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ACD83">
      <w:pPr>
        <w:pStyle w:val="5"/>
        <w:shd w:val="clear" w:color="auto" w:fill="auto"/>
        <w:jc w:val="center"/>
        <w:outlineLvl w:val="1"/>
      </w:pPr>
      <w:r>
        <w:rPr>
          <w:b/>
          <w:sz w:val="36"/>
        </w:rPr>
        <w:t>磋商项目技术、服务、商务及其他要求</w:t>
      </w:r>
    </w:p>
    <w:p w14:paraId="261C5B51">
      <w:pPr>
        <w:pStyle w:val="5"/>
        <w:shd w:val="clear" w:color="auto" w:fill="auto"/>
        <w:spacing w:line="360" w:lineRule="auto"/>
        <w:ind w:firstLine="400" w:firstLineChars="200"/>
      </w:pPr>
      <w: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1C9B2EE9">
      <w:pPr>
        <w:pStyle w:val="5"/>
        <w:shd w:val="clear" w:color="auto" w:fill="auto"/>
        <w:spacing w:line="360" w:lineRule="auto"/>
      </w:pPr>
      <w:r>
        <w:rPr>
          <w:b/>
          <w:sz w:val="28"/>
        </w:rPr>
        <w:t>3.1采购项目概况</w:t>
      </w:r>
      <w:bookmarkStart w:id="0" w:name="_GoBack"/>
      <w:bookmarkEnd w:id="0"/>
    </w:p>
    <w:p w14:paraId="2BBA9BF9">
      <w:pPr>
        <w:pStyle w:val="5"/>
        <w:shd w:val="clear" w:color="auto" w:fill="auto"/>
        <w:spacing w:line="360" w:lineRule="auto"/>
        <w:ind w:firstLine="400" w:firstLineChars="200"/>
        <w:rPr>
          <w:color w:val="auto"/>
        </w:rPr>
      </w:pPr>
      <w:r>
        <w:rPr>
          <w:rFonts w:hint="eastAsia"/>
          <w:lang w:eastAsia="zh-CN"/>
        </w:rPr>
        <w:t>西安市儿童</w:t>
      </w:r>
      <w:r>
        <w:rPr>
          <w:rFonts w:hint="eastAsia"/>
          <w:lang w:val="en-US" w:eastAsia="zh-CN"/>
        </w:rPr>
        <w:t>医院</w:t>
      </w:r>
      <w:r>
        <w:rPr>
          <w:rFonts w:hint="eastAsia"/>
          <w:lang w:eastAsia="zh-CN"/>
        </w:rPr>
        <w:t>（西门院区）电梯维保服务外包合同将于202</w:t>
      </w:r>
      <w:r>
        <w:rPr>
          <w:rFonts w:hint="eastAsia"/>
          <w:lang w:val="en-US" w:eastAsia="zh-CN"/>
        </w:rPr>
        <w:t>5</w:t>
      </w:r>
      <w:r>
        <w:rPr>
          <w:rFonts w:hint="eastAsia"/>
          <w:lang w:eastAsia="zh-CN"/>
        </w:rPr>
        <w:t>年11月份到期。为了保证我院电梯的安全运行，符合国家安全生产工作要求，需对西门院区电梯维保服务外包工作进行下一年度招</w:t>
      </w:r>
      <w:r>
        <w:rPr>
          <w:rFonts w:hint="eastAsia"/>
          <w:color w:val="auto"/>
          <w:lang w:eastAsia="zh-CN"/>
        </w:rPr>
        <w:t>标，预算为40万元，该预算包含全院</w:t>
      </w:r>
      <w:r>
        <w:rPr>
          <w:rFonts w:hint="eastAsia"/>
          <w:color w:val="auto"/>
          <w:lang w:val="en-US" w:eastAsia="zh-CN"/>
        </w:rPr>
        <w:t>33</w:t>
      </w:r>
      <w:r>
        <w:rPr>
          <w:rFonts w:hint="eastAsia"/>
          <w:color w:val="auto"/>
          <w:lang w:eastAsia="zh-CN"/>
        </w:rPr>
        <w:t>台</w:t>
      </w:r>
      <w:r>
        <w:rPr>
          <w:rFonts w:hint="eastAsia"/>
          <w:color w:val="auto"/>
          <w:lang w:val="en-US" w:eastAsia="zh-CN"/>
        </w:rPr>
        <w:t>各型</w:t>
      </w:r>
      <w:r>
        <w:rPr>
          <w:rFonts w:hint="eastAsia"/>
          <w:color w:val="auto"/>
          <w:lang w:eastAsia="zh-CN"/>
        </w:rPr>
        <w:t>电梯的维保工作。</w:t>
      </w:r>
      <w:r>
        <w:rPr>
          <w:rFonts w:hint="eastAsia"/>
          <w:color w:val="auto"/>
          <w:lang w:val="en-US" w:eastAsia="zh-CN"/>
        </w:rPr>
        <w:t>本次招标合同时间为一</w:t>
      </w:r>
      <w:r>
        <w:rPr>
          <w:rFonts w:hint="eastAsia"/>
          <w:color w:val="auto"/>
        </w:rPr>
        <w:t>年</w:t>
      </w:r>
      <w:r>
        <w:rPr>
          <w:rFonts w:hint="eastAsia"/>
          <w:color w:val="auto"/>
          <w:lang w:eastAsia="zh-CN"/>
        </w:rPr>
        <w:t>（</w:t>
      </w:r>
      <w:r>
        <w:rPr>
          <w:rFonts w:hint="eastAsia"/>
          <w:color w:val="auto"/>
          <w:lang w:val="en-US" w:eastAsia="zh-CN"/>
        </w:rPr>
        <w:t>2025.12.1-2026.11.30）</w:t>
      </w:r>
      <w:r>
        <w:rPr>
          <w:color w:val="auto"/>
        </w:rPr>
        <w:t>。</w:t>
      </w:r>
    </w:p>
    <w:p w14:paraId="2BA75EB1">
      <w:pPr>
        <w:pStyle w:val="5"/>
        <w:shd w:val="clear" w:color="auto" w:fill="auto"/>
        <w:spacing w:line="360" w:lineRule="auto"/>
        <w:outlineLvl w:val="2"/>
      </w:pPr>
      <w:r>
        <w:rPr>
          <w:b/>
          <w:sz w:val="28"/>
        </w:rPr>
        <w:t>3.2服务内容及服务要求</w:t>
      </w:r>
    </w:p>
    <w:p w14:paraId="00069B9B">
      <w:pPr>
        <w:pStyle w:val="5"/>
        <w:shd w:val="clear" w:color="auto" w:fill="auto"/>
        <w:spacing w:line="360" w:lineRule="auto"/>
        <w:outlineLvl w:val="3"/>
      </w:pPr>
      <w:r>
        <w:rPr>
          <w:b/>
          <w:sz w:val="24"/>
        </w:rPr>
        <w:t>3.2.1服务内容</w:t>
      </w:r>
    </w:p>
    <w:p w14:paraId="57A40A52">
      <w:pPr>
        <w:pStyle w:val="5"/>
        <w:shd w:val="clear" w:color="auto" w:fill="auto"/>
        <w:spacing w:line="360" w:lineRule="auto"/>
      </w:pPr>
      <w:r>
        <w:t>采购包1：</w:t>
      </w:r>
    </w:p>
    <w:p w14:paraId="42D56C9F">
      <w:pPr>
        <w:pStyle w:val="5"/>
        <w:shd w:val="clear" w:color="auto" w:fill="auto"/>
        <w:spacing w:line="360" w:lineRule="auto"/>
      </w:pPr>
      <w:r>
        <w:t xml:space="preserve">采购包预算金额（元）: </w:t>
      </w:r>
      <w:r>
        <w:rPr>
          <w:rFonts w:hint="eastAsia"/>
          <w:lang w:val="en-US" w:eastAsia="zh-CN"/>
        </w:rPr>
        <w:t>400，</w:t>
      </w:r>
      <w:r>
        <w:rPr>
          <w:rFonts w:hint="eastAsia"/>
          <w:lang w:eastAsia="zh-CN"/>
        </w:rPr>
        <w:t>000.00</w:t>
      </w:r>
    </w:p>
    <w:p w14:paraId="3A6C92A0">
      <w:pPr>
        <w:pStyle w:val="5"/>
        <w:shd w:val="clear" w:color="auto" w:fill="auto"/>
        <w:spacing w:line="360" w:lineRule="auto"/>
      </w:pPr>
      <w:r>
        <w:t xml:space="preserve">采购包最高限价（元）: </w:t>
      </w:r>
      <w:r>
        <w:rPr>
          <w:rFonts w:hint="eastAsia"/>
          <w:lang w:val="en-US" w:eastAsia="zh-CN"/>
        </w:rPr>
        <w:t>400，</w:t>
      </w:r>
      <w:r>
        <w:rPr>
          <w:rFonts w:hint="eastAsia"/>
          <w:lang w:eastAsia="zh-CN"/>
        </w:rPr>
        <w:t>000.00</w:t>
      </w:r>
    </w:p>
    <w:p w14:paraId="2338EA9D">
      <w:pPr>
        <w:pStyle w:val="5"/>
        <w:shd w:val="clear" w:color="auto" w:fill="auto"/>
        <w:spacing w:line="360" w:lineRule="auto"/>
      </w:pPr>
      <w:r>
        <w:t>供应商报价不允许超过标的金额</w:t>
      </w:r>
    </w:p>
    <w:p w14:paraId="7F7FF6A2">
      <w:pPr>
        <w:pStyle w:val="5"/>
        <w:shd w:val="clear" w:color="auto" w:fill="auto"/>
        <w:spacing w:line="360" w:lineRule="auto"/>
      </w:pPr>
      <w:r>
        <w:t>（招单价的）供应商报价不允许超过标的单价</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3"/>
        <w:gridCol w:w="1013"/>
        <w:gridCol w:w="742"/>
        <w:gridCol w:w="1405"/>
        <w:gridCol w:w="667"/>
        <w:gridCol w:w="829"/>
        <w:gridCol w:w="811"/>
        <w:gridCol w:w="811"/>
        <w:gridCol w:w="811"/>
        <w:gridCol w:w="811"/>
      </w:tblGrid>
      <w:tr w14:paraId="5E1BC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noWrap w:val="0"/>
            <w:vAlign w:val="top"/>
          </w:tcPr>
          <w:p w14:paraId="7706F13D">
            <w:pPr>
              <w:pStyle w:val="5"/>
              <w:shd w:val="clear" w:color="auto" w:fill="auto"/>
              <w:jc w:val="center"/>
            </w:pPr>
            <w:r>
              <w:t>序号</w:t>
            </w:r>
          </w:p>
        </w:tc>
        <w:tc>
          <w:tcPr>
            <w:tcW w:w="1013" w:type="dxa"/>
            <w:noWrap w:val="0"/>
            <w:vAlign w:val="top"/>
          </w:tcPr>
          <w:p w14:paraId="6C351C04">
            <w:pPr>
              <w:pStyle w:val="5"/>
              <w:shd w:val="clear" w:color="auto" w:fill="auto"/>
              <w:jc w:val="center"/>
            </w:pPr>
            <w:r>
              <w:t>标的</w:t>
            </w:r>
            <w:r>
              <w:rPr>
                <w:rFonts w:hint="eastAsia"/>
                <w:lang w:val="en-US" w:eastAsia="zh-CN"/>
              </w:rPr>
              <w:t xml:space="preserve">  名</w:t>
            </w:r>
            <w:r>
              <w:t>称</w:t>
            </w:r>
          </w:p>
        </w:tc>
        <w:tc>
          <w:tcPr>
            <w:tcW w:w="742" w:type="dxa"/>
            <w:noWrap w:val="0"/>
            <w:vAlign w:val="top"/>
          </w:tcPr>
          <w:p w14:paraId="07AA149E">
            <w:pPr>
              <w:pStyle w:val="5"/>
              <w:shd w:val="clear" w:color="auto" w:fill="auto"/>
              <w:jc w:val="center"/>
            </w:pPr>
            <w:r>
              <w:t>数量</w:t>
            </w:r>
          </w:p>
        </w:tc>
        <w:tc>
          <w:tcPr>
            <w:tcW w:w="1405" w:type="dxa"/>
            <w:noWrap w:val="0"/>
            <w:vAlign w:val="top"/>
          </w:tcPr>
          <w:p w14:paraId="783F043B">
            <w:pPr>
              <w:pStyle w:val="5"/>
              <w:shd w:val="clear" w:color="auto" w:fill="auto"/>
              <w:jc w:val="center"/>
            </w:pPr>
            <w:r>
              <w:t>标的金额 （元）</w:t>
            </w:r>
          </w:p>
        </w:tc>
        <w:tc>
          <w:tcPr>
            <w:tcW w:w="667" w:type="dxa"/>
            <w:noWrap w:val="0"/>
            <w:vAlign w:val="top"/>
          </w:tcPr>
          <w:p w14:paraId="7A3A5F47">
            <w:pPr>
              <w:pStyle w:val="5"/>
              <w:shd w:val="clear" w:color="auto" w:fill="auto"/>
              <w:jc w:val="center"/>
            </w:pPr>
            <w:r>
              <w:t>计量单位</w:t>
            </w:r>
          </w:p>
        </w:tc>
        <w:tc>
          <w:tcPr>
            <w:tcW w:w="829" w:type="dxa"/>
            <w:noWrap w:val="0"/>
            <w:vAlign w:val="top"/>
          </w:tcPr>
          <w:p w14:paraId="5D80FC78">
            <w:pPr>
              <w:pStyle w:val="5"/>
              <w:shd w:val="clear" w:color="auto" w:fill="auto"/>
              <w:jc w:val="center"/>
            </w:pPr>
            <w:r>
              <w:t>所属</w:t>
            </w:r>
            <w:r>
              <w:rPr>
                <w:rFonts w:hint="eastAsia"/>
                <w:lang w:val="en-US" w:eastAsia="zh-CN"/>
              </w:rPr>
              <w:t xml:space="preserve"> </w:t>
            </w:r>
            <w:r>
              <w:t>行业</w:t>
            </w:r>
          </w:p>
        </w:tc>
        <w:tc>
          <w:tcPr>
            <w:tcW w:w="811" w:type="dxa"/>
            <w:noWrap w:val="0"/>
            <w:vAlign w:val="top"/>
          </w:tcPr>
          <w:p w14:paraId="119EACCA">
            <w:pPr>
              <w:pStyle w:val="5"/>
              <w:shd w:val="clear" w:color="auto" w:fill="auto"/>
              <w:jc w:val="center"/>
            </w:pPr>
            <w:r>
              <w:t>是否核心产品</w:t>
            </w:r>
          </w:p>
        </w:tc>
        <w:tc>
          <w:tcPr>
            <w:tcW w:w="811" w:type="dxa"/>
            <w:noWrap w:val="0"/>
            <w:vAlign w:val="top"/>
          </w:tcPr>
          <w:p w14:paraId="71C729A2">
            <w:pPr>
              <w:pStyle w:val="5"/>
              <w:shd w:val="clear" w:color="auto" w:fill="auto"/>
              <w:jc w:val="center"/>
            </w:pPr>
            <w:r>
              <w:t>是否允许进口产品</w:t>
            </w:r>
          </w:p>
        </w:tc>
        <w:tc>
          <w:tcPr>
            <w:tcW w:w="811" w:type="dxa"/>
            <w:noWrap w:val="0"/>
            <w:vAlign w:val="top"/>
          </w:tcPr>
          <w:p w14:paraId="5505F9B2">
            <w:pPr>
              <w:pStyle w:val="5"/>
              <w:shd w:val="clear" w:color="auto" w:fill="auto"/>
              <w:jc w:val="center"/>
            </w:pPr>
            <w:r>
              <w:t>是否属于节能产品</w:t>
            </w:r>
          </w:p>
        </w:tc>
        <w:tc>
          <w:tcPr>
            <w:tcW w:w="811" w:type="dxa"/>
            <w:noWrap w:val="0"/>
            <w:vAlign w:val="top"/>
          </w:tcPr>
          <w:p w14:paraId="0B180417">
            <w:pPr>
              <w:pStyle w:val="5"/>
              <w:shd w:val="clear" w:color="auto" w:fill="auto"/>
              <w:jc w:val="center"/>
            </w:pPr>
            <w:r>
              <w:t>是否属于环境标志产品</w:t>
            </w:r>
          </w:p>
        </w:tc>
      </w:tr>
      <w:tr w14:paraId="54FFB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noWrap w:val="0"/>
            <w:vAlign w:val="top"/>
          </w:tcPr>
          <w:p w14:paraId="28A0A5DB">
            <w:pPr>
              <w:pStyle w:val="5"/>
              <w:shd w:val="clear" w:color="auto" w:fill="auto"/>
              <w:jc w:val="center"/>
            </w:pPr>
            <w:r>
              <w:t>1</w:t>
            </w:r>
          </w:p>
        </w:tc>
        <w:tc>
          <w:tcPr>
            <w:tcW w:w="1013" w:type="dxa"/>
            <w:noWrap w:val="0"/>
            <w:vAlign w:val="top"/>
          </w:tcPr>
          <w:p w14:paraId="7A72AD74">
            <w:pPr>
              <w:pStyle w:val="5"/>
              <w:shd w:val="clear" w:color="auto" w:fill="auto"/>
            </w:pPr>
            <w:r>
              <w:rPr>
                <w:rFonts w:hint="eastAsia"/>
                <w:lang w:val="en-US" w:eastAsia="zh-CN"/>
              </w:rPr>
              <w:t>电梯维保服务外包</w:t>
            </w:r>
          </w:p>
        </w:tc>
        <w:tc>
          <w:tcPr>
            <w:tcW w:w="742" w:type="dxa"/>
            <w:noWrap w:val="0"/>
            <w:vAlign w:val="top"/>
          </w:tcPr>
          <w:p w14:paraId="6B006267">
            <w:pPr>
              <w:pStyle w:val="5"/>
              <w:shd w:val="clear" w:color="auto" w:fill="auto"/>
              <w:jc w:val="right"/>
            </w:pPr>
            <w:r>
              <w:t>1.00</w:t>
            </w:r>
          </w:p>
        </w:tc>
        <w:tc>
          <w:tcPr>
            <w:tcW w:w="1405" w:type="dxa"/>
            <w:noWrap w:val="0"/>
            <w:vAlign w:val="top"/>
          </w:tcPr>
          <w:p w14:paraId="7F83E8AB">
            <w:pPr>
              <w:pStyle w:val="5"/>
              <w:shd w:val="clear" w:color="auto" w:fill="auto"/>
              <w:jc w:val="right"/>
            </w:pPr>
            <w:r>
              <w:t xml:space="preserve"> </w:t>
            </w:r>
            <w:r>
              <w:rPr>
                <w:rFonts w:hint="eastAsia"/>
                <w:lang w:val="en-US" w:eastAsia="zh-CN"/>
              </w:rPr>
              <w:t>400，</w:t>
            </w:r>
            <w:r>
              <w:rPr>
                <w:rFonts w:hint="eastAsia"/>
                <w:lang w:eastAsia="zh-CN"/>
              </w:rPr>
              <w:t>000.00</w:t>
            </w:r>
          </w:p>
        </w:tc>
        <w:tc>
          <w:tcPr>
            <w:tcW w:w="667" w:type="dxa"/>
            <w:noWrap w:val="0"/>
            <w:vAlign w:val="top"/>
          </w:tcPr>
          <w:p w14:paraId="1C059015">
            <w:pPr>
              <w:pStyle w:val="5"/>
              <w:shd w:val="clear" w:color="auto" w:fill="auto"/>
              <w:jc w:val="center"/>
            </w:pPr>
            <w:r>
              <w:t>项</w:t>
            </w:r>
          </w:p>
        </w:tc>
        <w:tc>
          <w:tcPr>
            <w:tcW w:w="829" w:type="dxa"/>
            <w:noWrap w:val="0"/>
            <w:vAlign w:val="top"/>
          </w:tcPr>
          <w:p w14:paraId="4CCBC151">
            <w:pPr>
              <w:pStyle w:val="5"/>
              <w:shd w:val="clear" w:color="auto" w:fill="auto"/>
              <w:jc w:val="center"/>
            </w:pPr>
            <w:r>
              <w:rPr>
                <w:rFonts w:hint="eastAsia"/>
                <w:lang w:val="en-US" w:eastAsia="zh-CN"/>
              </w:rPr>
              <w:t>其他未列明行</w:t>
            </w:r>
            <w:r>
              <w:t>业</w:t>
            </w:r>
          </w:p>
        </w:tc>
        <w:tc>
          <w:tcPr>
            <w:tcW w:w="811" w:type="dxa"/>
            <w:noWrap w:val="0"/>
            <w:vAlign w:val="top"/>
          </w:tcPr>
          <w:p w14:paraId="53A1F74B">
            <w:pPr>
              <w:pStyle w:val="5"/>
              <w:shd w:val="clear" w:color="auto" w:fill="auto"/>
              <w:jc w:val="center"/>
            </w:pPr>
            <w:r>
              <w:t>否</w:t>
            </w:r>
          </w:p>
        </w:tc>
        <w:tc>
          <w:tcPr>
            <w:tcW w:w="811" w:type="dxa"/>
            <w:noWrap w:val="0"/>
            <w:vAlign w:val="top"/>
          </w:tcPr>
          <w:p w14:paraId="659FC8DF">
            <w:pPr>
              <w:pStyle w:val="5"/>
              <w:shd w:val="clear" w:color="auto" w:fill="auto"/>
              <w:jc w:val="center"/>
            </w:pPr>
            <w:r>
              <w:t>否</w:t>
            </w:r>
          </w:p>
        </w:tc>
        <w:tc>
          <w:tcPr>
            <w:tcW w:w="811" w:type="dxa"/>
            <w:noWrap w:val="0"/>
            <w:vAlign w:val="top"/>
          </w:tcPr>
          <w:p w14:paraId="403E5B4B">
            <w:pPr>
              <w:pStyle w:val="5"/>
              <w:shd w:val="clear" w:color="auto" w:fill="auto"/>
              <w:jc w:val="center"/>
            </w:pPr>
            <w:r>
              <w:t>否</w:t>
            </w:r>
          </w:p>
        </w:tc>
        <w:tc>
          <w:tcPr>
            <w:tcW w:w="811" w:type="dxa"/>
            <w:noWrap w:val="0"/>
            <w:vAlign w:val="top"/>
          </w:tcPr>
          <w:p w14:paraId="0C1D5298">
            <w:pPr>
              <w:pStyle w:val="5"/>
              <w:shd w:val="clear" w:color="auto" w:fill="auto"/>
              <w:jc w:val="center"/>
            </w:pPr>
            <w:r>
              <w:t>否</w:t>
            </w:r>
          </w:p>
        </w:tc>
      </w:tr>
    </w:tbl>
    <w:p w14:paraId="6EA6A860">
      <w:pPr>
        <w:pStyle w:val="5"/>
        <w:shd w:val="clear" w:color="auto" w:fill="auto"/>
        <w:outlineLvl w:val="2"/>
      </w:pPr>
      <w:r>
        <w:rPr>
          <w:b/>
          <w:sz w:val="28"/>
        </w:rPr>
        <w:t>3.2.2服务要求</w:t>
      </w:r>
    </w:p>
    <w:p w14:paraId="28EB0A64">
      <w:pPr>
        <w:pStyle w:val="5"/>
        <w:shd w:val="clear" w:color="auto" w:fill="auto"/>
        <w:spacing w:line="360" w:lineRule="auto"/>
      </w:pPr>
      <w:r>
        <w:t>采购包1：</w:t>
      </w:r>
    </w:p>
    <w:p w14:paraId="1476D1BC">
      <w:pPr>
        <w:pStyle w:val="5"/>
        <w:shd w:val="clear" w:color="auto" w:fill="auto"/>
        <w:spacing w:line="360" w:lineRule="auto"/>
      </w:pPr>
      <w:r>
        <w:t>供应商报价不允许超过标的金额</w:t>
      </w:r>
    </w:p>
    <w:p w14:paraId="7410426E">
      <w:pPr>
        <w:pStyle w:val="5"/>
        <w:shd w:val="clear" w:color="auto" w:fill="auto"/>
        <w:spacing w:line="360" w:lineRule="auto"/>
      </w:pPr>
      <w:r>
        <w:t>（招单价的）供应商报价不允许超过标的单价</w:t>
      </w:r>
    </w:p>
    <w:p w14:paraId="3F430A38">
      <w:pPr>
        <w:pStyle w:val="5"/>
        <w:shd w:val="clear" w:color="auto" w:fill="auto"/>
        <w:spacing w:line="360" w:lineRule="auto"/>
      </w:pPr>
      <w:r>
        <w:t>标的名称：</w:t>
      </w:r>
      <w:r>
        <w:rPr>
          <w:rFonts w:hint="eastAsia"/>
          <w:lang w:eastAsia="zh-CN"/>
        </w:rPr>
        <w:t>西安市儿童</w:t>
      </w:r>
      <w:r>
        <w:rPr>
          <w:rFonts w:hint="eastAsia"/>
          <w:lang w:val="en-US" w:eastAsia="zh-CN"/>
        </w:rPr>
        <w:t>医院</w:t>
      </w:r>
      <w:r>
        <w:rPr>
          <w:rFonts w:hint="eastAsia"/>
          <w:lang w:eastAsia="zh-CN"/>
        </w:rPr>
        <w:t>（西门院区）电梯维保服务外包</w:t>
      </w:r>
    </w:p>
    <w:tbl>
      <w:tblPr>
        <w:tblStyle w:val="3"/>
        <w:tblW w:w="93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2"/>
        <w:gridCol w:w="1040"/>
        <w:gridCol w:w="7590"/>
      </w:tblGrid>
      <w:tr w14:paraId="787E5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2" w:type="dxa"/>
            <w:noWrap w:val="0"/>
            <w:vAlign w:val="top"/>
          </w:tcPr>
          <w:p w14:paraId="277C3F3C">
            <w:pPr>
              <w:pStyle w:val="5"/>
              <w:jc w:val="both"/>
              <w:rPr>
                <w:rFonts w:hint="eastAsia" w:ascii="宋体" w:hAnsi="宋体" w:eastAsia="宋体" w:cs="宋体"/>
                <w:sz w:val="20"/>
                <w:szCs w:val="20"/>
              </w:rPr>
            </w:pPr>
            <w:r>
              <w:rPr>
                <w:rFonts w:hint="eastAsia" w:ascii="宋体" w:hAnsi="宋体" w:eastAsia="宋体" w:cs="宋体"/>
                <w:sz w:val="20"/>
                <w:szCs w:val="20"/>
              </w:rPr>
              <w:t>序号</w:t>
            </w:r>
          </w:p>
        </w:tc>
        <w:tc>
          <w:tcPr>
            <w:tcW w:w="1040" w:type="dxa"/>
            <w:noWrap w:val="0"/>
            <w:vAlign w:val="top"/>
          </w:tcPr>
          <w:p w14:paraId="1F846065">
            <w:pPr>
              <w:pStyle w:val="5"/>
              <w:jc w:val="both"/>
              <w:rPr>
                <w:rFonts w:hint="eastAsia" w:ascii="宋体" w:hAnsi="宋体" w:eastAsia="宋体" w:cs="宋体"/>
                <w:sz w:val="20"/>
                <w:szCs w:val="20"/>
              </w:rPr>
            </w:pPr>
            <w:r>
              <w:rPr>
                <w:rFonts w:hint="eastAsia" w:ascii="宋体" w:hAnsi="宋体" w:eastAsia="宋体" w:cs="宋体"/>
                <w:sz w:val="20"/>
                <w:szCs w:val="20"/>
              </w:rPr>
              <w:t>参数性质</w:t>
            </w:r>
          </w:p>
        </w:tc>
        <w:tc>
          <w:tcPr>
            <w:tcW w:w="7590" w:type="dxa"/>
            <w:noWrap w:val="0"/>
            <w:vAlign w:val="top"/>
          </w:tcPr>
          <w:p w14:paraId="3F2CC738">
            <w:pPr>
              <w:pStyle w:val="5"/>
              <w:jc w:val="center"/>
              <w:rPr>
                <w:rFonts w:hint="eastAsia" w:ascii="宋体" w:hAnsi="宋体" w:eastAsia="宋体" w:cs="宋体"/>
                <w:sz w:val="20"/>
                <w:szCs w:val="20"/>
              </w:rPr>
            </w:pPr>
            <w:r>
              <w:rPr>
                <w:rFonts w:hint="eastAsia" w:ascii="宋体" w:hAnsi="宋体" w:eastAsia="宋体" w:cs="宋体"/>
                <w:sz w:val="20"/>
                <w:szCs w:val="20"/>
              </w:rPr>
              <w:t>技术参数与性能指标</w:t>
            </w:r>
          </w:p>
        </w:tc>
      </w:tr>
      <w:tr w14:paraId="6448C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80" w:hRule="atLeast"/>
        </w:trPr>
        <w:tc>
          <w:tcPr>
            <w:tcW w:w="732" w:type="dxa"/>
            <w:noWrap w:val="0"/>
            <w:vAlign w:val="center"/>
          </w:tcPr>
          <w:p w14:paraId="260352D9">
            <w:pPr>
              <w:pStyle w:val="5"/>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040" w:type="dxa"/>
            <w:noWrap w:val="0"/>
            <w:vAlign w:val="top"/>
          </w:tcPr>
          <w:p w14:paraId="4D4EDB67">
            <w:pPr>
              <w:rPr>
                <w:rFonts w:hint="eastAsia" w:ascii="宋体" w:hAnsi="宋体" w:eastAsia="宋体" w:cs="宋体"/>
                <w:sz w:val="20"/>
                <w:szCs w:val="20"/>
              </w:rPr>
            </w:pPr>
          </w:p>
        </w:tc>
        <w:tc>
          <w:tcPr>
            <w:tcW w:w="7590" w:type="dxa"/>
            <w:noWrap w:val="0"/>
            <w:vAlign w:val="top"/>
          </w:tcPr>
          <w:p w14:paraId="3D5DCBF9">
            <w:pPr>
              <w:keepNext w:val="0"/>
              <w:keepLines w:val="0"/>
              <w:pageBreakBefore w:val="0"/>
              <w:pBdr>
                <w:bottom w:val="single" w:color="auto" w:sz="4" w:space="1"/>
              </w:pBdr>
              <w:kinsoku/>
              <w:wordWrap/>
              <w:topLinePunct w:val="0"/>
              <w:bidi w:val="0"/>
              <w:snapToGrid/>
              <w:spacing w:line="400" w:lineRule="exac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一、项目简介： </w:t>
            </w:r>
          </w:p>
          <w:p w14:paraId="104C98EA">
            <w:pPr>
              <w:pStyle w:val="5"/>
              <w:shd w:val="clear" w:color="auto" w:fill="auto"/>
              <w:spacing w:line="360" w:lineRule="auto"/>
              <w:ind w:firstLine="400" w:firstLineChars="200"/>
              <w:rPr>
                <w:rFonts w:hint="eastAsia"/>
                <w:color w:val="auto"/>
                <w:lang w:val="en-US" w:eastAsia="zh-CN"/>
              </w:rPr>
            </w:pPr>
            <w:r>
              <w:rPr>
                <w:rFonts w:hint="eastAsia" w:ascii="宋体" w:hAnsi="宋体" w:eastAsia="宋体" w:cs="宋体"/>
                <w:color w:val="000000"/>
                <w:sz w:val="20"/>
                <w:szCs w:val="20"/>
              </w:rPr>
              <w:t>1、</w:t>
            </w:r>
            <w:r>
              <w:rPr>
                <w:rFonts w:hint="eastAsia" w:ascii="宋体" w:hAnsi="宋体" w:eastAsia="宋体" w:cs="宋体"/>
                <w:color w:val="000000"/>
                <w:sz w:val="20"/>
                <w:szCs w:val="20"/>
                <w:lang w:val="en-US" w:eastAsia="zh-CN"/>
              </w:rPr>
              <w:t>项目简介：</w:t>
            </w:r>
            <w:r>
              <w:rPr>
                <w:rFonts w:hint="eastAsia" w:ascii="宋体" w:hAnsi="宋体" w:eastAsia="宋体" w:cs="宋体"/>
                <w:sz w:val="20"/>
                <w:szCs w:val="20"/>
                <w:lang w:eastAsia="zh-CN"/>
              </w:rPr>
              <w:t>西安市儿童</w:t>
            </w:r>
            <w:r>
              <w:rPr>
                <w:rFonts w:hint="eastAsia" w:ascii="宋体" w:hAnsi="宋体" w:eastAsia="宋体" w:cs="宋体"/>
                <w:sz w:val="20"/>
                <w:szCs w:val="20"/>
                <w:lang w:val="en-US" w:eastAsia="zh-CN"/>
              </w:rPr>
              <w:t>医院</w:t>
            </w:r>
            <w:r>
              <w:rPr>
                <w:rFonts w:hint="eastAsia" w:ascii="宋体" w:hAnsi="宋体" w:eastAsia="宋体" w:cs="宋体"/>
                <w:sz w:val="20"/>
                <w:szCs w:val="20"/>
                <w:lang w:eastAsia="zh-CN"/>
              </w:rPr>
              <w:t>（西门院区）电梯维保服务外包合同将于202</w:t>
            </w: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年11月份到期。为了保证我院电梯的安全运行，符合国家安全生产工作要求，需对西门院区电梯维保服务外包工作进行下一年度</w:t>
            </w:r>
            <w:r>
              <w:rPr>
                <w:rFonts w:hint="eastAsia" w:ascii="宋体" w:hAnsi="宋体" w:eastAsia="宋体" w:cs="宋体"/>
                <w:color w:val="auto"/>
                <w:sz w:val="20"/>
                <w:szCs w:val="20"/>
                <w:lang w:eastAsia="zh-CN"/>
              </w:rPr>
              <w:t>招标，预算为40万元，</w:t>
            </w:r>
            <w:r>
              <w:rPr>
                <w:rFonts w:hint="eastAsia"/>
                <w:color w:val="auto"/>
                <w:lang w:eastAsia="zh-CN"/>
              </w:rPr>
              <w:t>该预算包含全院</w:t>
            </w:r>
            <w:r>
              <w:rPr>
                <w:rFonts w:hint="eastAsia"/>
                <w:color w:val="auto"/>
                <w:lang w:val="en-US" w:eastAsia="zh-CN"/>
              </w:rPr>
              <w:t>33</w:t>
            </w:r>
            <w:r>
              <w:rPr>
                <w:rFonts w:hint="eastAsia"/>
                <w:color w:val="auto"/>
                <w:lang w:eastAsia="zh-CN"/>
              </w:rPr>
              <w:t>台</w:t>
            </w:r>
            <w:r>
              <w:rPr>
                <w:rFonts w:hint="eastAsia"/>
                <w:color w:val="auto"/>
                <w:lang w:val="en-US" w:eastAsia="zh-CN"/>
              </w:rPr>
              <w:t>各型</w:t>
            </w:r>
            <w:r>
              <w:rPr>
                <w:rFonts w:hint="eastAsia"/>
                <w:color w:val="auto"/>
                <w:lang w:eastAsia="zh-CN"/>
              </w:rPr>
              <w:t>电梯的维保工作。</w:t>
            </w:r>
            <w:r>
              <w:rPr>
                <w:rFonts w:hint="eastAsia"/>
                <w:color w:val="auto"/>
                <w:lang w:val="en-US" w:eastAsia="zh-CN"/>
              </w:rPr>
              <w:t>其中28台为大包，包含全年法定定期保养、日常故障维修、年度检验检测、满载联动试验、限速器校验、聚氨酯缓冲器压缩试验等国家要求的所以安全试验及电梯的常规配件（含安全配件）与易损配件的更换费用（不包含电梯主板、直梯曳引机、扶梯减速机、直梯主机、扶梯控制柜、直梯控制柜、电梯主机承重工字钢、轿厢、龙门架上下梁、轿底板、对重框架、扶梯整体框架等电梯建筑主体配件）；5台为清包，仅包含全年法定定期保养与日常故障维修，在日常保养与故障维修时乙方承担费用为200.00元以下的所有配件（200元以下配件包含门机皮带轮、轿门同步绳、厅门触点、厅门同步绳、轿厢导靴、对重导靴、轿厢侧靴衬、对重侧靴衬、油杯、门挂轮、导轨油/升、厅门滑块、厅门门锁、轿门触点、轿门同步绳、轿门皮带、外呼按键、机房检修装置、内呼按键、厅门门球、轿内对讲机、按钮连接线、77UNS烟感、底坑涨紧轮、急停开关、底坑涨紧轮开关、缓冲器开关、限速器开关、轿门滑块、锁梯开关、消防开关、应急电源）。</w:t>
            </w:r>
          </w:p>
          <w:p w14:paraId="3D77109C">
            <w:pPr>
              <w:pStyle w:val="2"/>
              <w:ind w:left="0" w:lef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本次招标合同时间为一</w:t>
            </w:r>
            <w:r>
              <w:rPr>
                <w:rFonts w:hint="eastAsia" w:ascii="宋体" w:hAnsi="宋体" w:eastAsia="宋体" w:cs="宋体"/>
                <w:color w:val="000000"/>
                <w:sz w:val="20"/>
                <w:szCs w:val="20"/>
              </w:rPr>
              <w:t>年</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 xml:space="preserve">2025.12.1-2026.11.30）。 </w:t>
            </w:r>
          </w:p>
          <w:p w14:paraId="4D38EE6D">
            <w:pPr>
              <w:pStyle w:val="2"/>
              <w:ind w:left="0" w:leftChars="0" w:firstLine="0" w:firstLineChars="0"/>
              <w:jc w:val="center"/>
              <w:rPr>
                <w:rFonts w:hint="eastAsia" w:ascii="宋体" w:hAnsi="宋体" w:eastAsia="宋体" w:cs="宋体"/>
                <w:color w:val="000000"/>
                <w:sz w:val="20"/>
                <w:szCs w:val="20"/>
                <w:lang w:val="en-US" w:eastAsia="zh-CN"/>
              </w:rPr>
            </w:pPr>
            <w:r>
              <w:rPr>
                <w:rFonts w:hint="eastAsia" w:ascii="宋体" w:hAnsi="宋体" w:eastAsia="宋体" w:cs="宋体"/>
                <w:sz w:val="20"/>
                <w:szCs w:val="20"/>
                <w:lang w:eastAsia="zh-CN"/>
              </w:rPr>
              <w:t>维保设备清单</w:t>
            </w:r>
          </w:p>
          <w:tbl>
            <w:tblPr>
              <w:tblStyle w:val="3"/>
              <w:tblW w:w="7095" w:type="dxa"/>
              <w:tblInd w:w="-15" w:type="dxa"/>
              <w:tblLayout w:type="fixed"/>
              <w:tblCellMar>
                <w:top w:w="0" w:type="dxa"/>
                <w:left w:w="108" w:type="dxa"/>
                <w:bottom w:w="0" w:type="dxa"/>
                <w:right w:w="108" w:type="dxa"/>
              </w:tblCellMar>
            </w:tblPr>
            <w:tblGrid>
              <w:gridCol w:w="750"/>
              <w:gridCol w:w="1413"/>
              <w:gridCol w:w="2712"/>
              <w:gridCol w:w="2220"/>
            </w:tblGrid>
            <w:tr w14:paraId="496C7A81">
              <w:tblPrEx>
                <w:tblCellMar>
                  <w:top w:w="0" w:type="dxa"/>
                  <w:left w:w="108" w:type="dxa"/>
                  <w:bottom w:w="0" w:type="dxa"/>
                  <w:right w:w="108" w:type="dxa"/>
                </w:tblCellMar>
              </w:tblPrEx>
              <w:trPr>
                <w:trHeight w:val="54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3F5EB4">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2F974411">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39D689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注册代码</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5F77375D">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安装详细地址</w:t>
                  </w:r>
                </w:p>
              </w:tc>
            </w:tr>
            <w:tr w14:paraId="1C45114C">
              <w:tblPrEx>
                <w:tblCellMar>
                  <w:top w:w="0" w:type="dxa"/>
                  <w:left w:w="108" w:type="dxa"/>
                  <w:bottom w:w="0" w:type="dxa"/>
                  <w:right w:w="108" w:type="dxa"/>
                </w:tblCellMar>
              </w:tblPrEx>
              <w:trPr>
                <w:trHeight w:val="469"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65C0A000">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136E533">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34D279F2">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35006101042013120001</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2939687">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 扶梯1-2东</w:t>
                  </w:r>
                </w:p>
              </w:tc>
            </w:tr>
            <w:tr w14:paraId="5BAA850E">
              <w:tblPrEx>
                <w:tblCellMar>
                  <w:top w:w="0" w:type="dxa"/>
                  <w:left w:w="108" w:type="dxa"/>
                  <w:bottom w:w="0" w:type="dxa"/>
                  <w:right w:w="108" w:type="dxa"/>
                </w:tblCellMar>
              </w:tblPrEx>
              <w:trPr>
                <w:trHeight w:val="427"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623A18C5">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67FAFD1">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1C4F189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35006101042013120004</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029691E">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 扶梯1-2西</w:t>
                  </w:r>
                </w:p>
              </w:tc>
            </w:tr>
            <w:tr w14:paraId="33A298E1">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043648D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E2FA223">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7532F45E">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35006101042013120002</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7E418EA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 扶梯2-3东</w:t>
                  </w:r>
                </w:p>
              </w:tc>
            </w:tr>
            <w:tr w14:paraId="3482715C">
              <w:tblPrEx>
                <w:tblCellMar>
                  <w:top w:w="0" w:type="dxa"/>
                  <w:left w:w="108" w:type="dxa"/>
                  <w:bottom w:w="0" w:type="dxa"/>
                  <w:right w:w="108" w:type="dxa"/>
                </w:tblCellMar>
              </w:tblPrEx>
              <w:trPr>
                <w:trHeight w:val="427"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2CAEF68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FC635E6">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5D56ED97">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35006101042013120003</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A93391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 扶梯2-3西</w:t>
                  </w:r>
                </w:p>
              </w:tc>
            </w:tr>
            <w:tr w14:paraId="62C1F2D9">
              <w:tblPrEx>
                <w:tblCellMar>
                  <w:top w:w="0" w:type="dxa"/>
                  <w:left w:w="108" w:type="dxa"/>
                  <w:bottom w:w="0" w:type="dxa"/>
                  <w:right w:w="108" w:type="dxa"/>
                </w:tblCellMar>
              </w:tblPrEx>
              <w:trPr>
                <w:trHeight w:val="469"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1FC5C06B">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2BEF35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24FDA9D1">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31706101042013120002</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5B67B75">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门诊楼1#</w:t>
                  </w:r>
                </w:p>
              </w:tc>
            </w:tr>
            <w:tr w14:paraId="6CCF847B">
              <w:tblPrEx>
                <w:tblCellMar>
                  <w:top w:w="0" w:type="dxa"/>
                  <w:left w:w="108" w:type="dxa"/>
                  <w:bottom w:w="0" w:type="dxa"/>
                  <w:right w:w="108" w:type="dxa"/>
                </w:tblCellMar>
              </w:tblPrEx>
              <w:trPr>
                <w:trHeight w:val="469"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F0FBB23">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AB13FCA">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71C7CBA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31706101042013120001</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A5B709D">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门诊楼2#</w:t>
                  </w:r>
                </w:p>
              </w:tc>
            </w:tr>
            <w:tr w14:paraId="6FA5B886">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1C811C7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D73E406">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67DB245B">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31106101042013120004</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F74FDE3">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门诊楼3#</w:t>
                  </w:r>
                </w:p>
              </w:tc>
            </w:tr>
            <w:tr w14:paraId="7CB10AD2">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61B1479A">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4BA8287">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548DBF27">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31706101042013120003</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8F77D76">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门诊楼4#</w:t>
                  </w:r>
                </w:p>
              </w:tc>
            </w:tr>
            <w:tr w14:paraId="44F114FF">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93AA64B">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EC8E216">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25A1EA37">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31106101042016090019</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2D7F574">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住院一部1#</w:t>
                  </w:r>
                </w:p>
              </w:tc>
            </w:tr>
            <w:tr w14:paraId="695EF978">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2C2A6745">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C25B1C0">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7640C57A">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31106101042016090020</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F58670E">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住院一部2#</w:t>
                  </w:r>
                </w:p>
              </w:tc>
            </w:tr>
            <w:tr w14:paraId="3B86A0A8">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7A30934A">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A823B3D">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74863E6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30106101042004060003</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79B5CBAE">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住院一部西污梯</w:t>
                  </w:r>
                </w:p>
              </w:tc>
            </w:tr>
            <w:tr w14:paraId="205032CE">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2160563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3533135">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7DC24054">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31106101042016090021</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BDE8DF1">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住院一部新污梯</w:t>
                  </w:r>
                </w:p>
              </w:tc>
            </w:tr>
            <w:tr w14:paraId="67AEB518">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084D3124">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934DF8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1F4CFC3E">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30106101042005100009</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CD335B4">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住院二部1#</w:t>
                  </w:r>
                </w:p>
              </w:tc>
            </w:tr>
            <w:tr w14:paraId="05A20839">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C5119E3">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925DE4F">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4DA8B36B">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30106101042005100011</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6933A41">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住院二部2#</w:t>
                  </w:r>
                </w:p>
              </w:tc>
            </w:tr>
            <w:tr w14:paraId="1EABA57B">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8F1C86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F676644">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4ED38AC4">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30106101042005100010</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68BECCB">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住院二部3#</w:t>
                  </w:r>
                </w:p>
              </w:tc>
            </w:tr>
            <w:tr w14:paraId="41C66C20">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1B88C3BB">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697BDAB">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1209E59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30106101042005100012</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142CCDA">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住院二部4#</w:t>
                  </w:r>
                </w:p>
              </w:tc>
            </w:tr>
            <w:tr w14:paraId="75D7F9C9">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70817A5C">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F62CD65">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66458F0C">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30126101042005100001</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30836FC">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住院二部5#</w:t>
                  </w:r>
                </w:p>
              </w:tc>
            </w:tr>
            <w:tr w14:paraId="5E8A3E62">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295BC255">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231493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360CC66C">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30126101042005100002</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F437D7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住院二部6#</w:t>
                  </w:r>
                </w:p>
              </w:tc>
            </w:tr>
            <w:tr w14:paraId="61E32059">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125F25DE">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3A02657">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4CA804C7">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30126101042005100003</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7E21E6A7">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住院二部7#</w:t>
                  </w:r>
                </w:p>
              </w:tc>
            </w:tr>
            <w:tr w14:paraId="22BD0DC8">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3479CBA0">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1D707C1">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 物 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696B54BF">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34006101042006050004</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1730BF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住院二部杂物梯</w:t>
                  </w:r>
                </w:p>
              </w:tc>
            </w:tr>
            <w:tr w14:paraId="2D1ED170">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25EABEDD">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F31394A">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42446C5E">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30126101042005100005</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BC6EE82">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住院二部西污梯</w:t>
                  </w:r>
                </w:p>
              </w:tc>
            </w:tr>
            <w:tr w14:paraId="0A27EEA0">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25330967">
                  <w:pPr>
                    <w:keepNext w:val="0"/>
                    <w:keepLines w:val="0"/>
                    <w:pageBreakBefore w:val="0"/>
                    <w:widowControl/>
                    <w:suppressLineNumbers w:val="0"/>
                    <w:kinsoku/>
                    <w:wordWrap/>
                    <w:topLinePunct w:val="0"/>
                    <w:bidi w:val="0"/>
                    <w:snapToGrid/>
                    <w:spacing w:line="4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200064AD">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2AF7B4D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30126101042005100004</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A1A58CE">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住院二部北污梯</w:t>
                  </w:r>
                </w:p>
              </w:tc>
            </w:tr>
            <w:tr w14:paraId="7625566D">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6D50D0BF">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EA975BD">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66D91DC2">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31306101042013120002</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312AE82">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感染病房患者电梯</w:t>
                  </w:r>
                </w:p>
              </w:tc>
            </w:tr>
            <w:tr w14:paraId="1E43EFE4">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0BE424D3">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0BA8D3F">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10BD9645">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31306101042013120001</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1F0ECC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感染病房污梯</w:t>
                  </w:r>
                </w:p>
              </w:tc>
            </w:tr>
            <w:tr w14:paraId="147DA9F0">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29C88F36">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A4A518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26A445F3">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31306101042013120003</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EA378A0">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感染病房医用梯</w:t>
                  </w:r>
                </w:p>
              </w:tc>
            </w:tr>
            <w:tr w14:paraId="4FBF95E1">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245B082">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744ADB7A">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6F80D1EE">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31106101042016050040</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A4BDF8F">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科教楼观光梯</w:t>
                  </w:r>
                </w:p>
              </w:tc>
            </w:tr>
            <w:tr w14:paraId="5197819D">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6733A60F">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86EE28F">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3DFCB293">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31106101042023019996</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2129312">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药学楼客梯</w:t>
                  </w:r>
                </w:p>
              </w:tc>
            </w:tr>
            <w:tr w14:paraId="59CC3F53">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4AD4714">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39F0C67">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杂 物 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012C5A62">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31106101042022129976</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0C8CF030">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工字楼南楼污梯</w:t>
                  </w:r>
                </w:p>
              </w:tc>
            </w:tr>
            <w:tr w14:paraId="2EB93F90">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991C05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A3B5BE7">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030A7F0C">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31106101042023049994</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816D14E">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住院三部大厅东（清包）</w:t>
                  </w:r>
                </w:p>
              </w:tc>
            </w:tr>
            <w:tr w14:paraId="43E53252">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2F1C52FD">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CC6DA8C">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19AB6B3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31106101042023049994</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015004C">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住院三部大厅西（清包）</w:t>
                  </w:r>
                </w:p>
              </w:tc>
            </w:tr>
            <w:tr w14:paraId="219E7DA3">
              <w:tblPrEx>
                <w:tblCellMar>
                  <w:top w:w="0" w:type="dxa"/>
                  <w:left w:w="108" w:type="dxa"/>
                  <w:bottom w:w="0" w:type="dxa"/>
                  <w:right w:w="108" w:type="dxa"/>
                </w:tblCellMar>
              </w:tblPrEx>
              <w:trPr>
                <w:trHeight w:val="44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550A082C">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22FC933">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75EF2651">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31106101042023069964</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F0AEB56">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住院三部东污梯（清包）</w:t>
                  </w:r>
                </w:p>
              </w:tc>
            </w:tr>
            <w:tr w14:paraId="19090859">
              <w:tblPrEx>
                <w:tblCellMar>
                  <w:top w:w="0" w:type="dxa"/>
                  <w:left w:w="108" w:type="dxa"/>
                  <w:bottom w:w="0" w:type="dxa"/>
                  <w:right w:w="108" w:type="dxa"/>
                </w:tblCellMar>
              </w:tblPrEx>
              <w:trPr>
                <w:trHeight w:val="45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3BF8A07B">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894603A">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308C7D50">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31106101042023069968</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21E074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住院三部西污梯（清包）</w:t>
                  </w:r>
                </w:p>
              </w:tc>
            </w:tr>
            <w:tr w14:paraId="70B5A60C">
              <w:tblPrEx>
                <w:tblCellMar>
                  <w:top w:w="0" w:type="dxa"/>
                  <w:left w:w="108" w:type="dxa"/>
                  <w:bottom w:w="0" w:type="dxa"/>
                  <w:right w:w="108" w:type="dxa"/>
                </w:tblCellMar>
              </w:tblPrEx>
              <w:trPr>
                <w:trHeight w:val="45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1401309">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2F96478">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乘客电梯</w:t>
                  </w:r>
                </w:p>
              </w:tc>
              <w:tc>
                <w:tcPr>
                  <w:tcW w:w="2712" w:type="dxa"/>
                  <w:tcBorders>
                    <w:top w:val="single" w:color="000000" w:sz="4" w:space="0"/>
                    <w:left w:val="single" w:color="000000" w:sz="4" w:space="0"/>
                    <w:bottom w:val="single" w:color="000000" w:sz="4" w:space="0"/>
                    <w:right w:val="single" w:color="000000" w:sz="4" w:space="0"/>
                  </w:tcBorders>
                  <w:noWrap/>
                  <w:vAlign w:val="center"/>
                </w:tcPr>
                <w:p w14:paraId="5ABEF8B1">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31106101042024070224</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5F7B7CFA">
                  <w:pPr>
                    <w:keepNext w:val="0"/>
                    <w:keepLines w:val="0"/>
                    <w:pageBreakBefore w:val="0"/>
                    <w:widowControl/>
                    <w:suppressLineNumbers w:val="0"/>
                    <w:kinsoku/>
                    <w:wordWrap/>
                    <w:topLinePunct w:val="0"/>
                    <w:bidi w:val="0"/>
                    <w:snapToGrid/>
                    <w:spacing w:line="40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住院二部东污梯（清包）</w:t>
                  </w:r>
                </w:p>
              </w:tc>
            </w:tr>
          </w:tbl>
          <w:p w14:paraId="03C9610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二、项目服务要求：</w:t>
            </w:r>
          </w:p>
          <w:p w14:paraId="21667B83">
            <w:pPr>
              <w:pStyle w:val="6"/>
              <w:keepNext w:val="0"/>
              <w:keepLines w:val="0"/>
              <w:pageBreakBefore w:val="0"/>
              <w:widowControl/>
              <w:shd w:val="clear" w:color="auto" w:fill="auto"/>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1、服务内容、要求、质量：</w:t>
            </w:r>
          </w:p>
          <w:p w14:paraId="44435E0F">
            <w:pPr>
              <w:pStyle w:val="6"/>
              <w:keepNext w:val="0"/>
              <w:keepLines w:val="0"/>
              <w:pageBreakBefore w:val="0"/>
              <w:widowControl/>
              <w:shd w:val="clear" w:color="auto" w:fill="auto"/>
              <w:kinsoku/>
              <w:wordWrap/>
              <w:overflowPunct/>
              <w:topLinePunct w:val="0"/>
              <w:autoSpaceDE/>
              <w:autoSpaceDN/>
              <w:bidi w:val="0"/>
              <w:adjustRightInd/>
              <w:snapToGrid/>
              <w:spacing w:line="440" w:lineRule="exact"/>
              <w:ind w:left="300" w:leftChars="0" w:hanging="300" w:hangingChars="15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eastAsia="zh-CN"/>
              </w:rPr>
              <w:t>①</w:t>
            </w:r>
            <w:r>
              <w:rPr>
                <w:rFonts w:hint="eastAsia" w:ascii="宋体" w:hAnsi="宋体" w:eastAsia="宋体" w:cs="宋体"/>
                <w:color w:val="000000"/>
                <w:kern w:val="0"/>
                <w:sz w:val="20"/>
                <w:szCs w:val="20"/>
                <w:lang w:val="en-US" w:eastAsia="zh-CN"/>
              </w:rPr>
              <w:t xml:space="preserve">   乙方需</w:t>
            </w:r>
            <w:r>
              <w:rPr>
                <w:rFonts w:hint="eastAsia" w:ascii="宋体" w:hAnsi="宋体" w:eastAsia="宋体" w:cs="宋体"/>
                <w:color w:val="000000"/>
                <w:sz w:val="20"/>
                <w:szCs w:val="20"/>
              </w:rPr>
              <w:t>按</w:t>
            </w:r>
            <w:r>
              <w:rPr>
                <w:rFonts w:hint="eastAsia" w:ascii="宋体" w:hAnsi="宋体" w:eastAsia="宋体" w:cs="宋体"/>
                <w:color w:val="000000"/>
                <w:sz w:val="20"/>
                <w:szCs w:val="20"/>
                <w:lang w:val="en-US" w:eastAsia="zh-CN"/>
              </w:rPr>
              <w:t>照</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中华人民共和国特种设备安全法》的</w:t>
            </w:r>
            <w:r>
              <w:rPr>
                <w:rFonts w:hint="eastAsia" w:ascii="宋体" w:hAnsi="宋体" w:eastAsia="宋体" w:cs="宋体"/>
                <w:color w:val="000000"/>
                <w:sz w:val="20"/>
                <w:szCs w:val="20"/>
              </w:rPr>
              <w:t>安全技术规范</w:t>
            </w:r>
            <w:r>
              <w:rPr>
                <w:rFonts w:hint="eastAsia" w:ascii="宋体" w:hAnsi="宋体" w:eastAsia="宋体" w:cs="宋体"/>
                <w:color w:val="000000"/>
                <w:sz w:val="20"/>
                <w:szCs w:val="20"/>
                <w:lang w:val="en-US" w:eastAsia="zh-CN"/>
              </w:rPr>
              <w:t>及要求</w:t>
            </w:r>
            <w:r>
              <w:rPr>
                <w:rFonts w:hint="eastAsia" w:ascii="宋体" w:hAnsi="宋体" w:eastAsia="宋体" w:cs="宋体"/>
                <w:color w:val="000000"/>
                <w:sz w:val="20"/>
                <w:szCs w:val="20"/>
              </w:rPr>
              <w:t>定期</w:t>
            </w:r>
            <w:r>
              <w:rPr>
                <w:rFonts w:hint="eastAsia" w:ascii="宋体" w:hAnsi="宋体" w:eastAsia="宋体" w:cs="宋体"/>
                <w:color w:val="000000"/>
                <w:sz w:val="20"/>
                <w:szCs w:val="20"/>
                <w:lang w:val="en-US" w:eastAsia="zh-CN"/>
              </w:rPr>
              <w:t>进行电梯的</w:t>
            </w:r>
            <w:r>
              <w:rPr>
                <w:rFonts w:hint="eastAsia" w:ascii="宋体" w:hAnsi="宋体" w:eastAsia="宋体" w:cs="宋体"/>
                <w:color w:val="000000"/>
                <w:sz w:val="20"/>
                <w:szCs w:val="20"/>
              </w:rPr>
              <w:t>保养和维修，认真学习和掌握电梯规范国家标准、行业标准，熟悉掌握电梯的技术性能及原理，严格按照 ISO9001:20 质量体系进行运行，遵守客户单位规</w:t>
            </w:r>
            <w:r>
              <w:rPr>
                <w:rFonts w:hint="eastAsia" w:ascii="宋体" w:hAnsi="宋体" w:eastAsia="宋体" w:cs="宋体"/>
                <w:color w:val="000000"/>
                <w:sz w:val="20"/>
                <w:szCs w:val="20"/>
                <w:lang w:val="en-US" w:eastAsia="zh-CN"/>
              </w:rPr>
              <w:t>章</w:t>
            </w:r>
            <w:r>
              <w:rPr>
                <w:rFonts w:hint="eastAsia" w:ascii="宋体" w:hAnsi="宋体" w:eastAsia="宋体" w:cs="宋体"/>
                <w:color w:val="000000"/>
                <w:sz w:val="20"/>
                <w:szCs w:val="20"/>
              </w:rPr>
              <w:t>制度</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工作中安全第一，团结配合，听从指挥，禁止冒险蛮干</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发现问题及时汇报</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对工作人员每周进行心里疏导，加强心理建设，保障维保工作者积极开朗。在维保工作中，维保工作人员若出现人身意外，工伤，违规操作造成任何不良后果等，均由乙方自行负责，不得以此为由向甲方提出额外费用补偿。</w:t>
            </w:r>
          </w:p>
          <w:p w14:paraId="43E2E6EF">
            <w:pPr>
              <w:pStyle w:val="6"/>
              <w:keepNext w:val="0"/>
              <w:keepLines w:val="0"/>
              <w:pageBreakBefore w:val="0"/>
              <w:widowControl/>
              <w:shd w:val="clear" w:color="auto" w:fill="auto"/>
              <w:kinsoku/>
              <w:wordWrap/>
              <w:overflowPunct/>
              <w:topLinePunct w:val="0"/>
              <w:autoSpaceDE/>
              <w:autoSpaceDN/>
              <w:bidi w:val="0"/>
              <w:adjustRightInd/>
              <w:snapToGrid/>
              <w:spacing w:line="460" w:lineRule="exact"/>
              <w:ind w:left="420" w:hanging="300" w:hangingChars="15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②   乙方需</w:t>
            </w:r>
            <w:r>
              <w:rPr>
                <w:rFonts w:hint="eastAsia" w:ascii="宋体" w:hAnsi="宋体" w:eastAsia="宋体" w:cs="宋体"/>
                <w:color w:val="000000"/>
                <w:sz w:val="20"/>
                <w:szCs w:val="20"/>
              </w:rPr>
              <w:t>配合</w:t>
            </w:r>
            <w:r>
              <w:rPr>
                <w:rFonts w:hint="eastAsia" w:ascii="宋体" w:hAnsi="宋体" w:eastAsia="宋体" w:cs="宋体"/>
                <w:color w:val="000000"/>
                <w:sz w:val="20"/>
                <w:szCs w:val="20"/>
                <w:lang w:eastAsia="zh-CN"/>
              </w:rPr>
              <w:t>甲方</w:t>
            </w:r>
            <w:r>
              <w:rPr>
                <w:rFonts w:hint="eastAsia" w:ascii="宋体" w:hAnsi="宋体" w:eastAsia="宋体" w:cs="宋体"/>
                <w:color w:val="000000"/>
                <w:sz w:val="20"/>
                <w:szCs w:val="20"/>
              </w:rPr>
              <w:t>做好电梯管理</w:t>
            </w:r>
            <w:r>
              <w:rPr>
                <w:rFonts w:hint="eastAsia" w:ascii="宋体" w:hAnsi="宋体" w:eastAsia="宋体" w:cs="宋体"/>
                <w:color w:val="000000"/>
                <w:sz w:val="20"/>
                <w:szCs w:val="20"/>
                <w:lang w:val="en-US" w:eastAsia="zh-CN"/>
              </w:rPr>
              <w:t>工作</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根据甲方实际情况保障电梯的安全运行，若电梯运行时因电梯故障导致人员受伤，由乙方出面与乘客协商并承担后续一切赔偿费用(ps:若因此给甲方带来任何不良影响，则另需承担甲方损失。)</w:t>
            </w:r>
          </w:p>
          <w:p w14:paraId="04772828">
            <w:pPr>
              <w:pStyle w:val="6"/>
              <w:keepNext w:val="0"/>
              <w:keepLines w:val="0"/>
              <w:pageBreakBefore w:val="0"/>
              <w:widowControl/>
              <w:shd w:val="clear" w:color="auto" w:fill="auto"/>
              <w:kinsoku/>
              <w:wordWrap/>
              <w:overflowPunct/>
              <w:topLinePunct w:val="0"/>
              <w:autoSpaceDE/>
              <w:autoSpaceDN/>
              <w:bidi w:val="0"/>
              <w:adjustRightInd/>
              <w:snapToGrid/>
              <w:spacing w:line="460" w:lineRule="exact"/>
              <w:ind w:left="420" w:hanging="300" w:hangingChars="15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③   建立建全电梯安全管理台账，详细记录每台电梯运行情况、电梯故障原因、配件更换时间、每台电梯年检时间等。</w:t>
            </w:r>
          </w:p>
          <w:p w14:paraId="16446179">
            <w:pPr>
              <w:pStyle w:val="6"/>
              <w:keepNext w:val="0"/>
              <w:keepLines w:val="0"/>
              <w:pageBreakBefore w:val="0"/>
              <w:widowControl/>
              <w:shd w:val="clear" w:color="auto" w:fill="auto"/>
              <w:kinsoku/>
              <w:wordWrap/>
              <w:overflowPunct/>
              <w:topLinePunct w:val="0"/>
              <w:autoSpaceDE/>
              <w:autoSpaceDN/>
              <w:bidi w:val="0"/>
              <w:adjustRightInd/>
              <w:snapToGrid/>
              <w:spacing w:line="460" w:lineRule="exact"/>
              <w:ind w:left="420" w:hanging="300" w:hangingChars="15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sz w:val="20"/>
                <w:szCs w:val="20"/>
                <w:lang w:val="en-US" w:eastAsia="zh-CN"/>
              </w:rPr>
              <w:t>④   严格按照《特种设备安全监察条例》和</w:t>
            </w:r>
            <w:r>
              <w:rPr>
                <w:rFonts w:hint="eastAsia" w:ascii="宋体" w:hAnsi="宋体" w:eastAsia="宋体" w:cs="宋体"/>
                <w:color w:val="000000"/>
                <w:kern w:val="0"/>
                <w:sz w:val="20"/>
                <w:szCs w:val="20"/>
                <w:lang w:val="en-US" w:eastAsia="zh-CN"/>
              </w:rPr>
              <w:t>电梯安全技术规范、标准规定，在许可范围内开展电梯维保活动，做到守法经营、诚实可信、注重质量。</w:t>
            </w:r>
          </w:p>
          <w:p w14:paraId="6735672B">
            <w:pPr>
              <w:pStyle w:val="6"/>
              <w:keepNext w:val="0"/>
              <w:keepLines w:val="0"/>
              <w:pageBreakBefore w:val="0"/>
              <w:widowControl/>
              <w:shd w:val="clear" w:color="auto" w:fill="auto"/>
              <w:kinsoku/>
              <w:wordWrap/>
              <w:overflowPunct/>
              <w:topLinePunct w:val="0"/>
              <w:autoSpaceDE/>
              <w:autoSpaceDN/>
              <w:bidi w:val="0"/>
              <w:adjustRightInd/>
              <w:snapToGrid/>
              <w:spacing w:line="460" w:lineRule="exact"/>
              <w:ind w:left="420" w:hanging="300" w:hangingChars="15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⑤   自觉接受特种设备安全监督管理部门、社会媒体和广大电梯用户监督，对维保电梯出现的安全质量隐患，及时整改到位，确保所维保的电梯处于良好的安全状态。</w:t>
            </w:r>
          </w:p>
          <w:p w14:paraId="7F6F2D60">
            <w:pPr>
              <w:pStyle w:val="6"/>
              <w:keepNext w:val="0"/>
              <w:keepLines w:val="0"/>
              <w:pageBreakBefore w:val="0"/>
              <w:widowControl/>
              <w:shd w:val="clear" w:color="auto" w:fill="auto"/>
              <w:kinsoku/>
              <w:wordWrap/>
              <w:overflowPunct/>
              <w:topLinePunct w:val="0"/>
              <w:autoSpaceDE/>
              <w:autoSpaceDN/>
              <w:bidi w:val="0"/>
              <w:adjustRightInd/>
              <w:snapToGrid/>
              <w:spacing w:line="460" w:lineRule="exact"/>
              <w:ind w:left="420" w:hanging="300" w:hangingChars="15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⑥   加强电梯作业人员安全意识和业务能力教育培训，做到持证上岗严格遵守有关安全规定和操作规程，至少每月进行一次电梯维保人员专业技术培训和日常安全教育。</w:t>
            </w:r>
          </w:p>
          <w:p w14:paraId="1F10FC05">
            <w:pPr>
              <w:pStyle w:val="6"/>
              <w:keepNext w:val="0"/>
              <w:keepLines w:val="0"/>
              <w:pageBreakBefore w:val="0"/>
              <w:widowControl/>
              <w:shd w:val="clear" w:color="auto" w:fill="auto"/>
              <w:kinsoku/>
              <w:wordWrap/>
              <w:overflowPunct/>
              <w:topLinePunct w:val="0"/>
              <w:autoSpaceDE/>
              <w:autoSpaceDN/>
              <w:bidi w:val="0"/>
              <w:adjustRightInd/>
              <w:snapToGrid/>
              <w:spacing w:line="460" w:lineRule="exact"/>
              <w:ind w:left="420" w:hanging="300" w:hangingChars="15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⑦   落实《特种设备安全监察条例》和安全技术规范要求，对维保的电梯至少每15日进行一次清洁、润滑、调整和检查，主动协助电梯使用单位及时办理电梯的定期检验手续，按安全技术规范要求做好自检，并对其安全性能负责。</w:t>
            </w:r>
          </w:p>
          <w:p w14:paraId="73BFD495">
            <w:pPr>
              <w:pStyle w:val="6"/>
              <w:keepNext w:val="0"/>
              <w:keepLines w:val="0"/>
              <w:pageBreakBefore w:val="0"/>
              <w:widowControl/>
              <w:shd w:val="clear" w:color="auto" w:fill="auto"/>
              <w:kinsoku/>
              <w:wordWrap/>
              <w:overflowPunct/>
              <w:topLinePunct w:val="0"/>
              <w:autoSpaceDE/>
              <w:autoSpaceDN/>
              <w:bidi w:val="0"/>
              <w:adjustRightInd/>
              <w:snapToGrid/>
              <w:spacing w:line="460" w:lineRule="exact"/>
              <w:ind w:left="420" w:hanging="300" w:hangingChars="15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⑧   对维保的电梯提供优质的电梯配件，及时响应电梯使用单位对配件的需求，确保电梯正常使用。若发生违反《特种设备安全监察条例》等法律法规和上述要求的行为，乙方依法承担职责范围内的一切责任。</w:t>
            </w:r>
          </w:p>
          <w:p w14:paraId="63DA5732">
            <w:pPr>
              <w:keepNext w:val="0"/>
              <w:keepLines w:val="0"/>
              <w:pageBreakBefore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2、</w:t>
            </w:r>
            <w:r>
              <w:rPr>
                <w:rFonts w:hint="eastAsia" w:ascii="宋体" w:hAnsi="宋体" w:eastAsia="宋体" w:cs="宋体"/>
                <w:color w:val="000000"/>
                <w:kern w:val="0"/>
                <w:sz w:val="20"/>
                <w:szCs w:val="20"/>
                <w:lang w:eastAsia="zh-CN"/>
              </w:rPr>
              <w:t>维保方案要求：</w:t>
            </w:r>
          </w:p>
          <w:p w14:paraId="204EC133">
            <w:pPr>
              <w:keepNext w:val="0"/>
              <w:keepLines w:val="0"/>
              <w:pageBreakBefore w:val="0"/>
              <w:widowControl w:val="0"/>
              <w:kinsoku/>
              <w:wordWrap/>
              <w:overflowPunct/>
              <w:topLinePunct w:val="0"/>
              <w:autoSpaceDE w:val="0"/>
              <w:autoSpaceDN w:val="0"/>
              <w:bidi w:val="0"/>
              <w:adjustRightInd w:val="0"/>
              <w:snapToGrid/>
              <w:spacing w:line="460" w:lineRule="exact"/>
              <w:ind w:left="420" w:hanging="300" w:hangingChars="150"/>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①   组成项目组，即项目负责人（维保总监）、技术负责人、质检员及2名驻点维保人员组成，2名驻点维保人员均须持特种设备操作许可证（其中1人须持6年以上操作证证明）。</w:t>
            </w:r>
          </w:p>
          <w:p w14:paraId="2DB1BDA1">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420" w:hanging="300" w:hangingChars="150"/>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②   维保要求：现场24小时不中断急修服务，</w:t>
            </w:r>
            <w:r>
              <w:rPr>
                <w:rFonts w:hint="eastAsia" w:ascii="宋体" w:hAnsi="宋体" w:eastAsia="宋体" w:cs="宋体"/>
                <w:color w:val="000000"/>
                <w:kern w:val="0"/>
                <w:sz w:val="20"/>
                <w:szCs w:val="20"/>
                <w:lang w:eastAsia="zh-CN"/>
              </w:rPr>
              <w:t>保养期</w:t>
            </w:r>
            <w:r>
              <w:rPr>
                <w:rFonts w:hint="eastAsia" w:ascii="宋体" w:hAnsi="宋体" w:eastAsia="宋体" w:cs="宋体"/>
                <w:color w:val="000000"/>
                <w:kern w:val="0"/>
                <w:sz w:val="20"/>
                <w:szCs w:val="20"/>
              </w:rPr>
              <w:t>内接到报修，10分钟内电话响应，30分钟内到现场。</w:t>
            </w:r>
            <w:r>
              <w:rPr>
                <w:rFonts w:hint="eastAsia" w:ascii="宋体" w:hAnsi="宋体" w:eastAsia="宋体" w:cs="宋体"/>
                <w:color w:val="000000"/>
                <w:kern w:val="0"/>
                <w:sz w:val="20"/>
                <w:szCs w:val="20"/>
                <w:lang w:val="en-US" w:eastAsia="zh-CN"/>
              </w:rPr>
              <w:t>一般故障处理时间不超过4小时。如发生特殊故障，应尽快排除故障，特殊配件的更换不超过2天。保养时间安排以有利于甲方管理与服务的日期、时段进行。</w:t>
            </w:r>
          </w:p>
          <w:p w14:paraId="65A6C221">
            <w:pPr>
              <w:keepNext w:val="0"/>
              <w:keepLines w:val="0"/>
              <w:pageBreakBefore w:val="0"/>
              <w:numPr>
                <w:ilvl w:val="0"/>
                <w:numId w:val="1"/>
              </w:numPr>
              <w:kinsoku/>
              <w:wordWrap/>
              <w:overflowPunct/>
              <w:topLinePunct w:val="0"/>
              <w:autoSpaceDE w:val="0"/>
              <w:autoSpaceDN w:val="0"/>
              <w:bidi w:val="0"/>
              <w:adjustRightInd w:val="0"/>
              <w:snapToGrid/>
              <w:spacing w:line="460" w:lineRule="exac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工作计划及管理制度要求：</w:t>
            </w:r>
          </w:p>
          <w:p w14:paraId="3772665D">
            <w:pPr>
              <w:pStyle w:val="2"/>
              <w:keepNext w:val="0"/>
              <w:keepLines w:val="0"/>
              <w:pageBreakBefore w:val="0"/>
              <w:widowControl w:val="0"/>
              <w:numPr>
                <w:ilvl w:val="0"/>
                <w:numId w:val="2"/>
              </w:numPr>
              <w:kinsoku/>
              <w:wordWrap/>
              <w:overflowPunct/>
              <w:topLinePunct w:val="0"/>
              <w:autoSpaceDE/>
              <w:autoSpaceDN/>
              <w:bidi w:val="0"/>
              <w:adjustRightInd/>
              <w:snapToGrid/>
              <w:spacing w:line="460" w:lineRule="exact"/>
              <w:ind w:left="300" w:leftChars="0" w:hanging="300" w:hangingChars="150"/>
              <w:textAlignment w:val="auto"/>
              <w:rPr>
                <w:rFonts w:hint="eastAsia" w:ascii="宋体" w:hAnsi="宋体" w:eastAsia="宋体" w:cs="宋体"/>
                <w:sz w:val="20"/>
                <w:szCs w:val="20"/>
                <w:lang w:val="en-US" w:eastAsia="zh-CN"/>
              </w:rPr>
            </w:pPr>
            <w:r>
              <w:rPr>
                <w:rFonts w:hint="eastAsia" w:cs="宋体"/>
                <w:color w:val="000000"/>
                <w:kern w:val="0"/>
                <w:sz w:val="20"/>
                <w:szCs w:val="20"/>
                <w:lang w:val="en-US" w:eastAsia="zh-CN" w:bidi="ar-SA"/>
              </w:rPr>
              <w:t xml:space="preserve">  </w:t>
            </w:r>
            <w:r>
              <w:rPr>
                <w:rFonts w:hint="eastAsia" w:ascii="宋体" w:hAnsi="宋体" w:eastAsia="宋体" w:cs="宋体"/>
                <w:color w:val="000000"/>
                <w:kern w:val="0"/>
                <w:sz w:val="20"/>
                <w:szCs w:val="20"/>
                <w:lang w:val="en-US" w:eastAsia="zh-CN" w:bidi="ar-SA"/>
              </w:rPr>
              <w:t>投标人需达到我院为电梯维保制定的各项工作管理制度及岗位职责，并配合完善以上内容。</w:t>
            </w:r>
          </w:p>
          <w:p w14:paraId="70430B64">
            <w:pPr>
              <w:pStyle w:val="2"/>
              <w:keepNext w:val="0"/>
              <w:keepLines w:val="0"/>
              <w:pageBreakBefore w:val="0"/>
              <w:widowControl w:val="0"/>
              <w:kinsoku/>
              <w:wordWrap/>
              <w:overflowPunct/>
              <w:topLinePunct w:val="0"/>
              <w:autoSpaceDE/>
              <w:autoSpaceDN/>
              <w:bidi w:val="0"/>
              <w:adjustRightInd/>
              <w:snapToGrid/>
              <w:spacing w:line="460" w:lineRule="exact"/>
              <w:ind w:left="300" w:leftChars="0" w:hanging="300" w:hangingChars="150"/>
              <w:textAlignment w:val="auto"/>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SA"/>
              </w:rPr>
              <w:t>②</w:t>
            </w:r>
            <w:r>
              <w:rPr>
                <w:rFonts w:hint="eastAsia" w:cs="宋体"/>
                <w:color w:val="000000"/>
                <w:kern w:val="0"/>
                <w:sz w:val="20"/>
                <w:szCs w:val="20"/>
                <w:lang w:val="en-US" w:eastAsia="zh-CN" w:bidi="ar-SA"/>
              </w:rPr>
              <w:t xml:space="preserve">  </w:t>
            </w:r>
            <w:r>
              <w:rPr>
                <w:rFonts w:hint="eastAsia" w:ascii="宋体" w:hAnsi="宋体" w:eastAsia="宋体" w:cs="宋体"/>
                <w:color w:val="000000"/>
                <w:kern w:val="0"/>
                <w:sz w:val="20"/>
                <w:szCs w:val="20"/>
                <w:lang w:val="en-US" w:eastAsia="zh-CN" w:bidi="ar-SA"/>
              </w:rPr>
              <w:t xml:space="preserve"> 维保人员工作计划及轮换制度满足本项目要求，根据甲方运维情况制定完善的项目维保管理制度（电梯保养方案、扶梯保养方案、电梯应急值班制度、电梯应急救援预案等）。</w:t>
            </w:r>
          </w:p>
          <w:p w14:paraId="77459C0F">
            <w:pPr>
              <w:keepNext w:val="0"/>
              <w:keepLines w:val="0"/>
              <w:pageBreakBefore w:val="0"/>
              <w:numPr>
                <w:ilvl w:val="0"/>
                <w:numId w:val="0"/>
              </w:numPr>
              <w:kinsoku/>
              <w:wordWrap/>
              <w:topLinePunct w:val="0"/>
              <w:autoSpaceDE w:val="0"/>
              <w:autoSpaceDN w:val="0"/>
              <w:bidi w:val="0"/>
              <w:adjustRightInd w:val="0"/>
              <w:snapToGrid/>
              <w:spacing w:line="460" w:lineRule="exa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4、电梯配件更换：</w:t>
            </w:r>
          </w:p>
          <w:p w14:paraId="7D0E93AF">
            <w:pPr>
              <w:keepNext w:val="0"/>
              <w:keepLines w:val="0"/>
              <w:pageBreakBefore w:val="0"/>
              <w:numPr>
                <w:ilvl w:val="0"/>
                <w:numId w:val="0"/>
              </w:numPr>
              <w:kinsoku/>
              <w:wordWrap/>
              <w:topLinePunct w:val="0"/>
              <w:autoSpaceDE w:val="0"/>
              <w:autoSpaceDN w:val="0"/>
              <w:bidi w:val="0"/>
              <w:adjustRightInd w:val="0"/>
              <w:snapToGrid/>
              <w:spacing w:line="460" w:lineRule="exact"/>
              <w:ind w:firstLine="400" w:firstLineChars="200"/>
              <w:rPr>
                <w:rFonts w:hint="eastAsia" w:ascii="宋体" w:hAnsi="宋体" w:eastAsia="宋体" w:cs="宋体"/>
                <w:color w:val="auto"/>
                <w:kern w:val="0"/>
                <w:sz w:val="20"/>
                <w:szCs w:val="20"/>
                <w:lang w:val="en-US" w:eastAsia="zh-CN"/>
              </w:rPr>
            </w:pPr>
            <w:r>
              <w:rPr>
                <w:rFonts w:hint="eastAsia" w:ascii="宋体" w:hAnsi="宋体" w:eastAsia="宋体" w:cs="宋体"/>
                <w:color w:val="000000"/>
                <w:kern w:val="0"/>
                <w:sz w:val="20"/>
                <w:szCs w:val="20"/>
                <w:lang w:val="en-US" w:eastAsia="zh-CN"/>
              </w:rPr>
              <w:t>正常维保时，需要更换的电梯零配件需建立更换台账，且根据甲方上一年度电梯检验结果所制定的预换件保底清单更换电梯的零部件，保障我院4台扶梯与</w:t>
            </w:r>
            <w:r>
              <w:rPr>
                <w:rFonts w:hint="eastAsia" w:ascii="宋体" w:hAnsi="宋体" w:eastAsia="宋体" w:cs="宋体"/>
                <w:color w:val="auto"/>
                <w:kern w:val="0"/>
                <w:sz w:val="20"/>
                <w:szCs w:val="20"/>
                <w:lang w:val="en-US" w:eastAsia="zh-CN"/>
              </w:rPr>
              <w:t>29台电梯正常运行。（预换件保底清单如下：）</w:t>
            </w:r>
          </w:p>
          <w:p w14:paraId="272B54B2">
            <w:pPr>
              <w:keepNext w:val="0"/>
              <w:keepLines w:val="0"/>
              <w:pageBreakBefore w:val="0"/>
              <w:numPr>
                <w:ilvl w:val="0"/>
                <w:numId w:val="0"/>
              </w:numPr>
              <w:kinsoku/>
              <w:wordWrap/>
              <w:topLinePunct w:val="0"/>
              <w:autoSpaceDE w:val="0"/>
              <w:autoSpaceDN w:val="0"/>
              <w:bidi w:val="0"/>
              <w:adjustRightInd w:val="0"/>
              <w:snapToGrid/>
              <w:spacing w:line="4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lang w:val="en-US" w:eastAsia="zh-CN"/>
              </w:rPr>
              <w:t>2025.12.1至2026.11.30配件更换计划保底清单</w:t>
            </w:r>
          </w:p>
          <w:tbl>
            <w:tblPr>
              <w:tblStyle w:val="3"/>
              <w:tblW w:w="6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1324"/>
              <w:gridCol w:w="1246"/>
              <w:gridCol w:w="1473"/>
              <w:gridCol w:w="1756"/>
            </w:tblGrid>
            <w:tr w14:paraId="3281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tcBorders>
                    <w:top w:val="single" w:color="000000" w:sz="4" w:space="0"/>
                    <w:left w:val="single" w:color="000000" w:sz="4" w:space="0"/>
                    <w:bottom w:val="single" w:color="000000" w:sz="4" w:space="0"/>
                    <w:right w:val="single" w:color="000000" w:sz="4" w:space="0"/>
                  </w:tcBorders>
                  <w:noWrap/>
                  <w:vAlign w:val="center"/>
                </w:tcPr>
                <w:p w14:paraId="4B7DBE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159BE7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2E653D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注册代码</w:t>
                  </w:r>
                </w:p>
              </w:tc>
              <w:tc>
                <w:tcPr>
                  <w:tcW w:w="1473" w:type="dxa"/>
                  <w:tcBorders>
                    <w:top w:val="single" w:color="000000" w:sz="4" w:space="0"/>
                    <w:left w:val="single" w:color="000000" w:sz="4" w:space="0"/>
                    <w:bottom w:val="single" w:color="000000" w:sz="4" w:space="0"/>
                    <w:right w:val="single" w:color="auto" w:sz="4" w:space="0"/>
                  </w:tcBorders>
                  <w:noWrap w:val="0"/>
                  <w:vAlign w:val="center"/>
                </w:tcPr>
                <w:p w14:paraId="3F4DB5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安装详细地址</w:t>
                  </w:r>
                </w:p>
              </w:tc>
              <w:tc>
                <w:tcPr>
                  <w:tcW w:w="1756" w:type="dxa"/>
                  <w:tcBorders>
                    <w:top w:val="single" w:color="auto" w:sz="4" w:space="0"/>
                    <w:left w:val="single" w:color="auto" w:sz="4" w:space="0"/>
                    <w:bottom w:val="single" w:color="auto" w:sz="4" w:space="0"/>
                    <w:right w:val="single" w:color="auto" w:sz="4" w:space="0"/>
                  </w:tcBorders>
                  <w:noWrap/>
                  <w:vAlign w:val="center"/>
                </w:tcPr>
                <w:p w14:paraId="2F88BD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保底配件更换</w:t>
                  </w:r>
                </w:p>
              </w:tc>
            </w:tr>
            <w:tr w14:paraId="06BA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nil"/>
                    <w:right w:val="single" w:color="000000" w:sz="4" w:space="0"/>
                  </w:tcBorders>
                  <w:noWrap/>
                  <w:vAlign w:val="center"/>
                </w:tcPr>
                <w:p w14:paraId="4782D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4" w:type="dxa"/>
                  <w:vMerge w:val="restart"/>
                  <w:tcBorders>
                    <w:top w:val="nil"/>
                    <w:left w:val="single" w:color="000000" w:sz="4" w:space="0"/>
                    <w:bottom w:val="nil"/>
                    <w:right w:val="single" w:color="000000" w:sz="4" w:space="0"/>
                  </w:tcBorders>
                  <w:noWrap/>
                  <w:vAlign w:val="center"/>
                </w:tcPr>
                <w:p w14:paraId="67283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46" w:type="dxa"/>
                  <w:vMerge w:val="restart"/>
                  <w:tcBorders>
                    <w:top w:val="nil"/>
                    <w:left w:val="single" w:color="000000" w:sz="4" w:space="0"/>
                    <w:bottom w:val="nil"/>
                    <w:right w:val="single" w:color="000000" w:sz="4" w:space="0"/>
                  </w:tcBorders>
                  <w:noWrap/>
                  <w:vAlign w:val="center"/>
                </w:tcPr>
                <w:p w14:paraId="0DD62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35006101042013120001</w:t>
                  </w:r>
                </w:p>
              </w:tc>
              <w:tc>
                <w:tcPr>
                  <w:tcW w:w="1473" w:type="dxa"/>
                  <w:vMerge w:val="restart"/>
                  <w:tcBorders>
                    <w:top w:val="nil"/>
                    <w:left w:val="single" w:color="000000" w:sz="4" w:space="0"/>
                    <w:bottom w:val="nil"/>
                    <w:right w:val="single" w:color="auto" w:sz="4" w:space="0"/>
                  </w:tcBorders>
                  <w:noWrap w:val="0"/>
                  <w:vAlign w:val="center"/>
                </w:tcPr>
                <w:p w14:paraId="1B5B9CB2">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门诊 扶梯1-2东</w:t>
                  </w:r>
                </w:p>
              </w:tc>
              <w:tc>
                <w:tcPr>
                  <w:tcW w:w="1756" w:type="dxa"/>
                  <w:tcBorders>
                    <w:top w:val="single" w:color="auto" w:sz="4" w:space="0"/>
                    <w:left w:val="single" w:color="auto" w:sz="4" w:space="0"/>
                    <w:bottom w:val="single" w:color="auto" w:sz="4" w:space="0"/>
                    <w:right w:val="single" w:color="auto" w:sz="4" w:space="0"/>
                  </w:tcBorders>
                  <w:noWrap/>
                  <w:vAlign w:val="center"/>
                </w:tcPr>
                <w:p w14:paraId="3835D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安全开关</w:t>
                  </w:r>
                </w:p>
              </w:tc>
            </w:tr>
            <w:tr w14:paraId="1A2A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nil"/>
                    <w:right w:val="single" w:color="000000" w:sz="4" w:space="0"/>
                  </w:tcBorders>
                  <w:noWrap/>
                  <w:vAlign w:val="center"/>
                </w:tcPr>
                <w:p w14:paraId="01D3A60A">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nil"/>
                    <w:right w:val="single" w:color="000000" w:sz="4" w:space="0"/>
                  </w:tcBorders>
                  <w:noWrap/>
                  <w:vAlign w:val="center"/>
                </w:tcPr>
                <w:p w14:paraId="5F7049EA">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nil"/>
                    <w:right w:val="single" w:color="000000" w:sz="4" w:space="0"/>
                  </w:tcBorders>
                  <w:noWrap/>
                  <w:vAlign w:val="center"/>
                </w:tcPr>
                <w:p w14:paraId="4FD22554">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nil"/>
                    <w:right w:val="single" w:color="auto" w:sz="4" w:space="0"/>
                  </w:tcBorders>
                  <w:noWrap w:val="0"/>
                  <w:vAlign w:val="center"/>
                </w:tcPr>
                <w:p w14:paraId="65A1BFD2">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6DCAE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变频器维修</w:t>
                  </w:r>
                </w:p>
              </w:tc>
            </w:tr>
            <w:tr w14:paraId="3F58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nil"/>
                    <w:right w:val="single" w:color="000000" w:sz="4" w:space="0"/>
                  </w:tcBorders>
                  <w:noWrap/>
                  <w:vAlign w:val="center"/>
                </w:tcPr>
                <w:p w14:paraId="0BACDFD1">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nil"/>
                    <w:right w:val="single" w:color="000000" w:sz="4" w:space="0"/>
                  </w:tcBorders>
                  <w:noWrap/>
                  <w:vAlign w:val="center"/>
                </w:tcPr>
                <w:p w14:paraId="651BAF55">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nil"/>
                    <w:right w:val="single" w:color="000000" w:sz="4" w:space="0"/>
                  </w:tcBorders>
                  <w:noWrap/>
                  <w:vAlign w:val="center"/>
                </w:tcPr>
                <w:p w14:paraId="56F8B442">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nil"/>
                    <w:right w:val="single" w:color="auto" w:sz="4" w:space="0"/>
                  </w:tcBorders>
                  <w:noWrap w:val="0"/>
                  <w:vAlign w:val="center"/>
                </w:tcPr>
                <w:p w14:paraId="362F2130">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EE76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梯级毛刷</w:t>
                  </w:r>
                </w:p>
              </w:tc>
            </w:tr>
            <w:tr w14:paraId="1D52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nil"/>
                    <w:right w:val="single" w:color="000000" w:sz="4" w:space="0"/>
                  </w:tcBorders>
                  <w:noWrap/>
                  <w:vAlign w:val="center"/>
                </w:tcPr>
                <w:p w14:paraId="0D261A5B">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nil"/>
                    <w:right w:val="single" w:color="000000" w:sz="4" w:space="0"/>
                  </w:tcBorders>
                  <w:noWrap/>
                  <w:vAlign w:val="center"/>
                </w:tcPr>
                <w:p w14:paraId="3FB89AAD">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nil"/>
                    <w:right w:val="single" w:color="000000" w:sz="4" w:space="0"/>
                  </w:tcBorders>
                  <w:noWrap/>
                  <w:vAlign w:val="center"/>
                </w:tcPr>
                <w:p w14:paraId="45779372">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nil"/>
                    <w:right w:val="single" w:color="auto" w:sz="4" w:space="0"/>
                  </w:tcBorders>
                  <w:noWrap w:val="0"/>
                  <w:vAlign w:val="center"/>
                </w:tcPr>
                <w:p w14:paraId="3569AC1B">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2BFF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回转链条</w:t>
                  </w:r>
                </w:p>
              </w:tc>
            </w:tr>
            <w:tr w14:paraId="3940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nil"/>
                    <w:right w:val="single" w:color="000000" w:sz="4" w:space="0"/>
                  </w:tcBorders>
                  <w:noWrap/>
                  <w:vAlign w:val="center"/>
                </w:tcPr>
                <w:p w14:paraId="77582439">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nil"/>
                    <w:right w:val="single" w:color="000000" w:sz="4" w:space="0"/>
                  </w:tcBorders>
                  <w:noWrap/>
                  <w:vAlign w:val="center"/>
                </w:tcPr>
                <w:p w14:paraId="43F8325E">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nil"/>
                    <w:right w:val="single" w:color="000000" w:sz="4" w:space="0"/>
                  </w:tcBorders>
                  <w:noWrap/>
                  <w:vAlign w:val="center"/>
                </w:tcPr>
                <w:p w14:paraId="25A226C5">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nil"/>
                    <w:right w:val="single" w:color="auto" w:sz="4" w:space="0"/>
                  </w:tcBorders>
                  <w:noWrap w:val="0"/>
                  <w:vAlign w:val="center"/>
                </w:tcPr>
                <w:p w14:paraId="0BE490CC">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63F75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雷达感应器</w:t>
                  </w:r>
                </w:p>
              </w:tc>
            </w:tr>
            <w:tr w14:paraId="5B95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nil"/>
                    <w:right w:val="single" w:color="000000" w:sz="4" w:space="0"/>
                  </w:tcBorders>
                  <w:noWrap/>
                  <w:vAlign w:val="center"/>
                </w:tcPr>
                <w:p w14:paraId="25ED568B">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nil"/>
                    <w:right w:val="single" w:color="000000" w:sz="4" w:space="0"/>
                  </w:tcBorders>
                  <w:noWrap/>
                  <w:vAlign w:val="center"/>
                </w:tcPr>
                <w:p w14:paraId="2BA6DBDD">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nil"/>
                    <w:right w:val="single" w:color="000000" w:sz="4" w:space="0"/>
                  </w:tcBorders>
                  <w:noWrap/>
                  <w:vAlign w:val="center"/>
                </w:tcPr>
                <w:p w14:paraId="313566E1">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nil"/>
                    <w:right w:val="single" w:color="auto" w:sz="4" w:space="0"/>
                  </w:tcBorders>
                  <w:noWrap w:val="0"/>
                  <w:vAlign w:val="center"/>
                </w:tcPr>
                <w:p w14:paraId="26994AE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288C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梯级回转轮</w:t>
                  </w:r>
                </w:p>
              </w:tc>
            </w:tr>
            <w:tr w14:paraId="354D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nil"/>
                    <w:right w:val="single" w:color="000000" w:sz="4" w:space="0"/>
                  </w:tcBorders>
                  <w:noWrap/>
                  <w:vAlign w:val="center"/>
                </w:tcPr>
                <w:p w14:paraId="49714AA6">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nil"/>
                    <w:right w:val="single" w:color="000000" w:sz="4" w:space="0"/>
                  </w:tcBorders>
                  <w:noWrap/>
                  <w:vAlign w:val="center"/>
                </w:tcPr>
                <w:p w14:paraId="3599EB0F">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nil"/>
                    <w:right w:val="single" w:color="000000" w:sz="4" w:space="0"/>
                  </w:tcBorders>
                  <w:noWrap/>
                  <w:vAlign w:val="center"/>
                </w:tcPr>
                <w:p w14:paraId="08634822">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nil"/>
                    <w:right w:val="single" w:color="auto" w:sz="4" w:space="0"/>
                  </w:tcBorders>
                  <w:noWrap w:val="0"/>
                  <w:vAlign w:val="center"/>
                </w:tcPr>
                <w:p w14:paraId="32078502">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07116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w:t>
                  </w:r>
                </w:p>
              </w:tc>
            </w:tr>
            <w:tr w14:paraId="068F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single" w:color="000000" w:sz="4" w:space="0"/>
                    <w:left w:val="single" w:color="000000" w:sz="4" w:space="0"/>
                    <w:bottom w:val="single" w:color="000000" w:sz="4" w:space="0"/>
                    <w:right w:val="single" w:color="000000" w:sz="4" w:space="0"/>
                  </w:tcBorders>
                  <w:noWrap/>
                  <w:vAlign w:val="center"/>
                </w:tcPr>
                <w:p w14:paraId="3FD10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4" w:type="dxa"/>
                  <w:vMerge w:val="restart"/>
                  <w:tcBorders>
                    <w:top w:val="single" w:color="000000" w:sz="4" w:space="0"/>
                    <w:left w:val="single" w:color="000000" w:sz="4" w:space="0"/>
                    <w:bottom w:val="single" w:color="000000" w:sz="4" w:space="0"/>
                    <w:right w:val="single" w:color="000000" w:sz="4" w:space="0"/>
                  </w:tcBorders>
                  <w:noWrap/>
                  <w:vAlign w:val="center"/>
                </w:tcPr>
                <w:p w14:paraId="05616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46" w:type="dxa"/>
                  <w:vMerge w:val="restart"/>
                  <w:tcBorders>
                    <w:top w:val="single" w:color="000000" w:sz="4" w:space="0"/>
                    <w:left w:val="single" w:color="000000" w:sz="4" w:space="0"/>
                    <w:bottom w:val="single" w:color="000000" w:sz="4" w:space="0"/>
                    <w:right w:val="single" w:color="000000" w:sz="4" w:space="0"/>
                  </w:tcBorders>
                  <w:noWrap/>
                  <w:vAlign w:val="center"/>
                </w:tcPr>
                <w:p w14:paraId="14493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35006101042013120004</w:t>
                  </w:r>
                </w:p>
              </w:tc>
              <w:tc>
                <w:tcPr>
                  <w:tcW w:w="1473" w:type="dxa"/>
                  <w:vMerge w:val="restart"/>
                  <w:tcBorders>
                    <w:top w:val="single" w:color="000000" w:sz="4" w:space="0"/>
                    <w:left w:val="single" w:color="000000" w:sz="4" w:space="0"/>
                    <w:bottom w:val="single" w:color="000000" w:sz="4" w:space="0"/>
                    <w:right w:val="single" w:color="auto" w:sz="4" w:space="0"/>
                  </w:tcBorders>
                  <w:noWrap w:val="0"/>
                  <w:vAlign w:val="center"/>
                </w:tcPr>
                <w:p w14:paraId="7B5C8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 扶梯1-2西</w:t>
                  </w:r>
                </w:p>
              </w:tc>
              <w:tc>
                <w:tcPr>
                  <w:tcW w:w="1756" w:type="dxa"/>
                  <w:tcBorders>
                    <w:top w:val="single" w:color="auto" w:sz="4" w:space="0"/>
                    <w:left w:val="single" w:color="auto" w:sz="4" w:space="0"/>
                    <w:bottom w:val="single" w:color="auto" w:sz="4" w:space="0"/>
                    <w:right w:val="single" w:color="auto" w:sz="4" w:space="0"/>
                  </w:tcBorders>
                  <w:noWrap/>
                  <w:vAlign w:val="center"/>
                </w:tcPr>
                <w:p w14:paraId="69893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梯级边框</w:t>
                  </w:r>
                </w:p>
              </w:tc>
            </w:tr>
            <w:tr w14:paraId="39DD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047AE8BD">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55461783">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259B322B">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49C7377F">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28F3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梯级轮</w:t>
                  </w:r>
                </w:p>
              </w:tc>
            </w:tr>
            <w:tr w14:paraId="48AF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677D3E5E">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30485189">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5D830EFC">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64B4267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05D3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r>
            <w:tr w14:paraId="7A4A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26D9D3F1">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497BAA5C">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5816B52D">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735BB9D2">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37F8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安全开关</w:t>
                  </w:r>
                </w:p>
              </w:tc>
            </w:tr>
            <w:tr w14:paraId="4769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single" w:color="000000" w:sz="4" w:space="0"/>
                    <w:left w:val="single" w:color="000000" w:sz="4" w:space="0"/>
                    <w:bottom w:val="single" w:color="000000" w:sz="4" w:space="0"/>
                    <w:right w:val="single" w:color="000000" w:sz="4" w:space="0"/>
                  </w:tcBorders>
                  <w:noWrap/>
                  <w:vAlign w:val="center"/>
                </w:tcPr>
                <w:p w14:paraId="4CCDB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4" w:type="dxa"/>
                  <w:vMerge w:val="restart"/>
                  <w:tcBorders>
                    <w:top w:val="single" w:color="000000" w:sz="4" w:space="0"/>
                    <w:left w:val="single" w:color="000000" w:sz="4" w:space="0"/>
                    <w:bottom w:val="single" w:color="000000" w:sz="4" w:space="0"/>
                    <w:right w:val="single" w:color="000000" w:sz="4" w:space="0"/>
                  </w:tcBorders>
                  <w:noWrap/>
                  <w:vAlign w:val="center"/>
                </w:tcPr>
                <w:p w14:paraId="3F85E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46" w:type="dxa"/>
                  <w:vMerge w:val="restart"/>
                  <w:tcBorders>
                    <w:top w:val="single" w:color="000000" w:sz="4" w:space="0"/>
                    <w:left w:val="single" w:color="000000" w:sz="4" w:space="0"/>
                    <w:bottom w:val="single" w:color="000000" w:sz="4" w:space="0"/>
                    <w:right w:val="single" w:color="000000" w:sz="4" w:space="0"/>
                  </w:tcBorders>
                  <w:noWrap/>
                  <w:vAlign w:val="center"/>
                </w:tcPr>
                <w:p w14:paraId="6D197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35006101042013120002</w:t>
                  </w:r>
                </w:p>
              </w:tc>
              <w:tc>
                <w:tcPr>
                  <w:tcW w:w="1473" w:type="dxa"/>
                  <w:vMerge w:val="restart"/>
                  <w:tcBorders>
                    <w:top w:val="single" w:color="000000" w:sz="4" w:space="0"/>
                    <w:left w:val="single" w:color="000000" w:sz="4" w:space="0"/>
                    <w:bottom w:val="single" w:color="000000" w:sz="4" w:space="0"/>
                    <w:right w:val="single" w:color="auto" w:sz="4" w:space="0"/>
                  </w:tcBorders>
                  <w:noWrap w:val="0"/>
                  <w:vAlign w:val="center"/>
                </w:tcPr>
                <w:p w14:paraId="34ED6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 扶梯2-3东</w:t>
                  </w:r>
                </w:p>
              </w:tc>
              <w:tc>
                <w:tcPr>
                  <w:tcW w:w="1756" w:type="dxa"/>
                  <w:tcBorders>
                    <w:top w:val="single" w:color="auto" w:sz="4" w:space="0"/>
                    <w:left w:val="single" w:color="auto" w:sz="4" w:space="0"/>
                    <w:bottom w:val="single" w:color="auto" w:sz="4" w:space="0"/>
                    <w:right w:val="single" w:color="auto" w:sz="4" w:space="0"/>
                  </w:tcBorders>
                  <w:noWrap/>
                  <w:vAlign w:val="center"/>
                </w:tcPr>
                <w:p w14:paraId="31B29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变频器维修</w:t>
                  </w:r>
                </w:p>
              </w:tc>
            </w:tr>
            <w:tr w14:paraId="7792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6987CDD3">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766B82E3">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113CC3E3">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1200A629">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CC2F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梯级毛刷</w:t>
                  </w:r>
                </w:p>
              </w:tc>
            </w:tr>
            <w:tr w14:paraId="0233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435BD81D">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6B7FF506">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5248C303">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6BE64A03">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FC5C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回转链条</w:t>
                  </w:r>
                </w:p>
              </w:tc>
            </w:tr>
            <w:tr w14:paraId="7DC4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492273B2">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464352F2">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205F7F35">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4DE6C2E2">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ECA1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雷达感应器</w:t>
                  </w:r>
                </w:p>
              </w:tc>
            </w:tr>
            <w:tr w14:paraId="5BE9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4D9B2846">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2658580E">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6E8E7C25">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7813E4FF">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DFA7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梯级回转轮</w:t>
                  </w:r>
                </w:p>
              </w:tc>
            </w:tr>
            <w:tr w14:paraId="33DD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03116989">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2985B2CE">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1AE548D7">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10ED4903">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63481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w:t>
                  </w:r>
                </w:p>
              </w:tc>
            </w:tr>
            <w:tr w14:paraId="7A8B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single" w:color="000000" w:sz="4" w:space="0"/>
                    <w:left w:val="single" w:color="000000" w:sz="4" w:space="0"/>
                    <w:bottom w:val="single" w:color="000000" w:sz="4" w:space="0"/>
                    <w:right w:val="single" w:color="000000" w:sz="4" w:space="0"/>
                  </w:tcBorders>
                  <w:noWrap/>
                  <w:vAlign w:val="center"/>
                </w:tcPr>
                <w:p w14:paraId="53ED8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4" w:type="dxa"/>
                  <w:vMerge w:val="restart"/>
                  <w:tcBorders>
                    <w:top w:val="single" w:color="000000" w:sz="4" w:space="0"/>
                    <w:left w:val="single" w:color="000000" w:sz="4" w:space="0"/>
                    <w:bottom w:val="single" w:color="000000" w:sz="4" w:space="0"/>
                    <w:right w:val="single" w:color="000000" w:sz="4" w:space="0"/>
                  </w:tcBorders>
                  <w:noWrap/>
                  <w:vAlign w:val="center"/>
                </w:tcPr>
                <w:p w14:paraId="592F0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46" w:type="dxa"/>
                  <w:vMerge w:val="restart"/>
                  <w:tcBorders>
                    <w:top w:val="single" w:color="000000" w:sz="4" w:space="0"/>
                    <w:left w:val="single" w:color="000000" w:sz="4" w:space="0"/>
                    <w:bottom w:val="single" w:color="000000" w:sz="4" w:space="0"/>
                    <w:right w:val="single" w:color="000000" w:sz="4" w:space="0"/>
                  </w:tcBorders>
                  <w:noWrap/>
                  <w:vAlign w:val="center"/>
                </w:tcPr>
                <w:p w14:paraId="25ECD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35006101042013120003</w:t>
                  </w:r>
                </w:p>
              </w:tc>
              <w:tc>
                <w:tcPr>
                  <w:tcW w:w="1473" w:type="dxa"/>
                  <w:vMerge w:val="restart"/>
                  <w:tcBorders>
                    <w:top w:val="single" w:color="000000" w:sz="4" w:space="0"/>
                    <w:left w:val="single" w:color="000000" w:sz="4" w:space="0"/>
                    <w:bottom w:val="single" w:color="000000" w:sz="4" w:space="0"/>
                    <w:right w:val="single" w:color="auto" w:sz="4" w:space="0"/>
                  </w:tcBorders>
                  <w:noWrap w:val="0"/>
                  <w:vAlign w:val="center"/>
                </w:tcPr>
                <w:p w14:paraId="4B44B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 扶梯2-3西</w:t>
                  </w:r>
                </w:p>
              </w:tc>
              <w:tc>
                <w:tcPr>
                  <w:tcW w:w="1756" w:type="dxa"/>
                  <w:tcBorders>
                    <w:top w:val="single" w:color="auto" w:sz="4" w:space="0"/>
                    <w:left w:val="single" w:color="auto" w:sz="4" w:space="0"/>
                    <w:bottom w:val="single" w:color="auto" w:sz="4" w:space="0"/>
                    <w:right w:val="single" w:color="auto" w:sz="4" w:space="0"/>
                  </w:tcBorders>
                  <w:noWrap/>
                  <w:vAlign w:val="center"/>
                </w:tcPr>
                <w:p w14:paraId="15E46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安全开关</w:t>
                  </w:r>
                </w:p>
              </w:tc>
            </w:tr>
            <w:tr w14:paraId="53E2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0D225A4C">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25F63730">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1C6CFB96">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0A5473A6">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FE24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变频器维修</w:t>
                  </w:r>
                </w:p>
              </w:tc>
            </w:tr>
            <w:tr w14:paraId="4398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6A199F9A">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1DCCF3A0">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44ECD65E">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517C45AC">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A894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梯级毛刷</w:t>
                  </w:r>
                </w:p>
              </w:tc>
            </w:tr>
            <w:tr w14:paraId="6B95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15DFF576">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06D3DA4F">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3DAB2592">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63BE3C99">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FBDB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回转链条</w:t>
                  </w:r>
                </w:p>
              </w:tc>
            </w:tr>
            <w:tr w14:paraId="72F8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44610939">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5B62689B">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6F5A6345">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01591285">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0208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雷达感应器</w:t>
                  </w:r>
                </w:p>
              </w:tc>
            </w:tr>
            <w:tr w14:paraId="148D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noWrap/>
                  <w:vAlign w:val="center"/>
                </w:tcPr>
                <w:p w14:paraId="578377CC">
                  <w:pPr>
                    <w:jc w:val="center"/>
                    <w:rPr>
                      <w:rFonts w:hint="eastAsia" w:ascii="宋体" w:hAnsi="宋体" w:eastAsia="宋体" w:cs="宋体"/>
                      <w:i w:val="0"/>
                      <w:iCs w:val="0"/>
                      <w:color w:val="000000"/>
                      <w:sz w:val="20"/>
                      <w:szCs w:val="20"/>
                      <w:u w:val="none"/>
                    </w:rPr>
                  </w:pPr>
                </w:p>
              </w:tc>
              <w:tc>
                <w:tcPr>
                  <w:tcW w:w="1324" w:type="dxa"/>
                  <w:vMerge w:val="continue"/>
                  <w:tcBorders>
                    <w:top w:val="single" w:color="000000" w:sz="4" w:space="0"/>
                    <w:left w:val="single" w:color="000000" w:sz="4" w:space="0"/>
                    <w:bottom w:val="single" w:color="000000" w:sz="4" w:space="0"/>
                    <w:right w:val="single" w:color="000000" w:sz="4" w:space="0"/>
                  </w:tcBorders>
                  <w:noWrap/>
                  <w:vAlign w:val="center"/>
                </w:tcPr>
                <w:p w14:paraId="156BB266">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48F586EF">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auto" w:sz="4" w:space="0"/>
                  </w:tcBorders>
                  <w:noWrap w:val="0"/>
                  <w:vAlign w:val="center"/>
                </w:tcPr>
                <w:p w14:paraId="43FC72CA">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C8DC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梯级回转轮</w:t>
                  </w:r>
                </w:p>
              </w:tc>
            </w:tr>
            <w:tr w14:paraId="0F75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744B0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4" w:type="dxa"/>
                  <w:vMerge w:val="restart"/>
                  <w:tcBorders>
                    <w:top w:val="nil"/>
                    <w:left w:val="single" w:color="000000" w:sz="4" w:space="0"/>
                    <w:bottom w:val="single" w:color="000000" w:sz="4" w:space="0"/>
                    <w:right w:val="single" w:color="000000" w:sz="4" w:space="0"/>
                  </w:tcBorders>
                  <w:noWrap/>
                  <w:vAlign w:val="center"/>
                </w:tcPr>
                <w:p w14:paraId="31A4D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646DD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31706101042013120002</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15624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门诊楼 1#</w:t>
                  </w:r>
                </w:p>
              </w:tc>
              <w:tc>
                <w:tcPr>
                  <w:tcW w:w="1756" w:type="dxa"/>
                  <w:tcBorders>
                    <w:top w:val="single" w:color="auto" w:sz="4" w:space="0"/>
                    <w:left w:val="single" w:color="auto" w:sz="4" w:space="0"/>
                    <w:bottom w:val="single" w:color="auto" w:sz="4" w:space="0"/>
                    <w:right w:val="single" w:color="auto" w:sz="4" w:space="0"/>
                  </w:tcBorders>
                  <w:noWrap/>
                  <w:vAlign w:val="center"/>
                </w:tcPr>
                <w:p w14:paraId="1464A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r>
            <w:tr w14:paraId="01EA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7D8D01D">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1068D5CF">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394B5CAF">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54D196C">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8940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r>
            <w:tr w14:paraId="01A8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0F7B878">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FAD706B">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052F48DB">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1E1D85EA">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7D90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32A2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66EAF52A">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DA4FD37">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4C97FC3A">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15EBB7C">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BC5C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r>
            <w:tr w14:paraId="3E2D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7431EA8">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80CB00D">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013B7CD0">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226B8B2">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06BC0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外呼板</w:t>
                  </w:r>
                </w:p>
              </w:tc>
            </w:tr>
            <w:tr w14:paraId="18FC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BBF3E23">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11D6ADA1">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04B0CB3C">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DDCFC74">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AB8C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r>
            <w:tr w14:paraId="3219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4E6006A">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0E8FED5">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3B02CDA9">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5B7F2243">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0A907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外呼按钮</w:t>
                  </w:r>
                </w:p>
              </w:tc>
            </w:tr>
            <w:tr w14:paraId="39D7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6DF31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4" w:type="dxa"/>
                  <w:vMerge w:val="restart"/>
                  <w:tcBorders>
                    <w:top w:val="nil"/>
                    <w:left w:val="single" w:color="000000" w:sz="4" w:space="0"/>
                    <w:bottom w:val="single" w:color="000000" w:sz="4" w:space="0"/>
                    <w:right w:val="single" w:color="000000" w:sz="4" w:space="0"/>
                  </w:tcBorders>
                  <w:noWrap/>
                  <w:vAlign w:val="center"/>
                </w:tcPr>
                <w:p w14:paraId="6B10D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429D2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31706101042013120001</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2DF0B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门诊楼 2#</w:t>
                  </w:r>
                </w:p>
              </w:tc>
              <w:tc>
                <w:tcPr>
                  <w:tcW w:w="1756" w:type="dxa"/>
                  <w:tcBorders>
                    <w:top w:val="single" w:color="auto" w:sz="4" w:space="0"/>
                    <w:left w:val="single" w:color="auto" w:sz="4" w:space="0"/>
                    <w:bottom w:val="single" w:color="auto" w:sz="4" w:space="0"/>
                    <w:right w:val="single" w:color="auto" w:sz="4" w:space="0"/>
                  </w:tcBorders>
                  <w:noWrap/>
                  <w:vAlign w:val="center"/>
                </w:tcPr>
                <w:p w14:paraId="2AA52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除锈剂</w:t>
                  </w:r>
                </w:p>
              </w:tc>
            </w:tr>
            <w:tr w14:paraId="00BE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6856B9B8">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2F8DFBF4">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0247860">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34D4CF7">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244C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内呼按钮</w:t>
                  </w:r>
                </w:p>
              </w:tc>
            </w:tr>
            <w:tr w14:paraId="5A12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070D30AA">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7A2D090">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55164886">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3476678">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4382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r>
            <w:tr w14:paraId="763E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22D7921">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7A41B435">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7DEC2D92">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76DEF9E">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470D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r>
            <w:tr w14:paraId="0B57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683064FB">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D8729A1">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4961EF29">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4BCE732">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00653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r>
            <w:tr w14:paraId="7067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245B4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24" w:type="dxa"/>
                  <w:vMerge w:val="restart"/>
                  <w:tcBorders>
                    <w:top w:val="nil"/>
                    <w:left w:val="single" w:color="000000" w:sz="4" w:space="0"/>
                    <w:bottom w:val="single" w:color="000000" w:sz="4" w:space="0"/>
                    <w:right w:val="single" w:color="000000" w:sz="4" w:space="0"/>
                  </w:tcBorders>
                  <w:noWrap/>
                  <w:vAlign w:val="center"/>
                </w:tcPr>
                <w:p w14:paraId="23A28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4B252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31706101042013120004</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2CB49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门诊楼 3#</w:t>
                  </w:r>
                </w:p>
              </w:tc>
              <w:tc>
                <w:tcPr>
                  <w:tcW w:w="1756" w:type="dxa"/>
                  <w:tcBorders>
                    <w:top w:val="single" w:color="auto" w:sz="4" w:space="0"/>
                    <w:left w:val="single" w:color="auto" w:sz="4" w:space="0"/>
                    <w:bottom w:val="single" w:color="auto" w:sz="4" w:space="0"/>
                    <w:right w:val="single" w:color="auto" w:sz="4" w:space="0"/>
                  </w:tcBorders>
                  <w:noWrap/>
                  <w:vAlign w:val="center"/>
                </w:tcPr>
                <w:p w14:paraId="4FDE3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除锈剂</w:t>
                  </w:r>
                </w:p>
              </w:tc>
            </w:tr>
            <w:tr w14:paraId="67AE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73CA61DF">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80CB8D6">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3276C241">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46AD3ED7">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341C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内呼按钮</w:t>
                  </w:r>
                </w:p>
              </w:tc>
            </w:tr>
            <w:tr w14:paraId="69CC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61D14B7">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078C7539">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3089CFEF">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5429EDEF">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5498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r>
            <w:tr w14:paraId="3C5D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C7A22CD">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39B7441">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1D2A8A72">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045B899">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D4AB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r>
            <w:tr w14:paraId="50C0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6585A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4" w:type="dxa"/>
                  <w:vMerge w:val="restart"/>
                  <w:tcBorders>
                    <w:top w:val="nil"/>
                    <w:left w:val="single" w:color="000000" w:sz="4" w:space="0"/>
                    <w:bottom w:val="single" w:color="000000" w:sz="4" w:space="0"/>
                    <w:right w:val="single" w:color="000000" w:sz="4" w:space="0"/>
                  </w:tcBorders>
                  <w:noWrap/>
                  <w:vAlign w:val="center"/>
                </w:tcPr>
                <w:p w14:paraId="210ED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6ED4D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31706101042013120003</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13686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门诊楼 4#</w:t>
                  </w:r>
                </w:p>
              </w:tc>
              <w:tc>
                <w:tcPr>
                  <w:tcW w:w="1756" w:type="dxa"/>
                  <w:tcBorders>
                    <w:top w:val="single" w:color="auto" w:sz="4" w:space="0"/>
                    <w:left w:val="single" w:color="auto" w:sz="4" w:space="0"/>
                    <w:bottom w:val="single" w:color="auto" w:sz="4" w:space="0"/>
                    <w:right w:val="single" w:color="auto" w:sz="4" w:space="0"/>
                  </w:tcBorders>
                  <w:noWrap/>
                  <w:vAlign w:val="center"/>
                </w:tcPr>
                <w:p w14:paraId="6217E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变频器连接线</w:t>
                  </w:r>
                </w:p>
              </w:tc>
            </w:tr>
            <w:tr w14:paraId="5CAB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32AFBAE">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289E5FA2">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591AEB15">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01869E75">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D9AF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r>
            <w:tr w14:paraId="5497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7BE1DAA0">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6F06AB6">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A561AF1">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DFA0594">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6B65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r>
            <w:tr w14:paraId="2C2F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AA78A16">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06D6FFC">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502C394B">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1211316">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B54F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r>
            <w:tr w14:paraId="1455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38E4D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4" w:type="dxa"/>
                  <w:vMerge w:val="restart"/>
                  <w:tcBorders>
                    <w:top w:val="nil"/>
                    <w:left w:val="single" w:color="000000" w:sz="4" w:space="0"/>
                    <w:bottom w:val="single" w:color="000000" w:sz="4" w:space="0"/>
                    <w:right w:val="single" w:color="000000" w:sz="4" w:space="0"/>
                  </w:tcBorders>
                  <w:noWrap/>
                  <w:vAlign w:val="center"/>
                </w:tcPr>
                <w:p w14:paraId="73EE2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2C433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31106101042016090019</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1C505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住院一部 1#</w:t>
                  </w:r>
                </w:p>
              </w:tc>
              <w:tc>
                <w:tcPr>
                  <w:tcW w:w="1756" w:type="dxa"/>
                  <w:tcBorders>
                    <w:top w:val="single" w:color="auto" w:sz="4" w:space="0"/>
                    <w:left w:val="single" w:color="auto" w:sz="4" w:space="0"/>
                    <w:bottom w:val="single" w:color="auto" w:sz="4" w:space="0"/>
                    <w:right w:val="single" w:color="auto" w:sz="4" w:space="0"/>
                  </w:tcBorders>
                  <w:noWrap/>
                  <w:vAlign w:val="center"/>
                </w:tcPr>
                <w:p w14:paraId="56238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内呼按钮</w:t>
                  </w:r>
                </w:p>
              </w:tc>
            </w:tr>
            <w:tr w14:paraId="4472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B5292A0">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3EA778C">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5C4D71FD">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6281DB7">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2C62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r>
            <w:tr w14:paraId="212A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9AE8167">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44614F2">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7502808">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5F168C4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376C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r>
            <w:tr w14:paraId="16B9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4265E2C6">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035FCBC1">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19DA8764">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C7D8804">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D617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外呼按钮</w:t>
                  </w:r>
                </w:p>
              </w:tc>
            </w:tr>
            <w:tr w14:paraId="5794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781DE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4" w:type="dxa"/>
                  <w:vMerge w:val="restart"/>
                  <w:tcBorders>
                    <w:top w:val="nil"/>
                    <w:left w:val="single" w:color="000000" w:sz="4" w:space="0"/>
                    <w:bottom w:val="single" w:color="000000" w:sz="4" w:space="0"/>
                    <w:right w:val="single" w:color="000000" w:sz="4" w:space="0"/>
                  </w:tcBorders>
                  <w:noWrap/>
                  <w:vAlign w:val="center"/>
                </w:tcPr>
                <w:p w14:paraId="6AD21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4558C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31106101042016090020</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70118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住院一部 2#</w:t>
                  </w:r>
                </w:p>
              </w:tc>
              <w:tc>
                <w:tcPr>
                  <w:tcW w:w="1756" w:type="dxa"/>
                  <w:tcBorders>
                    <w:top w:val="single" w:color="auto" w:sz="4" w:space="0"/>
                    <w:left w:val="single" w:color="auto" w:sz="4" w:space="0"/>
                    <w:bottom w:val="single" w:color="auto" w:sz="4" w:space="0"/>
                    <w:right w:val="single" w:color="auto" w:sz="4" w:space="0"/>
                  </w:tcBorders>
                  <w:noWrap/>
                  <w:vAlign w:val="center"/>
                </w:tcPr>
                <w:p w14:paraId="21310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变频器连接线</w:t>
                  </w:r>
                </w:p>
              </w:tc>
            </w:tr>
            <w:tr w14:paraId="5D14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AF301A6">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7735D30">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728F28B">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0B0FA5B2">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F03C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r>
            <w:tr w14:paraId="697D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02F97723">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173756E">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0EC9994">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2070A0B">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2155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门锁触点</w:t>
                  </w:r>
                </w:p>
              </w:tc>
            </w:tr>
            <w:tr w14:paraId="7D0D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4A9C1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24" w:type="dxa"/>
                  <w:vMerge w:val="restart"/>
                  <w:tcBorders>
                    <w:top w:val="nil"/>
                    <w:left w:val="single" w:color="000000" w:sz="4" w:space="0"/>
                    <w:bottom w:val="single" w:color="000000" w:sz="4" w:space="0"/>
                    <w:right w:val="single" w:color="000000" w:sz="4" w:space="0"/>
                  </w:tcBorders>
                  <w:noWrap/>
                  <w:vAlign w:val="center"/>
                </w:tcPr>
                <w:p w14:paraId="7CE2E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0BB1E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30106101042004060003</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4A751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住院一部西污梯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6F60E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r>
            <w:tr w14:paraId="514F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5C8FBB2B">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A19F7CC">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72402CD9">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1DB223C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DF61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r>
            <w:tr w14:paraId="3193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0E7E2C93">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938D497">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79895C06">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E64104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BC48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2DD7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20B9FC5">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06FF9E0E">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783317DC">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F8965F0">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E82A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r>
            <w:tr w14:paraId="0CC7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049A5AB2">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08DA69D3">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304DA78D">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E182208">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5982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外呼板</w:t>
                  </w:r>
                </w:p>
              </w:tc>
            </w:tr>
            <w:tr w14:paraId="255D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77593F88">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2BB420B8">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0955B603">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98A732A">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EFBA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内呼按钮</w:t>
                  </w:r>
                </w:p>
              </w:tc>
            </w:tr>
            <w:tr w14:paraId="2D1E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4B4A65DB">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7122FDB">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584DE8BD">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5E7C862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50BA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r>
            <w:tr w14:paraId="052E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E764EF7">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A0B1BD8">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172819F7">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DAC82B0">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D0BD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r>
            <w:tr w14:paraId="48BF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391B2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4" w:type="dxa"/>
                  <w:vMerge w:val="restart"/>
                  <w:tcBorders>
                    <w:top w:val="nil"/>
                    <w:left w:val="single" w:color="000000" w:sz="4" w:space="0"/>
                    <w:bottom w:val="single" w:color="000000" w:sz="4" w:space="0"/>
                    <w:right w:val="single" w:color="000000" w:sz="4" w:space="0"/>
                  </w:tcBorders>
                  <w:noWrap/>
                  <w:vAlign w:val="center"/>
                </w:tcPr>
                <w:p w14:paraId="2F33E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0"/>
                  <w:vAlign w:val="center"/>
                </w:tcPr>
                <w:p w14:paraId="47B1D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31106101042016090021</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73FF7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住院一部新污梯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58EE5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r>
            <w:tr w14:paraId="7D77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2B0349C">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1AC1B1AB">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0"/>
                  <w:vAlign w:val="center"/>
                </w:tcPr>
                <w:p w14:paraId="0FD13826">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4A796BA5">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538F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r>
            <w:tr w14:paraId="446D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2AB8E0F">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11C3CDB">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0"/>
                  <w:vAlign w:val="center"/>
                </w:tcPr>
                <w:p w14:paraId="77348E75">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F8201C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0E83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0042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13E3B82">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46303BAD">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0"/>
                  <w:vAlign w:val="center"/>
                </w:tcPr>
                <w:p w14:paraId="0D1C3B0E">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CA1865B">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4144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r>
            <w:tr w14:paraId="6958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645E9B5E">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BDD94C9">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0"/>
                  <w:vAlign w:val="center"/>
                </w:tcPr>
                <w:p w14:paraId="58404256">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D3F8C6E">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7EEA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内呼按钮</w:t>
                  </w:r>
                </w:p>
              </w:tc>
            </w:tr>
            <w:tr w14:paraId="55FA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19AEDA5">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DAF9C0E">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0"/>
                  <w:vAlign w:val="center"/>
                </w:tcPr>
                <w:p w14:paraId="145AC6E5">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5FAFE2B4">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C4C3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r>
            <w:tr w14:paraId="6F71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7E35F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24" w:type="dxa"/>
                  <w:vMerge w:val="restart"/>
                  <w:tcBorders>
                    <w:top w:val="nil"/>
                    <w:left w:val="single" w:color="000000" w:sz="4" w:space="0"/>
                    <w:bottom w:val="single" w:color="000000" w:sz="4" w:space="0"/>
                    <w:right w:val="single" w:color="000000" w:sz="4" w:space="0"/>
                  </w:tcBorders>
                  <w:noWrap/>
                  <w:vAlign w:val="center"/>
                </w:tcPr>
                <w:p w14:paraId="7FF06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1F988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30106101042005100009</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7EF83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 1#</w:t>
                  </w:r>
                </w:p>
              </w:tc>
              <w:tc>
                <w:tcPr>
                  <w:tcW w:w="1756" w:type="dxa"/>
                  <w:tcBorders>
                    <w:top w:val="single" w:color="auto" w:sz="4" w:space="0"/>
                    <w:left w:val="single" w:color="auto" w:sz="4" w:space="0"/>
                    <w:bottom w:val="single" w:color="auto" w:sz="4" w:space="0"/>
                    <w:right w:val="single" w:color="auto" w:sz="4" w:space="0"/>
                  </w:tcBorders>
                  <w:noWrap/>
                  <w:vAlign w:val="center"/>
                </w:tcPr>
                <w:p w14:paraId="2FFFD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r>
            <w:tr w14:paraId="009D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9638469">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758A386C">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3619F71F">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090E9262">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908F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r>
            <w:tr w14:paraId="1CF3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37E6010">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008E1093">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5AD4858F">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5273490E">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8176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1AA7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3746C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24" w:type="dxa"/>
                  <w:vMerge w:val="restart"/>
                  <w:tcBorders>
                    <w:top w:val="nil"/>
                    <w:left w:val="single" w:color="000000" w:sz="4" w:space="0"/>
                    <w:bottom w:val="single" w:color="000000" w:sz="4" w:space="0"/>
                    <w:right w:val="single" w:color="000000" w:sz="4" w:space="0"/>
                  </w:tcBorders>
                  <w:noWrap/>
                  <w:vAlign w:val="center"/>
                </w:tcPr>
                <w:p w14:paraId="3256C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788C3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30106101042005100011</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58F79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 2#</w:t>
                  </w:r>
                </w:p>
              </w:tc>
              <w:tc>
                <w:tcPr>
                  <w:tcW w:w="1756" w:type="dxa"/>
                  <w:tcBorders>
                    <w:top w:val="single" w:color="auto" w:sz="4" w:space="0"/>
                    <w:left w:val="single" w:color="auto" w:sz="4" w:space="0"/>
                    <w:bottom w:val="single" w:color="auto" w:sz="4" w:space="0"/>
                    <w:right w:val="single" w:color="auto" w:sz="4" w:space="0"/>
                  </w:tcBorders>
                  <w:noWrap/>
                  <w:vAlign w:val="center"/>
                </w:tcPr>
                <w:p w14:paraId="33FD6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r>
            <w:tr w14:paraId="68B5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6F0B9DB1">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44847FE">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105B006D">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442EC8C7">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1B54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r>
            <w:tr w14:paraId="18BC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162CFF3">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0C6AB7CF">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74A2EA9">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CB50E69">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5FF1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3105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43CED66C">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6BC0BD7">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635DE560">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BD16971">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3DCD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r>
            <w:tr w14:paraId="5C08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69417D4D">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4399969A">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34C4B6CC">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3A09A63">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EF39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外呼板</w:t>
                  </w:r>
                </w:p>
              </w:tc>
            </w:tr>
            <w:tr w14:paraId="36FF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DAC85E6">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751456C4">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A35E5DB">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7674CA1">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6A0AB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r>
            <w:tr w14:paraId="03B9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150B9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24" w:type="dxa"/>
                  <w:vMerge w:val="restart"/>
                  <w:tcBorders>
                    <w:top w:val="nil"/>
                    <w:left w:val="single" w:color="000000" w:sz="4" w:space="0"/>
                    <w:bottom w:val="single" w:color="000000" w:sz="4" w:space="0"/>
                    <w:right w:val="single" w:color="000000" w:sz="4" w:space="0"/>
                  </w:tcBorders>
                  <w:noWrap/>
                  <w:vAlign w:val="center"/>
                </w:tcPr>
                <w:p w14:paraId="768D5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5ACB0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30106101042005100010</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1F712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 3#</w:t>
                  </w:r>
                </w:p>
              </w:tc>
              <w:tc>
                <w:tcPr>
                  <w:tcW w:w="1756" w:type="dxa"/>
                  <w:tcBorders>
                    <w:top w:val="single" w:color="auto" w:sz="4" w:space="0"/>
                    <w:left w:val="single" w:color="auto" w:sz="4" w:space="0"/>
                    <w:bottom w:val="single" w:color="auto" w:sz="4" w:space="0"/>
                    <w:right w:val="single" w:color="auto" w:sz="4" w:space="0"/>
                  </w:tcBorders>
                  <w:noWrap/>
                  <w:vAlign w:val="center"/>
                </w:tcPr>
                <w:p w14:paraId="6065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r>
            <w:tr w14:paraId="72AF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5562B38F">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188E4C41">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4319B25E">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14A4CF3A">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62720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r>
            <w:tr w14:paraId="0861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4156BF8">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E410EB1">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5E83C209">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910B73F">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04FF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r>
            <w:tr w14:paraId="3015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BE67897">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20454A5C">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1CDF466E">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49B9BA9">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1DEF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r>
            <w:tr w14:paraId="52FC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225FC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24" w:type="dxa"/>
                  <w:vMerge w:val="restart"/>
                  <w:tcBorders>
                    <w:top w:val="nil"/>
                    <w:left w:val="single" w:color="000000" w:sz="4" w:space="0"/>
                    <w:bottom w:val="single" w:color="000000" w:sz="4" w:space="0"/>
                    <w:right w:val="single" w:color="000000" w:sz="4" w:space="0"/>
                  </w:tcBorders>
                  <w:noWrap/>
                  <w:vAlign w:val="center"/>
                </w:tcPr>
                <w:p w14:paraId="67FCC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66749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30106101042005100012</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7DD78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 4#</w:t>
                  </w:r>
                </w:p>
              </w:tc>
              <w:tc>
                <w:tcPr>
                  <w:tcW w:w="1756" w:type="dxa"/>
                  <w:tcBorders>
                    <w:top w:val="single" w:color="auto" w:sz="4" w:space="0"/>
                    <w:left w:val="single" w:color="auto" w:sz="4" w:space="0"/>
                    <w:bottom w:val="single" w:color="auto" w:sz="4" w:space="0"/>
                    <w:right w:val="single" w:color="auto" w:sz="4" w:space="0"/>
                  </w:tcBorders>
                  <w:noWrap/>
                  <w:vAlign w:val="center"/>
                </w:tcPr>
                <w:p w14:paraId="4D283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变频器维修</w:t>
                  </w:r>
                </w:p>
              </w:tc>
            </w:tr>
            <w:tr w14:paraId="60FB4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4EAAAAD4">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1BF57D6">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4DACCC2E">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71CDA0A">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A123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49F9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41F5DA1F">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DB2408F">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551FE37D">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942682B">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85D3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r>
            <w:tr w14:paraId="62C5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8F709E3">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17E47E3C">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F31750C">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40772818">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6176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r>
            <w:tr w14:paraId="3F02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599235DB">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5784C3C">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1DA19602">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0E8AAC0">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072A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r>
            <w:tr w14:paraId="7D52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64968BDA">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4F22485">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7516DC56">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42901DC">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45D2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r>
            <w:tr w14:paraId="5B96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33F60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24" w:type="dxa"/>
                  <w:vMerge w:val="restart"/>
                  <w:tcBorders>
                    <w:top w:val="nil"/>
                    <w:left w:val="single" w:color="000000" w:sz="4" w:space="0"/>
                    <w:bottom w:val="single" w:color="000000" w:sz="4" w:space="0"/>
                    <w:right w:val="single" w:color="000000" w:sz="4" w:space="0"/>
                  </w:tcBorders>
                  <w:noWrap/>
                  <w:vAlign w:val="center"/>
                </w:tcPr>
                <w:p w14:paraId="39152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5F7AB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30126101042005100001</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22D28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 5#</w:t>
                  </w:r>
                </w:p>
              </w:tc>
              <w:tc>
                <w:tcPr>
                  <w:tcW w:w="1756" w:type="dxa"/>
                  <w:tcBorders>
                    <w:top w:val="single" w:color="auto" w:sz="4" w:space="0"/>
                    <w:left w:val="single" w:color="auto" w:sz="4" w:space="0"/>
                    <w:bottom w:val="single" w:color="auto" w:sz="4" w:space="0"/>
                    <w:right w:val="single" w:color="auto" w:sz="4" w:space="0"/>
                  </w:tcBorders>
                  <w:noWrap/>
                  <w:vAlign w:val="center"/>
                </w:tcPr>
                <w:p w14:paraId="6B2C2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r>
            <w:tr w14:paraId="52BD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30D3FB5">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2370327">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115C5698">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C13B94B">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DD33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r>
            <w:tr w14:paraId="4902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0290427">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5A6E2A3">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33878EF8">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56981085">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6A163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3264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73545CE1">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72B44361">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13D996F0">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4D8CDE56">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F2AB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r>
            <w:tr w14:paraId="6488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22A7E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24" w:type="dxa"/>
                  <w:vMerge w:val="restart"/>
                  <w:tcBorders>
                    <w:top w:val="nil"/>
                    <w:left w:val="single" w:color="000000" w:sz="4" w:space="0"/>
                    <w:bottom w:val="single" w:color="000000" w:sz="4" w:space="0"/>
                    <w:right w:val="single" w:color="000000" w:sz="4" w:space="0"/>
                  </w:tcBorders>
                  <w:noWrap/>
                  <w:vAlign w:val="center"/>
                </w:tcPr>
                <w:p w14:paraId="6FA69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2E321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30126101042005100002</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02DF1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 6#</w:t>
                  </w:r>
                </w:p>
              </w:tc>
              <w:tc>
                <w:tcPr>
                  <w:tcW w:w="1756" w:type="dxa"/>
                  <w:tcBorders>
                    <w:top w:val="single" w:color="auto" w:sz="4" w:space="0"/>
                    <w:left w:val="single" w:color="auto" w:sz="4" w:space="0"/>
                    <w:bottom w:val="single" w:color="auto" w:sz="4" w:space="0"/>
                    <w:right w:val="single" w:color="auto" w:sz="4" w:space="0"/>
                  </w:tcBorders>
                  <w:noWrap/>
                  <w:vAlign w:val="center"/>
                </w:tcPr>
                <w:p w14:paraId="00F77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r>
            <w:tr w14:paraId="41E6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7E4DD8EC">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0A741A21">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553FEA38">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0E506C4">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30C0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r>
            <w:tr w14:paraId="29E2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EA98E6C">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AA60DE2">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69F97919">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44363EA">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35A0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4C04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4576D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24" w:type="dxa"/>
                  <w:vMerge w:val="restart"/>
                  <w:tcBorders>
                    <w:top w:val="nil"/>
                    <w:left w:val="single" w:color="000000" w:sz="4" w:space="0"/>
                    <w:bottom w:val="single" w:color="000000" w:sz="4" w:space="0"/>
                    <w:right w:val="single" w:color="000000" w:sz="4" w:space="0"/>
                  </w:tcBorders>
                  <w:noWrap/>
                  <w:vAlign w:val="center"/>
                </w:tcPr>
                <w:p w14:paraId="3A132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2B56A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30126101042005100003</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6C108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 7#</w:t>
                  </w:r>
                </w:p>
              </w:tc>
              <w:tc>
                <w:tcPr>
                  <w:tcW w:w="1756" w:type="dxa"/>
                  <w:tcBorders>
                    <w:top w:val="single" w:color="auto" w:sz="4" w:space="0"/>
                    <w:left w:val="single" w:color="auto" w:sz="4" w:space="0"/>
                    <w:bottom w:val="single" w:color="auto" w:sz="4" w:space="0"/>
                    <w:right w:val="single" w:color="auto" w:sz="4" w:space="0"/>
                  </w:tcBorders>
                  <w:noWrap/>
                  <w:vAlign w:val="center"/>
                </w:tcPr>
                <w:p w14:paraId="26C5F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r>
            <w:tr w14:paraId="13A8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64CF030">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20291FCA">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DB65FEA">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4097BF9E">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36EE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变频器维修</w:t>
                  </w:r>
                </w:p>
              </w:tc>
            </w:tr>
            <w:tr w14:paraId="5E2F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6250A365">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0F4DA34">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4A6851D7">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F44866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6460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r>
            <w:tr w14:paraId="2930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6ACB390">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4E3670D">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09385327">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05F939F5">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69FCD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2E6E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A465FA6">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0F8B5576">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438EC3F9">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023D1F40">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0AFF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r>
            <w:tr w14:paraId="00BF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2398A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4" w:type="dxa"/>
                  <w:vMerge w:val="restart"/>
                  <w:tcBorders>
                    <w:top w:val="nil"/>
                    <w:left w:val="single" w:color="000000" w:sz="4" w:space="0"/>
                    <w:bottom w:val="single" w:color="000000" w:sz="4" w:space="0"/>
                    <w:right w:val="single" w:color="000000" w:sz="4" w:space="0"/>
                  </w:tcBorders>
                  <w:noWrap/>
                  <w:vAlign w:val="center"/>
                </w:tcPr>
                <w:p w14:paraId="76C2C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杂物梯</w:t>
                  </w:r>
                </w:p>
              </w:tc>
              <w:tc>
                <w:tcPr>
                  <w:tcW w:w="1246" w:type="dxa"/>
                  <w:vMerge w:val="restart"/>
                  <w:tcBorders>
                    <w:top w:val="nil"/>
                    <w:left w:val="single" w:color="000000" w:sz="4" w:space="0"/>
                    <w:bottom w:val="single" w:color="000000" w:sz="4" w:space="0"/>
                    <w:right w:val="single" w:color="000000" w:sz="4" w:space="0"/>
                  </w:tcBorders>
                  <w:noWrap/>
                  <w:vAlign w:val="center"/>
                </w:tcPr>
                <w:p w14:paraId="0C4A2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34006101042006050004</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0E2D4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住院二部杂物梯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22C2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r>
            <w:tr w14:paraId="1E9F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718C4910">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4C9CD7C0">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7875F898">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07A2BA17">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60B1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r>
            <w:tr w14:paraId="5A02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0AA4897">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092EFF2C">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5FCA889F">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5D4C3A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9304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41EF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67EA7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24" w:type="dxa"/>
                  <w:vMerge w:val="restart"/>
                  <w:tcBorders>
                    <w:top w:val="nil"/>
                    <w:left w:val="single" w:color="000000" w:sz="4" w:space="0"/>
                    <w:bottom w:val="single" w:color="000000" w:sz="4" w:space="0"/>
                    <w:right w:val="single" w:color="000000" w:sz="4" w:space="0"/>
                  </w:tcBorders>
                  <w:noWrap/>
                  <w:vAlign w:val="center"/>
                </w:tcPr>
                <w:p w14:paraId="7725C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367F2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30126101042005100005</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6E246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住院二部西污梯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60F53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0D66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46FCB4CC">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1B01618">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1945C10D">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5FA355B9">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2FCC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r>
            <w:tr w14:paraId="0932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5F8CC4F6">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52EBB010">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40F1FC90">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04543D90">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69521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r>
            <w:tr w14:paraId="078A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410F8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24" w:type="dxa"/>
                  <w:vMerge w:val="restart"/>
                  <w:tcBorders>
                    <w:top w:val="nil"/>
                    <w:left w:val="single" w:color="000000" w:sz="4" w:space="0"/>
                    <w:bottom w:val="single" w:color="000000" w:sz="4" w:space="0"/>
                    <w:right w:val="single" w:color="000000" w:sz="4" w:space="0"/>
                  </w:tcBorders>
                  <w:noWrap/>
                  <w:vAlign w:val="center"/>
                </w:tcPr>
                <w:p w14:paraId="707F8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3AFF6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30126101042005100004</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79F08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住院二部北污梯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7B369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除锈剂</w:t>
                  </w:r>
                </w:p>
              </w:tc>
            </w:tr>
            <w:tr w14:paraId="069A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0B7A7576">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7D670DAD">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7973D0CB">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06B91461">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73D86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r>
            <w:tr w14:paraId="3D96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5181716">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1EA0D723">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06C90601">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E931201">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0D3D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r>
            <w:tr w14:paraId="1F4A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7C55F088">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0C3788F">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0E43BACB">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91D3785">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CA6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变频器链接线</w:t>
                  </w:r>
                </w:p>
              </w:tc>
            </w:tr>
            <w:tr w14:paraId="397A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4FED100C">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162125BB">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65CD445D">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C8D916A">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E5CE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r>
            <w:tr w14:paraId="1BAC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786BB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24" w:type="dxa"/>
                  <w:vMerge w:val="restart"/>
                  <w:tcBorders>
                    <w:top w:val="nil"/>
                    <w:left w:val="single" w:color="000000" w:sz="4" w:space="0"/>
                    <w:bottom w:val="single" w:color="000000" w:sz="4" w:space="0"/>
                    <w:right w:val="single" w:color="000000" w:sz="4" w:space="0"/>
                  </w:tcBorders>
                  <w:noWrap/>
                  <w:vAlign w:val="center"/>
                </w:tcPr>
                <w:p w14:paraId="6463C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615A0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31306101042013120002</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73140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感染病房患者电梯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11620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除锈剂</w:t>
                  </w:r>
                </w:p>
              </w:tc>
            </w:tr>
            <w:tr w14:paraId="0DF5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FE6FF89">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70BACFD1">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03511ACA">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2B94019">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C37F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内呼按钮</w:t>
                  </w:r>
                </w:p>
              </w:tc>
            </w:tr>
            <w:tr w14:paraId="6718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F76ABBC">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6B65C83">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7E5A4DD3">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5DD0F84">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65778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r>
            <w:tr w14:paraId="2EB4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35FE3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4" w:type="dxa"/>
                  <w:vMerge w:val="restart"/>
                  <w:tcBorders>
                    <w:top w:val="nil"/>
                    <w:left w:val="single" w:color="000000" w:sz="4" w:space="0"/>
                    <w:bottom w:val="single" w:color="000000" w:sz="4" w:space="0"/>
                    <w:right w:val="single" w:color="000000" w:sz="4" w:space="0"/>
                  </w:tcBorders>
                  <w:noWrap/>
                  <w:vAlign w:val="center"/>
                </w:tcPr>
                <w:p w14:paraId="6A05F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4AD7D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31306101042013120001</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6D0A9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感染病房污梯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60D3E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r>
            <w:tr w14:paraId="0781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00995F9F">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11E35987">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092E4E8E">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D65DE8C">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E5B6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r>
            <w:tr w14:paraId="76E3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57BEC41A">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4DB045C9">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73996545">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01D0BE5B">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2FE70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内呼按钮</w:t>
                  </w:r>
                </w:p>
              </w:tc>
            </w:tr>
            <w:tr w14:paraId="5CFE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34B97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4" w:type="dxa"/>
                  <w:vMerge w:val="restart"/>
                  <w:tcBorders>
                    <w:top w:val="nil"/>
                    <w:left w:val="single" w:color="000000" w:sz="4" w:space="0"/>
                    <w:bottom w:val="single" w:color="000000" w:sz="4" w:space="0"/>
                    <w:right w:val="single" w:color="000000" w:sz="4" w:space="0"/>
                  </w:tcBorders>
                  <w:noWrap/>
                  <w:vAlign w:val="center"/>
                </w:tcPr>
                <w:p w14:paraId="58D14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3D28E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31306101042013120003</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60A37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感染病房医用梯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2BACF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w:t>
                  </w:r>
                </w:p>
              </w:tc>
            </w:tr>
            <w:tr w14:paraId="47C1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75A100E5">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CBD41CE">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0B5A41AD">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641209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1606C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3429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5920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24" w:type="dxa"/>
                  <w:vMerge w:val="restart"/>
                  <w:tcBorders>
                    <w:top w:val="nil"/>
                    <w:left w:val="single" w:color="000000" w:sz="4" w:space="0"/>
                    <w:bottom w:val="single" w:color="000000" w:sz="4" w:space="0"/>
                    <w:right w:val="single" w:color="000000" w:sz="4" w:space="0"/>
                  </w:tcBorders>
                  <w:noWrap/>
                  <w:vAlign w:val="center"/>
                </w:tcPr>
                <w:p w14:paraId="4E7DA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7988B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31106101042016050040</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6B2D3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科教楼观光梯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35D34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门锁触点</w:t>
                  </w:r>
                </w:p>
              </w:tc>
            </w:tr>
            <w:tr w14:paraId="3957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D1CDCDD">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7F1B159A">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64D0CE1E">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25AB2C7F">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FD4A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外呼按钮</w:t>
                  </w:r>
                </w:p>
              </w:tc>
            </w:tr>
            <w:tr w14:paraId="0A85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0B9D2DC1">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95ED18C">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3EC3608F">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13DF813">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6A85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内呼按钮</w:t>
                  </w:r>
                </w:p>
              </w:tc>
            </w:tr>
            <w:tr w14:paraId="682D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25094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24" w:type="dxa"/>
                  <w:vMerge w:val="restart"/>
                  <w:tcBorders>
                    <w:top w:val="nil"/>
                    <w:left w:val="single" w:color="000000" w:sz="4" w:space="0"/>
                    <w:bottom w:val="single" w:color="000000" w:sz="4" w:space="0"/>
                    <w:right w:val="single" w:color="000000" w:sz="4" w:space="0"/>
                  </w:tcBorders>
                  <w:noWrap/>
                  <w:vAlign w:val="center"/>
                </w:tcPr>
                <w:p w14:paraId="10592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vMerge w:val="restart"/>
                  <w:tcBorders>
                    <w:top w:val="nil"/>
                    <w:left w:val="single" w:color="000000" w:sz="4" w:space="0"/>
                    <w:bottom w:val="single" w:color="000000" w:sz="4" w:space="0"/>
                    <w:right w:val="single" w:color="000000" w:sz="4" w:space="0"/>
                  </w:tcBorders>
                  <w:noWrap/>
                  <w:vAlign w:val="center"/>
                </w:tcPr>
                <w:p w14:paraId="15B11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31106101042023019996</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0DE88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药学楼客梯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09720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r>
            <w:tr w14:paraId="4448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5CA28406">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17D05314">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7C9E055C">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1D4937A1">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3A2F4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门锁触点</w:t>
                  </w:r>
                </w:p>
              </w:tc>
            </w:tr>
            <w:tr w14:paraId="1B57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568035B1">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77A6C522">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65204BF3">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33F801AC">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6EC00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22BA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36BD4901">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6F1E99CA">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CC9EB0C">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1A5A6529">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53B6B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安全开关</w:t>
                  </w:r>
                </w:p>
              </w:tc>
            </w:tr>
            <w:tr w14:paraId="1E3F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restart"/>
                  <w:tcBorders>
                    <w:top w:val="nil"/>
                    <w:left w:val="single" w:color="000000" w:sz="4" w:space="0"/>
                    <w:bottom w:val="single" w:color="000000" w:sz="4" w:space="0"/>
                    <w:right w:val="single" w:color="000000" w:sz="4" w:space="0"/>
                  </w:tcBorders>
                  <w:noWrap/>
                  <w:vAlign w:val="center"/>
                </w:tcPr>
                <w:p w14:paraId="1520B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24" w:type="dxa"/>
                  <w:vMerge w:val="restart"/>
                  <w:tcBorders>
                    <w:top w:val="nil"/>
                    <w:left w:val="single" w:color="000000" w:sz="4" w:space="0"/>
                    <w:bottom w:val="single" w:color="000000" w:sz="4" w:space="0"/>
                    <w:right w:val="single" w:color="000000" w:sz="4" w:space="0"/>
                  </w:tcBorders>
                  <w:noWrap/>
                  <w:vAlign w:val="center"/>
                </w:tcPr>
                <w:p w14:paraId="56728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杂物梯</w:t>
                  </w:r>
                </w:p>
              </w:tc>
              <w:tc>
                <w:tcPr>
                  <w:tcW w:w="1246" w:type="dxa"/>
                  <w:vMerge w:val="restart"/>
                  <w:tcBorders>
                    <w:top w:val="nil"/>
                    <w:left w:val="single" w:color="000000" w:sz="4" w:space="0"/>
                    <w:bottom w:val="single" w:color="000000" w:sz="4" w:space="0"/>
                    <w:right w:val="single" w:color="000000" w:sz="4" w:space="0"/>
                  </w:tcBorders>
                  <w:noWrap/>
                  <w:vAlign w:val="center"/>
                </w:tcPr>
                <w:p w14:paraId="6CAFE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31106101042022129976</w:t>
                  </w:r>
                </w:p>
              </w:tc>
              <w:tc>
                <w:tcPr>
                  <w:tcW w:w="1473" w:type="dxa"/>
                  <w:vMerge w:val="restart"/>
                  <w:tcBorders>
                    <w:top w:val="nil"/>
                    <w:left w:val="single" w:color="000000" w:sz="4" w:space="0"/>
                    <w:bottom w:val="single" w:color="000000" w:sz="4" w:space="0"/>
                    <w:right w:val="single" w:color="auto" w:sz="4" w:space="0"/>
                  </w:tcBorders>
                  <w:noWrap w:val="0"/>
                  <w:vAlign w:val="center"/>
                </w:tcPr>
                <w:p w14:paraId="62D63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工字楼南楼污梯</w:t>
                  </w:r>
                </w:p>
              </w:tc>
              <w:tc>
                <w:tcPr>
                  <w:tcW w:w="1756" w:type="dxa"/>
                  <w:tcBorders>
                    <w:top w:val="single" w:color="auto" w:sz="4" w:space="0"/>
                    <w:left w:val="single" w:color="auto" w:sz="4" w:space="0"/>
                    <w:bottom w:val="single" w:color="auto" w:sz="4" w:space="0"/>
                    <w:right w:val="single" w:color="auto" w:sz="4" w:space="0"/>
                  </w:tcBorders>
                  <w:noWrap/>
                  <w:vAlign w:val="center"/>
                </w:tcPr>
                <w:p w14:paraId="447D8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r>
            <w:tr w14:paraId="3203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7AE7AE35">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7443B9F7">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5C71B4C">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7272FB8D">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1E44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r>
            <w:tr w14:paraId="7642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1119BA9A">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760FA1E1">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2B3C8A8A">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6B4D6750">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0E9A8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门滑块</w:t>
                  </w:r>
                </w:p>
              </w:tc>
            </w:tr>
            <w:tr w14:paraId="6499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59" w:type="dxa"/>
                  <w:vMerge w:val="continue"/>
                  <w:tcBorders>
                    <w:top w:val="nil"/>
                    <w:left w:val="single" w:color="000000" w:sz="4" w:space="0"/>
                    <w:bottom w:val="single" w:color="000000" w:sz="4" w:space="0"/>
                    <w:right w:val="single" w:color="000000" w:sz="4" w:space="0"/>
                  </w:tcBorders>
                  <w:noWrap/>
                  <w:vAlign w:val="center"/>
                </w:tcPr>
                <w:p w14:paraId="2C370448">
                  <w:pPr>
                    <w:jc w:val="center"/>
                    <w:rPr>
                      <w:rFonts w:hint="eastAsia" w:ascii="宋体" w:hAnsi="宋体" w:eastAsia="宋体" w:cs="宋体"/>
                      <w:i w:val="0"/>
                      <w:iCs w:val="0"/>
                      <w:color w:val="000000"/>
                      <w:sz w:val="20"/>
                      <w:szCs w:val="20"/>
                      <w:u w:val="none"/>
                    </w:rPr>
                  </w:pPr>
                </w:p>
              </w:tc>
              <w:tc>
                <w:tcPr>
                  <w:tcW w:w="1324" w:type="dxa"/>
                  <w:vMerge w:val="continue"/>
                  <w:tcBorders>
                    <w:top w:val="nil"/>
                    <w:left w:val="single" w:color="000000" w:sz="4" w:space="0"/>
                    <w:bottom w:val="single" w:color="000000" w:sz="4" w:space="0"/>
                    <w:right w:val="single" w:color="000000" w:sz="4" w:space="0"/>
                  </w:tcBorders>
                  <w:noWrap/>
                  <w:vAlign w:val="center"/>
                </w:tcPr>
                <w:p w14:paraId="3F19AFE4">
                  <w:pPr>
                    <w:jc w:val="center"/>
                    <w:rPr>
                      <w:rFonts w:hint="eastAsia" w:ascii="宋体" w:hAnsi="宋体" w:eastAsia="宋体" w:cs="宋体"/>
                      <w:i w:val="0"/>
                      <w:iCs w:val="0"/>
                      <w:color w:val="000000"/>
                      <w:sz w:val="20"/>
                      <w:szCs w:val="20"/>
                      <w:u w:val="none"/>
                    </w:rPr>
                  </w:pPr>
                </w:p>
              </w:tc>
              <w:tc>
                <w:tcPr>
                  <w:tcW w:w="1246" w:type="dxa"/>
                  <w:vMerge w:val="continue"/>
                  <w:tcBorders>
                    <w:top w:val="nil"/>
                    <w:left w:val="single" w:color="000000" w:sz="4" w:space="0"/>
                    <w:bottom w:val="single" w:color="000000" w:sz="4" w:space="0"/>
                    <w:right w:val="single" w:color="000000" w:sz="4" w:space="0"/>
                  </w:tcBorders>
                  <w:noWrap/>
                  <w:vAlign w:val="center"/>
                </w:tcPr>
                <w:p w14:paraId="3252209D">
                  <w:pPr>
                    <w:jc w:val="center"/>
                    <w:rPr>
                      <w:rFonts w:hint="eastAsia" w:ascii="宋体" w:hAnsi="宋体" w:eastAsia="宋体" w:cs="宋体"/>
                      <w:i w:val="0"/>
                      <w:iCs w:val="0"/>
                      <w:color w:val="000000"/>
                      <w:sz w:val="20"/>
                      <w:szCs w:val="20"/>
                      <w:u w:val="none"/>
                    </w:rPr>
                  </w:pPr>
                </w:p>
              </w:tc>
              <w:tc>
                <w:tcPr>
                  <w:tcW w:w="1473" w:type="dxa"/>
                  <w:vMerge w:val="continue"/>
                  <w:tcBorders>
                    <w:top w:val="nil"/>
                    <w:left w:val="single" w:color="000000" w:sz="4" w:space="0"/>
                    <w:bottom w:val="single" w:color="000000" w:sz="4" w:space="0"/>
                    <w:right w:val="single" w:color="auto" w:sz="4" w:space="0"/>
                  </w:tcBorders>
                  <w:noWrap w:val="0"/>
                  <w:vAlign w:val="center"/>
                </w:tcPr>
                <w:p w14:paraId="1C2FA54E">
                  <w:pPr>
                    <w:jc w:val="center"/>
                    <w:rPr>
                      <w:rFonts w:hint="eastAsia" w:ascii="宋体" w:hAnsi="宋体" w:eastAsia="宋体" w:cs="宋体"/>
                      <w:i w:val="0"/>
                      <w:iCs w:val="0"/>
                      <w:color w:val="000000"/>
                      <w:sz w:val="20"/>
                      <w:szCs w:val="20"/>
                      <w:u w:val="none"/>
                    </w:rPr>
                  </w:pPr>
                </w:p>
              </w:tc>
              <w:tc>
                <w:tcPr>
                  <w:tcW w:w="1756" w:type="dxa"/>
                  <w:tcBorders>
                    <w:top w:val="single" w:color="auto" w:sz="4" w:space="0"/>
                    <w:left w:val="single" w:color="auto" w:sz="4" w:space="0"/>
                    <w:bottom w:val="single" w:color="auto" w:sz="4" w:space="0"/>
                    <w:right w:val="single" w:color="auto" w:sz="4" w:space="0"/>
                  </w:tcBorders>
                  <w:noWrap/>
                  <w:vAlign w:val="center"/>
                </w:tcPr>
                <w:p w14:paraId="41243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r>
            <w:tr w14:paraId="23F2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jc w:val="center"/>
              </w:trPr>
              <w:tc>
                <w:tcPr>
                  <w:tcW w:w="959" w:type="dxa"/>
                  <w:tcBorders>
                    <w:top w:val="nil"/>
                    <w:left w:val="single" w:color="000000" w:sz="4" w:space="0"/>
                    <w:bottom w:val="single" w:color="000000" w:sz="4" w:space="0"/>
                    <w:right w:val="single" w:color="000000" w:sz="4" w:space="0"/>
                  </w:tcBorders>
                  <w:noWrap/>
                  <w:vAlign w:val="center"/>
                </w:tcPr>
                <w:p w14:paraId="7EBF7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24" w:type="dxa"/>
                  <w:tcBorders>
                    <w:top w:val="nil"/>
                    <w:left w:val="single" w:color="000000" w:sz="4" w:space="0"/>
                    <w:bottom w:val="single" w:color="000000" w:sz="4" w:space="0"/>
                    <w:right w:val="single" w:color="000000" w:sz="4" w:space="0"/>
                  </w:tcBorders>
                  <w:noWrap/>
                  <w:vAlign w:val="center"/>
                </w:tcPr>
                <w:p w14:paraId="59F66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tcBorders>
                    <w:top w:val="nil"/>
                    <w:left w:val="single" w:color="000000" w:sz="4" w:space="0"/>
                    <w:bottom w:val="single" w:color="000000" w:sz="4" w:space="0"/>
                    <w:right w:val="single" w:color="000000" w:sz="4" w:space="0"/>
                  </w:tcBorders>
                  <w:noWrap/>
                  <w:vAlign w:val="center"/>
                </w:tcPr>
                <w:p w14:paraId="63C51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31106101042023049994</w:t>
                  </w:r>
                </w:p>
              </w:tc>
              <w:tc>
                <w:tcPr>
                  <w:tcW w:w="1473" w:type="dxa"/>
                  <w:tcBorders>
                    <w:top w:val="nil"/>
                    <w:left w:val="single" w:color="000000" w:sz="4" w:space="0"/>
                    <w:bottom w:val="single" w:color="000000" w:sz="4" w:space="0"/>
                    <w:right w:val="single" w:color="auto" w:sz="4" w:space="0"/>
                  </w:tcBorders>
                  <w:noWrap w:val="0"/>
                  <w:vAlign w:val="center"/>
                </w:tcPr>
                <w:p w14:paraId="398ED06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住院三部大厅东（清包）</w:t>
                  </w:r>
                </w:p>
              </w:tc>
              <w:tc>
                <w:tcPr>
                  <w:tcW w:w="1756" w:type="dxa"/>
                  <w:tcBorders>
                    <w:top w:val="single" w:color="auto" w:sz="4" w:space="0"/>
                    <w:left w:val="single" w:color="auto" w:sz="4" w:space="0"/>
                    <w:bottom w:val="single" w:color="auto" w:sz="4" w:space="0"/>
                    <w:right w:val="single" w:color="auto" w:sz="4" w:space="0"/>
                  </w:tcBorders>
                  <w:noWrap/>
                  <w:vAlign w:val="center"/>
                </w:tcPr>
                <w:p w14:paraId="15AD7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不含配件</w:t>
                  </w:r>
                </w:p>
              </w:tc>
            </w:tr>
            <w:tr w14:paraId="0C32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959" w:type="dxa"/>
                  <w:tcBorders>
                    <w:top w:val="nil"/>
                    <w:left w:val="single" w:color="000000" w:sz="4" w:space="0"/>
                    <w:bottom w:val="single" w:color="000000" w:sz="4" w:space="0"/>
                    <w:right w:val="single" w:color="000000" w:sz="4" w:space="0"/>
                  </w:tcBorders>
                  <w:noWrap/>
                  <w:vAlign w:val="center"/>
                </w:tcPr>
                <w:p w14:paraId="3C6C9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24" w:type="dxa"/>
                  <w:tcBorders>
                    <w:top w:val="nil"/>
                    <w:left w:val="single" w:color="000000" w:sz="4" w:space="0"/>
                    <w:bottom w:val="single" w:color="000000" w:sz="4" w:space="0"/>
                    <w:right w:val="single" w:color="000000" w:sz="4" w:space="0"/>
                  </w:tcBorders>
                  <w:noWrap/>
                  <w:vAlign w:val="center"/>
                </w:tcPr>
                <w:p w14:paraId="69D3F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tcBorders>
                    <w:top w:val="nil"/>
                    <w:left w:val="single" w:color="000000" w:sz="4" w:space="0"/>
                    <w:bottom w:val="single" w:color="000000" w:sz="4" w:space="0"/>
                    <w:right w:val="single" w:color="000000" w:sz="4" w:space="0"/>
                  </w:tcBorders>
                  <w:noWrap/>
                  <w:vAlign w:val="center"/>
                </w:tcPr>
                <w:p w14:paraId="08F41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31106101042023049994</w:t>
                  </w:r>
                </w:p>
              </w:tc>
              <w:tc>
                <w:tcPr>
                  <w:tcW w:w="1473" w:type="dxa"/>
                  <w:tcBorders>
                    <w:top w:val="nil"/>
                    <w:left w:val="single" w:color="000000" w:sz="4" w:space="0"/>
                    <w:bottom w:val="single" w:color="000000" w:sz="4" w:space="0"/>
                    <w:right w:val="single" w:color="auto" w:sz="4" w:space="0"/>
                  </w:tcBorders>
                  <w:noWrap w:val="0"/>
                  <w:vAlign w:val="center"/>
                </w:tcPr>
                <w:p w14:paraId="7751C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住院三部大厅西（清包）</w:t>
                  </w:r>
                </w:p>
              </w:tc>
              <w:tc>
                <w:tcPr>
                  <w:tcW w:w="1756" w:type="dxa"/>
                  <w:tcBorders>
                    <w:top w:val="single" w:color="auto" w:sz="4" w:space="0"/>
                    <w:left w:val="single" w:color="auto" w:sz="4" w:space="0"/>
                    <w:bottom w:val="single" w:color="auto" w:sz="4" w:space="0"/>
                    <w:right w:val="single" w:color="auto" w:sz="4" w:space="0"/>
                  </w:tcBorders>
                  <w:noWrap/>
                  <w:vAlign w:val="center"/>
                </w:tcPr>
                <w:p w14:paraId="1AD7C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不含配件</w:t>
                  </w:r>
                </w:p>
              </w:tc>
            </w:tr>
            <w:tr w14:paraId="7EED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959" w:type="dxa"/>
                  <w:tcBorders>
                    <w:top w:val="nil"/>
                    <w:left w:val="single" w:color="000000" w:sz="4" w:space="0"/>
                    <w:bottom w:val="single" w:color="000000" w:sz="4" w:space="0"/>
                    <w:right w:val="single" w:color="000000" w:sz="4" w:space="0"/>
                  </w:tcBorders>
                  <w:noWrap/>
                  <w:vAlign w:val="center"/>
                </w:tcPr>
                <w:p w14:paraId="3AD0D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24" w:type="dxa"/>
                  <w:tcBorders>
                    <w:top w:val="nil"/>
                    <w:left w:val="single" w:color="000000" w:sz="4" w:space="0"/>
                    <w:bottom w:val="single" w:color="000000" w:sz="4" w:space="0"/>
                    <w:right w:val="single" w:color="000000" w:sz="4" w:space="0"/>
                  </w:tcBorders>
                  <w:noWrap/>
                  <w:vAlign w:val="center"/>
                </w:tcPr>
                <w:p w14:paraId="6552D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tcBorders>
                    <w:top w:val="nil"/>
                    <w:left w:val="single" w:color="000000" w:sz="4" w:space="0"/>
                    <w:bottom w:val="single" w:color="000000" w:sz="4" w:space="0"/>
                    <w:right w:val="single" w:color="000000" w:sz="4" w:space="0"/>
                  </w:tcBorders>
                  <w:noWrap/>
                  <w:vAlign w:val="center"/>
                </w:tcPr>
                <w:p w14:paraId="796B4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31106101042023069964</w:t>
                  </w:r>
                </w:p>
              </w:tc>
              <w:tc>
                <w:tcPr>
                  <w:tcW w:w="1473" w:type="dxa"/>
                  <w:tcBorders>
                    <w:top w:val="nil"/>
                    <w:left w:val="single" w:color="000000" w:sz="4" w:space="0"/>
                    <w:bottom w:val="single" w:color="000000" w:sz="4" w:space="0"/>
                    <w:right w:val="single" w:color="auto" w:sz="4" w:space="0"/>
                  </w:tcBorders>
                  <w:noWrap w:val="0"/>
                  <w:vAlign w:val="center"/>
                </w:tcPr>
                <w:p w14:paraId="5288F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住院三部东污梯（清包）</w:t>
                  </w:r>
                </w:p>
              </w:tc>
              <w:tc>
                <w:tcPr>
                  <w:tcW w:w="1756" w:type="dxa"/>
                  <w:tcBorders>
                    <w:top w:val="single" w:color="auto" w:sz="4" w:space="0"/>
                    <w:left w:val="single" w:color="auto" w:sz="4" w:space="0"/>
                    <w:bottom w:val="single" w:color="000000" w:sz="4" w:space="0"/>
                    <w:right w:val="single" w:color="auto" w:sz="4" w:space="0"/>
                  </w:tcBorders>
                  <w:noWrap/>
                  <w:vAlign w:val="center"/>
                </w:tcPr>
                <w:p w14:paraId="17A2F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不含配件</w:t>
                  </w:r>
                </w:p>
              </w:tc>
            </w:tr>
            <w:tr w14:paraId="1EB7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959" w:type="dxa"/>
                  <w:tcBorders>
                    <w:top w:val="single" w:color="000000" w:sz="4" w:space="0"/>
                    <w:left w:val="single" w:color="000000" w:sz="4" w:space="0"/>
                    <w:bottom w:val="single" w:color="000000" w:sz="4" w:space="0"/>
                    <w:right w:val="single" w:color="000000" w:sz="4" w:space="0"/>
                  </w:tcBorders>
                  <w:noWrap/>
                  <w:vAlign w:val="center"/>
                </w:tcPr>
                <w:p w14:paraId="13ADD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64BCD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2E17B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31106101042023069968</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4ADD0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住院三部西污梯（清包）</w:t>
                  </w:r>
                </w:p>
              </w:tc>
              <w:tc>
                <w:tcPr>
                  <w:tcW w:w="1756" w:type="dxa"/>
                  <w:tcBorders>
                    <w:top w:val="single" w:color="000000" w:sz="4" w:space="0"/>
                    <w:left w:val="single" w:color="000000" w:sz="4" w:space="0"/>
                    <w:bottom w:val="single" w:color="000000" w:sz="4" w:space="0"/>
                    <w:right w:val="single" w:color="auto" w:sz="4" w:space="0"/>
                  </w:tcBorders>
                  <w:noWrap/>
                  <w:vAlign w:val="center"/>
                </w:tcPr>
                <w:p w14:paraId="2D3CA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不含配件</w:t>
                  </w:r>
                </w:p>
              </w:tc>
            </w:tr>
            <w:tr w14:paraId="71E1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959" w:type="dxa"/>
                  <w:tcBorders>
                    <w:top w:val="single" w:color="000000" w:sz="4" w:space="0"/>
                    <w:left w:val="single" w:color="000000" w:sz="4" w:space="0"/>
                    <w:bottom w:val="single" w:color="000000" w:sz="4" w:space="0"/>
                    <w:right w:val="single" w:color="000000" w:sz="4" w:space="0"/>
                  </w:tcBorders>
                  <w:noWrap/>
                  <w:vAlign w:val="center"/>
                </w:tcPr>
                <w:p w14:paraId="4676804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2C8A4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乘客电梯</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3E7CA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31106101042024070224</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4F0FB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住院二部东污梯（清包）</w:t>
                  </w:r>
                </w:p>
              </w:tc>
              <w:tc>
                <w:tcPr>
                  <w:tcW w:w="1756" w:type="dxa"/>
                  <w:tcBorders>
                    <w:top w:val="single" w:color="000000" w:sz="4" w:space="0"/>
                    <w:left w:val="single" w:color="000000" w:sz="4" w:space="0"/>
                    <w:bottom w:val="single" w:color="000000" w:sz="4" w:space="0"/>
                    <w:right w:val="single" w:color="auto" w:sz="4" w:space="0"/>
                  </w:tcBorders>
                  <w:noWrap/>
                  <w:vAlign w:val="center"/>
                </w:tcPr>
                <w:p w14:paraId="7EDBD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不含配件</w:t>
                  </w:r>
                </w:p>
              </w:tc>
            </w:tr>
          </w:tbl>
          <w:p w14:paraId="6B1994B3">
            <w:pPr>
              <w:keepNext w:val="0"/>
              <w:keepLines w:val="0"/>
              <w:pageBreakBefore w:val="0"/>
              <w:widowControl w:val="0"/>
              <w:kinsoku/>
              <w:wordWrap/>
              <w:overflowPunct/>
              <w:topLinePunct w:val="0"/>
              <w:bidi w:val="0"/>
              <w:snapToGrid/>
              <w:spacing w:line="440" w:lineRule="exact"/>
              <w:ind w:firstLine="400" w:firstLineChars="200"/>
              <w:jc w:val="left"/>
              <w:textAlignment w:val="auto"/>
              <w:rPr>
                <w:rFonts w:hint="default" w:ascii="宋体" w:hAnsi="宋体" w:eastAsia="宋体" w:cs="宋体"/>
                <w:sz w:val="20"/>
                <w:szCs w:val="20"/>
                <w:lang w:val="en-US" w:eastAsia="zh-CN"/>
              </w:rPr>
            </w:pPr>
            <w:r>
              <w:rPr>
                <w:rFonts w:hint="eastAsia" w:ascii="宋体" w:hAnsi="宋体" w:eastAsia="宋体" w:cs="宋体"/>
                <w:i w:val="0"/>
                <w:iCs w:val="0"/>
                <w:color w:val="000000"/>
                <w:kern w:val="0"/>
                <w:sz w:val="20"/>
                <w:szCs w:val="20"/>
                <w:u w:val="none"/>
                <w:lang w:val="en-US" w:eastAsia="zh-CN" w:bidi="ar"/>
              </w:rPr>
              <w:t>以上配件更换计划只限于2026年乙方履行合同时，所需更换的保底配件，在33台电梯运行过程中如遇到其他故障需更换配件时乙方自行购买更换，不得以此为由向甲方索取额外费用</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不包含电梯主板、直梯曳引机、扶梯减速机、直梯主机、扶梯控制柜、直梯控制柜、电梯主机、控制系统、承重工字钢、轿厢、龙门架上下梁、轿底板、对重框架、扶梯整体框架等电梯建筑主体配件）。</w:t>
            </w:r>
          </w:p>
          <w:p w14:paraId="7B6C3C93">
            <w:pPr>
              <w:pStyle w:val="2"/>
              <w:keepNext w:val="0"/>
              <w:keepLines w:val="0"/>
              <w:pageBreakBefore w:val="0"/>
              <w:widowControl w:val="0"/>
              <w:kinsoku/>
              <w:wordWrap/>
              <w:overflowPunct/>
              <w:topLinePunct w:val="0"/>
              <w:bidi w:val="0"/>
              <w:snapToGrid/>
              <w:spacing w:line="440" w:lineRule="exact"/>
              <w:ind w:left="0" w:leftChars="0" w:firstLine="40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eastAsia="宋体" w:cs="宋体"/>
                <w:kern w:val="2"/>
                <w:sz w:val="20"/>
                <w:szCs w:val="20"/>
                <w:lang w:val="en-US" w:eastAsia="zh-CN" w:bidi="ar-SA"/>
              </w:rPr>
              <w:t>、</w:t>
            </w:r>
            <w:r>
              <w:rPr>
                <w:rFonts w:hint="eastAsia" w:ascii="宋体" w:hAnsi="宋体" w:eastAsia="宋体" w:cs="宋体"/>
                <w:i w:val="0"/>
                <w:iCs w:val="0"/>
                <w:color w:val="000000"/>
                <w:kern w:val="0"/>
                <w:sz w:val="20"/>
                <w:szCs w:val="20"/>
                <w:u w:val="none"/>
                <w:lang w:val="en-US" w:eastAsia="zh-CN" w:bidi="ar"/>
              </w:rPr>
              <w:t>5月份有3台电梯年检；7月份有7台电梯年检；9月份有2台电梯年检；</w:t>
            </w:r>
            <w:r>
              <w:rPr>
                <w:rFonts w:hint="eastAsia"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月份有</w:t>
            </w:r>
            <w:r>
              <w:rPr>
                <w:rFonts w:hint="eastAsia"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台电梯年检</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12月份有20台电梯年检乙方需全力配合检验部门完成电梯年检，且保证合格通过。</w:t>
            </w:r>
          </w:p>
        </w:tc>
      </w:tr>
    </w:tbl>
    <w:p w14:paraId="08CB3DFB">
      <w:pPr>
        <w:pStyle w:val="5"/>
        <w:outlineLvl w:val="2"/>
        <w:rPr>
          <w:rFonts w:hint="eastAsia" w:ascii="宋体" w:hAnsi="宋体" w:eastAsia="宋体" w:cs="宋体"/>
        </w:rPr>
      </w:pPr>
      <w:r>
        <w:rPr>
          <w:rFonts w:hint="eastAsia" w:ascii="宋体" w:hAnsi="宋体" w:eastAsia="宋体" w:cs="宋体"/>
          <w:b/>
          <w:sz w:val="28"/>
        </w:rPr>
        <w:t>3.2.3人员配置要求</w:t>
      </w:r>
    </w:p>
    <w:p w14:paraId="27CBBDF1">
      <w:pPr>
        <w:pStyle w:val="5"/>
        <w:rPr>
          <w:rFonts w:hint="eastAsia" w:ascii="宋体" w:hAnsi="宋体" w:eastAsia="宋体" w:cs="宋体"/>
        </w:rPr>
      </w:pPr>
      <w:r>
        <w:rPr>
          <w:rFonts w:hint="eastAsia" w:ascii="宋体" w:hAnsi="宋体" w:eastAsia="宋体" w:cs="宋体"/>
        </w:rPr>
        <w:t>采购包1：</w:t>
      </w:r>
    </w:p>
    <w:p w14:paraId="7A108223">
      <w:pPr>
        <w:pStyle w:val="5"/>
        <w:outlineLvl w:val="2"/>
        <w:rPr>
          <w:rFonts w:hint="eastAsia" w:ascii="宋体" w:hAnsi="宋体" w:eastAsia="宋体" w:cs="宋体"/>
        </w:rPr>
      </w:pPr>
      <w:r>
        <w:rPr>
          <w:rFonts w:hint="eastAsia" w:ascii="宋体" w:hAnsi="宋体" w:eastAsia="宋体" w:cs="宋体"/>
        </w:rPr>
        <w:t>达到服务要求所必须的人员，详见服务要求。</w:t>
      </w:r>
    </w:p>
    <w:p w14:paraId="5A1F9A77">
      <w:pPr>
        <w:pStyle w:val="5"/>
        <w:outlineLvl w:val="2"/>
        <w:rPr>
          <w:rFonts w:hint="eastAsia" w:ascii="宋体" w:hAnsi="宋体" w:eastAsia="宋体" w:cs="宋体"/>
        </w:rPr>
      </w:pPr>
      <w:r>
        <w:rPr>
          <w:rFonts w:hint="eastAsia" w:ascii="宋体" w:hAnsi="宋体" w:eastAsia="宋体" w:cs="宋体"/>
          <w:b/>
          <w:sz w:val="28"/>
        </w:rPr>
        <w:t>3.2.4设施设备要求</w:t>
      </w:r>
    </w:p>
    <w:p w14:paraId="6F7449E4">
      <w:pPr>
        <w:pStyle w:val="5"/>
        <w:rPr>
          <w:rFonts w:hint="eastAsia" w:ascii="宋体" w:hAnsi="宋体" w:eastAsia="宋体" w:cs="宋体"/>
        </w:rPr>
      </w:pPr>
      <w:r>
        <w:rPr>
          <w:rFonts w:hint="eastAsia" w:ascii="宋体" w:hAnsi="宋体" w:eastAsia="宋体" w:cs="宋体"/>
        </w:rPr>
        <w:t>采购包1：</w:t>
      </w:r>
    </w:p>
    <w:p w14:paraId="4FD76623">
      <w:pPr>
        <w:pStyle w:val="5"/>
        <w:rPr>
          <w:rFonts w:hint="eastAsia" w:ascii="宋体" w:hAnsi="宋体" w:eastAsia="宋体" w:cs="宋体"/>
        </w:rPr>
      </w:pPr>
      <w:r>
        <w:rPr>
          <w:rFonts w:hint="eastAsia" w:ascii="宋体" w:hAnsi="宋体" w:eastAsia="宋体" w:cs="宋体"/>
          <w:lang w:val="en-US" w:eastAsia="zh-CN"/>
        </w:rPr>
        <w:t>满足采购文件</w:t>
      </w:r>
      <w:r>
        <w:rPr>
          <w:rFonts w:hint="eastAsia" w:ascii="宋体" w:hAnsi="宋体" w:eastAsia="宋体" w:cs="宋体"/>
        </w:rPr>
        <w:t>要求</w:t>
      </w:r>
    </w:p>
    <w:p w14:paraId="48987375">
      <w:pPr>
        <w:pStyle w:val="5"/>
        <w:outlineLvl w:val="2"/>
        <w:rPr>
          <w:rFonts w:hint="eastAsia" w:ascii="宋体" w:hAnsi="宋体" w:eastAsia="宋体" w:cs="宋体"/>
        </w:rPr>
      </w:pPr>
      <w:r>
        <w:rPr>
          <w:rFonts w:hint="eastAsia" w:ascii="宋体" w:hAnsi="宋体" w:eastAsia="宋体" w:cs="宋体"/>
          <w:b/>
          <w:sz w:val="28"/>
        </w:rPr>
        <w:t>3.2.5其他要求</w:t>
      </w:r>
    </w:p>
    <w:p w14:paraId="797AC919">
      <w:pPr>
        <w:pStyle w:val="5"/>
        <w:rPr>
          <w:rFonts w:hint="eastAsia" w:ascii="宋体" w:hAnsi="宋体" w:eastAsia="宋体" w:cs="宋体"/>
        </w:rPr>
      </w:pPr>
      <w:r>
        <w:rPr>
          <w:rFonts w:hint="eastAsia" w:ascii="宋体" w:hAnsi="宋体" w:eastAsia="宋体" w:cs="宋体"/>
        </w:rPr>
        <w:t>采购包1：</w:t>
      </w:r>
    </w:p>
    <w:p w14:paraId="6D698D2A">
      <w:pPr>
        <w:pStyle w:val="5"/>
        <w:ind w:firstLine="400" w:firstLineChars="200"/>
        <w:rPr>
          <w:rFonts w:hint="eastAsia" w:ascii="宋体" w:hAnsi="宋体" w:eastAsia="宋体" w:cs="宋体"/>
          <w:lang w:val="en-US" w:eastAsia="zh-CN"/>
        </w:rPr>
      </w:pPr>
      <w:r>
        <w:rPr>
          <w:rFonts w:hint="eastAsia" w:ascii="宋体" w:hAnsi="宋体" w:eastAsia="宋体" w:cs="宋体"/>
          <w:lang w:val="en-US" w:eastAsia="zh-CN"/>
        </w:rPr>
        <w:t>售后服务要求：乙方需保障服务期内全院电梯设备正常运行，严格按照国家关于电梯安全的法律、法规、标准、规范进行电梯维修保养；维保现场设24小时售后服务点，两人驻场服务；接到报修，10分钟内电话响应，30分钟内到现场。</w:t>
      </w:r>
    </w:p>
    <w:p w14:paraId="61A5995A">
      <w:pPr>
        <w:pStyle w:val="5"/>
        <w:outlineLvl w:val="2"/>
        <w:rPr>
          <w:rFonts w:hint="eastAsia" w:ascii="宋体" w:hAnsi="宋体" w:eastAsia="宋体" w:cs="宋体"/>
        </w:rPr>
      </w:pPr>
      <w:r>
        <w:rPr>
          <w:rFonts w:hint="eastAsia" w:ascii="宋体" w:hAnsi="宋体" w:eastAsia="宋体" w:cs="宋体"/>
          <w:b/>
          <w:sz w:val="28"/>
        </w:rPr>
        <w:t>3.3商务要求</w:t>
      </w:r>
    </w:p>
    <w:p w14:paraId="65AB0847">
      <w:pPr>
        <w:pStyle w:val="5"/>
        <w:outlineLvl w:val="3"/>
        <w:rPr>
          <w:rFonts w:hint="eastAsia" w:ascii="宋体" w:hAnsi="宋体" w:eastAsia="宋体" w:cs="宋体"/>
        </w:rPr>
      </w:pPr>
      <w:r>
        <w:rPr>
          <w:rFonts w:hint="eastAsia" w:ascii="宋体" w:hAnsi="宋体" w:eastAsia="宋体" w:cs="宋体"/>
          <w:b/>
          <w:sz w:val="24"/>
        </w:rPr>
        <w:t>3.3.1服务期限</w:t>
      </w:r>
    </w:p>
    <w:p w14:paraId="6734540C">
      <w:pPr>
        <w:pStyle w:val="5"/>
        <w:rPr>
          <w:rFonts w:hint="eastAsia" w:ascii="宋体" w:hAnsi="宋体" w:eastAsia="宋体" w:cs="宋体"/>
        </w:rPr>
      </w:pPr>
      <w:r>
        <w:rPr>
          <w:rFonts w:hint="eastAsia" w:ascii="宋体" w:hAnsi="宋体" w:eastAsia="宋体" w:cs="宋体"/>
        </w:rPr>
        <w:t>采购包1：</w:t>
      </w:r>
    </w:p>
    <w:p w14:paraId="36E30324">
      <w:pPr>
        <w:pStyle w:val="5"/>
        <w:rPr>
          <w:rFonts w:hint="eastAsia" w:ascii="宋体" w:hAnsi="宋体" w:eastAsia="宋体" w:cs="宋体"/>
        </w:rPr>
      </w:pPr>
      <w:r>
        <w:rPr>
          <w:rFonts w:hint="eastAsia" w:ascii="宋体" w:hAnsi="宋体" w:eastAsia="宋体" w:cs="宋体"/>
        </w:rPr>
        <w:t>202</w:t>
      </w:r>
      <w:r>
        <w:rPr>
          <w:rFonts w:hint="eastAsia" w:ascii="宋体" w:hAnsi="宋体" w:eastAsia="宋体" w:cs="宋体"/>
          <w:lang w:val="en-US" w:eastAsia="zh-CN"/>
        </w:rPr>
        <w:t>5</w:t>
      </w:r>
      <w:r>
        <w:rPr>
          <w:rFonts w:hint="eastAsia" w:ascii="宋体" w:hAnsi="宋体" w:eastAsia="宋体" w:cs="宋体"/>
        </w:rPr>
        <w:t>年12月1日至202</w:t>
      </w:r>
      <w:r>
        <w:rPr>
          <w:rFonts w:hint="eastAsia" w:ascii="宋体" w:hAnsi="宋体" w:eastAsia="宋体" w:cs="宋体"/>
          <w:lang w:val="en-US" w:eastAsia="zh-CN"/>
        </w:rPr>
        <w:t>6</w:t>
      </w:r>
      <w:r>
        <w:rPr>
          <w:rFonts w:hint="eastAsia" w:ascii="宋体" w:hAnsi="宋体" w:eastAsia="宋体" w:cs="宋体"/>
        </w:rPr>
        <w:t>年11月30日</w:t>
      </w:r>
    </w:p>
    <w:p w14:paraId="238FE7AA">
      <w:pPr>
        <w:pStyle w:val="5"/>
        <w:outlineLvl w:val="3"/>
        <w:rPr>
          <w:rFonts w:hint="eastAsia" w:ascii="宋体" w:hAnsi="宋体" w:eastAsia="宋体" w:cs="宋体"/>
        </w:rPr>
      </w:pPr>
      <w:r>
        <w:rPr>
          <w:rFonts w:hint="eastAsia" w:ascii="宋体" w:hAnsi="宋体" w:eastAsia="宋体" w:cs="宋体"/>
          <w:b/>
          <w:sz w:val="24"/>
        </w:rPr>
        <w:t>3.3.2服务地点</w:t>
      </w:r>
    </w:p>
    <w:p w14:paraId="1138C12A">
      <w:pPr>
        <w:pStyle w:val="5"/>
        <w:rPr>
          <w:rFonts w:hint="eastAsia" w:ascii="宋体" w:hAnsi="宋体" w:eastAsia="宋体" w:cs="宋体"/>
        </w:rPr>
      </w:pPr>
      <w:r>
        <w:rPr>
          <w:rFonts w:hint="eastAsia" w:ascii="宋体" w:hAnsi="宋体" w:eastAsia="宋体" w:cs="宋体"/>
        </w:rPr>
        <w:t>采购包1：</w:t>
      </w:r>
    </w:p>
    <w:p w14:paraId="52059D4A">
      <w:pPr>
        <w:pStyle w:val="5"/>
        <w:rPr>
          <w:rFonts w:hint="eastAsia" w:ascii="宋体" w:hAnsi="宋体" w:eastAsia="宋体" w:cs="宋体"/>
        </w:rPr>
      </w:pPr>
      <w:r>
        <w:rPr>
          <w:rFonts w:hint="eastAsia" w:ascii="宋体" w:hAnsi="宋体" w:eastAsia="宋体" w:cs="宋体"/>
        </w:rPr>
        <w:t>西安市</w:t>
      </w:r>
      <w:r>
        <w:rPr>
          <w:rFonts w:hint="eastAsia" w:ascii="宋体" w:hAnsi="宋体" w:cs="宋体"/>
          <w:lang w:val="en-US" w:eastAsia="zh-CN"/>
        </w:rPr>
        <w:t>儿童医院</w:t>
      </w:r>
    </w:p>
    <w:p w14:paraId="3A4C88E8">
      <w:pPr>
        <w:pStyle w:val="5"/>
        <w:outlineLvl w:val="3"/>
        <w:rPr>
          <w:rFonts w:hint="eastAsia" w:ascii="宋体" w:hAnsi="宋体" w:eastAsia="宋体" w:cs="宋体"/>
        </w:rPr>
      </w:pPr>
      <w:r>
        <w:rPr>
          <w:rFonts w:hint="eastAsia" w:ascii="宋体" w:hAnsi="宋体" w:eastAsia="宋体" w:cs="宋体"/>
          <w:b/>
          <w:sz w:val="24"/>
        </w:rPr>
        <w:t>3.3.3考核（验收）标准和方法</w:t>
      </w:r>
    </w:p>
    <w:p w14:paraId="0A56A80A">
      <w:pPr>
        <w:pStyle w:val="5"/>
        <w:rPr>
          <w:rFonts w:hint="eastAsia" w:ascii="宋体" w:hAnsi="宋体" w:eastAsia="宋体" w:cs="宋体"/>
        </w:rPr>
      </w:pPr>
      <w:r>
        <w:rPr>
          <w:rFonts w:hint="eastAsia" w:ascii="宋体" w:hAnsi="宋体" w:eastAsia="宋体" w:cs="宋体"/>
        </w:rPr>
        <w:t>采购包1：</w:t>
      </w:r>
    </w:p>
    <w:p w14:paraId="09D7F95C">
      <w:pPr>
        <w:pStyle w:val="5"/>
        <w:ind w:firstLine="400" w:firstLineChars="200"/>
        <w:rPr>
          <w:rFonts w:hint="eastAsia" w:ascii="宋体" w:hAnsi="宋体" w:eastAsia="宋体" w:cs="宋体"/>
          <w:sz w:val="24"/>
          <w:szCs w:val="24"/>
        </w:rPr>
      </w:pPr>
      <w:r>
        <w:rPr>
          <w:rFonts w:hint="eastAsia" w:ascii="宋体" w:hAnsi="宋体" w:eastAsia="宋体" w:cs="宋体"/>
          <w:lang w:val="en-US" w:eastAsia="zh-CN"/>
        </w:rPr>
        <w:t>服务</w:t>
      </w:r>
      <w:r>
        <w:rPr>
          <w:rFonts w:hint="eastAsia" w:ascii="宋体" w:hAnsi="宋体" w:eastAsia="宋体" w:cs="宋体"/>
          <w:lang w:eastAsia="zh-CN"/>
        </w:rPr>
        <w:t>项目</w:t>
      </w:r>
      <w:r>
        <w:rPr>
          <w:rFonts w:hint="eastAsia" w:ascii="宋体" w:hAnsi="宋体" w:eastAsia="宋体" w:cs="宋体"/>
          <w:lang w:val="en-US" w:eastAsia="zh-CN"/>
        </w:rPr>
        <w:t>每季度</w:t>
      </w:r>
      <w:r>
        <w:rPr>
          <w:rFonts w:hint="eastAsia" w:ascii="宋体" w:hAnsi="宋体" w:eastAsia="宋体" w:cs="宋体"/>
          <w:lang w:eastAsia="zh-CN"/>
        </w:rPr>
        <w:t>完成后，乙方先进行自检；自检无问题后，协同甲方</w:t>
      </w:r>
      <w:r>
        <w:rPr>
          <w:rFonts w:hint="eastAsia" w:ascii="宋体" w:hAnsi="宋体" w:eastAsia="宋体" w:cs="宋体"/>
          <w:lang w:val="en-US" w:eastAsia="zh-CN"/>
        </w:rPr>
        <w:t>在10日内对本季度所更换的配件</w:t>
      </w:r>
      <w:r>
        <w:rPr>
          <w:rFonts w:hint="eastAsia" w:ascii="宋体" w:hAnsi="宋体" w:eastAsia="宋体" w:cs="宋体"/>
          <w:lang w:eastAsia="zh-CN"/>
        </w:rPr>
        <w:t>进行现场验收。</w:t>
      </w:r>
      <w:r>
        <w:rPr>
          <w:rFonts w:hint="eastAsia" w:ascii="宋体" w:hAnsi="宋体" w:eastAsia="宋体" w:cs="宋体"/>
        </w:rPr>
        <w:t>按西安市市场监管局政府职能部门验收要求</w:t>
      </w:r>
      <w:r>
        <w:rPr>
          <w:rFonts w:hint="eastAsia" w:ascii="宋体" w:hAnsi="宋体" w:eastAsia="宋体" w:cs="宋体"/>
          <w:lang w:eastAsia="zh-CN"/>
        </w:rPr>
        <w:t>，</w:t>
      </w:r>
      <w:r>
        <w:rPr>
          <w:rFonts w:hint="eastAsia" w:ascii="宋体" w:hAnsi="宋体" w:eastAsia="宋体" w:cs="宋体"/>
          <w:lang w:val="en-US" w:eastAsia="zh-CN"/>
        </w:rPr>
        <w:t>电梯</w:t>
      </w:r>
      <w:r>
        <w:rPr>
          <w:rFonts w:hint="eastAsia" w:ascii="宋体" w:hAnsi="宋体" w:eastAsia="宋体" w:cs="宋体"/>
        </w:rPr>
        <w:t>经维修后，应达到正常使用条件，</w:t>
      </w:r>
      <w:r>
        <w:rPr>
          <w:rFonts w:hint="eastAsia" w:ascii="宋体" w:hAnsi="宋体" w:eastAsia="宋体" w:cs="宋体"/>
          <w:lang w:val="en-US" w:eastAsia="zh-CN"/>
        </w:rPr>
        <w:t>更换的配件在1年</w:t>
      </w:r>
      <w:r>
        <w:rPr>
          <w:rFonts w:hint="eastAsia" w:ascii="宋体" w:hAnsi="宋体" w:eastAsia="宋体" w:cs="宋体"/>
        </w:rPr>
        <w:t>保修期内有故障应免费</w:t>
      </w:r>
      <w:r>
        <w:rPr>
          <w:rFonts w:hint="eastAsia" w:ascii="宋体" w:hAnsi="宋体" w:eastAsia="宋体" w:cs="宋体"/>
          <w:lang w:val="en-US" w:eastAsia="zh-CN"/>
        </w:rPr>
        <w:t>更换维修</w:t>
      </w:r>
      <w:r>
        <w:rPr>
          <w:rFonts w:hint="eastAsia" w:ascii="宋体" w:hAnsi="宋体" w:eastAsia="宋体" w:cs="宋体"/>
        </w:rPr>
        <w:t xml:space="preserve">。 </w:t>
      </w:r>
    </w:p>
    <w:p w14:paraId="33D16C0B">
      <w:pPr>
        <w:pStyle w:val="5"/>
        <w:numPr>
          <w:ilvl w:val="0"/>
          <w:numId w:val="0"/>
        </w:numPr>
        <w:outlineLvl w:val="3"/>
        <w:rPr>
          <w:rFonts w:hint="eastAsia" w:ascii="宋体" w:hAnsi="宋体" w:eastAsia="宋体" w:cs="宋体"/>
        </w:rPr>
      </w:pPr>
      <w:r>
        <w:rPr>
          <w:rFonts w:hint="eastAsia" w:ascii="宋体" w:hAnsi="宋体" w:eastAsia="宋体" w:cs="宋体"/>
          <w:b/>
          <w:sz w:val="24"/>
        </w:rPr>
        <w:t>3.3.4支付方式</w:t>
      </w:r>
    </w:p>
    <w:p w14:paraId="33E48474">
      <w:pPr>
        <w:pStyle w:val="5"/>
        <w:rPr>
          <w:rFonts w:hint="eastAsia" w:ascii="宋体" w:hAnsi="宋体" w:eastAsia="宋体" w:cs="宋体"/>
        </w:rPr>
      </w:pPr>
      <w:r>
        <w:rPr>
          <w:rFonts w:hint="eastAsia" w:ascii="宋体" w:hAnsi="宋体" w:eastAsia="宋体" w:cs="宋体"/>
        </w:rPr>
        <w:t>采购包1：按季度结算</w:t>
      </w:r>
    </w:p>
    <w:p w14:paraId="7B06515B">
      <w:pPr>
        <w:pStyle w:val="5"/>
        <w:outlineLvl w:val="3"/>
        <w:rPr>
          <w:rFonts w:hint="eastAsia" w:ascii="宋体" w:hAnsi="宋体" w:eastAsia="宋体" w:cs="宋体"/>
        </w:rPr>
      </w:pPr>
      <w:r>
        <w:rPr>
          <w:rFonts w:hint="eastAsia" w:ascii="宋体" w:hAnsi="宋体" w:eastAsia="宋体" w:cs="宋体"/>
          <w:b/>
          <w:sz w:val="24"/>
        </w:rPr>
        <w:t>3.3.5支付约定</w:t>
      </w:r>
    </w:p>
    <w:p w14:paraId="77D40C0C">
      <w:pPr>
        <w:pStyle w:val="5"/>
        <w:ind w:firstLine="400" w:firstLineChars="200"/>
        <w:rPr>
          <w:rFonts w:hint="eastAsia" w:ascii="宋体" w:hAnsi="宋体" w:eastAsia="宋体" w:cs="宋体"/>
          <w:lang w:val="en-US" w:eastAsia="zh-CN"/>
        </w:rPr>
      </w:pPr>
      <w:r>
        <w:rPr>
          <w:rFonts w:hint="eastAsia" w:ascii="宋体" w:hAnsi="宋体" w:eastAsia="宋体" w:cs="宋体"/>
          <w:lang w:val="en-US" w:eastAsia="zh-CN"/>
        </w:rPr>
        <w:t>采购包1： 第一季度(自合同签订的起始服务时间起每三个月默认为一季度）维保服务结束，且维保服务通过总务动力部考核后，甲方于30个日历日内向乙方支付合同总价款的25%。（考核表为</w:t>
      </w:r>
      <w:r>
        <w:rPr>
          <w:rFonts w:hint="eastAsia" w:ascii="宋体" w:hAnsi="宋体" w:cs="宋体"/>
          <w:lang w:val="en-US" w:eastAsia="zh-CN"/>
        </w:rPr>
        <w:t>合同</w:t>
      </w:r>
      <w:r>
        <w:rPr>
          <w:rFonts w:hint="eastAsia" w:ascii="宋体" w:hAnsi="宋体" w:eastAsia="宋体" w:cs="宋体"/>
          <w:lang w:val="en-US" w:eastAsia="zh-CN"/>
        </w:rPr>
        <w:t>附表一，后附）</w:t>
      </w:r>
    </w:p>
    <w:p w14:paraId="62B54295">
      <w:pPr>
        <w:pStyle w:val="5"/>
        <w:ind w:firstLine="400" w:firstLineChars="200"/>
        <w:rPr>
          <w:rFonts w:hint="eastAsia" w:ascii="宋体" w:hAnsi="宋体" w:eastAsia="宋体" w:cs="宋体"/>
          <w:lang w:val="en-US" w:eastAsia="zh-CN"/>
        </w:rPr>
      </w:pPr>
      <w:r>
        <w:rPr>
          <w:rFonts w:hint="eastAsia" w:ascii="宋体" w:hAnsi="宋体" w:eastAsia="宋体" w:cs="宋体"/>
          <w:lang w:val="en-US" w:eastAsia="zh-CN"/>
        </w:rPr>
        <w:t>第二季度(自合同签订的起始服务时间起每三个月默认为一季度）维保服务结束，且维保服务通过总务动力部考核后，甲方于30个日历日内向乙方支付合同总价款的25%。（考核表为</w:t>
      </w:r>
      <w:r>
        <w:rPr>
          <w:rFonts w:hint="eastAsia" w:ascii="宋体" w:hAnsi="宋体" w:cs="宋体"/>
          <w:lang w:val="en-US" w:eastAsia="zh-CN"/>
        </w:rPr>
        <w:t>合同</w:t>
      </w:r>
      <w:r>
        <w:rPr>
          <w:rFonts w:hint="eastAsia" w:ascii="宋体" w:hAnsi="宋体" w:eastAsia="宋体" w:cs="宋体"/>
          <w:lang w:val="en-US" w:eastAsia="zh-CN"/>
        </w:rPr>
        <w:t>附表一，后附）</w:t>
      </w:r>
    </w:p>
    <w:p w14:paraId="111F9718">
      <w:pPr>
        <w:pStyle w:val="5"/>
        <w:ind w:firstLine="400" w:firstLineChars="200"/>
        <w:rPr>
          <w:rFonts w:hint="eastAsia" w:ascii="宋体" w:hAnsi="宋体" w:eastAsia="宋体" w:cs="宋体"/>
          <w:lang w:val="en-US" w:eastAsia="zh-CN"/>
        </w:rPr>
      </w:pPr>
      <w:r>
        <w:rPr>
          <w:rFonts w:hint="eastAsia" w:ascii="宋体" w:hAnsi="宋体" w:eastAsia="宋体" w:cs="宋体"/>
          <w:lang w:val="en-US" w:eastAsia="zh-CN"/>
        </w:rPr>
        <w:t>第三季度(自合同签订的起始服务时间起每三个月默认为一季度）维保服务结束，且维保服务通过总务动力部考核后，甲方于30个日历日内向乙方支付合同总价款的25%。（考核表为</w:t>
      </w:r>
      <w:r>
        <w:rPr>
          <w:rFonts w:hint="eastAsia" w:ascii="宋体" w:hAnsi="宋体" w:cs="宋体"/>
          <w:lang w:val="en-US" w:eastAsia="zh-CN"/>
        </w:rPr>
        <w:t>合同</w:t>
      </w:r>
      <w:r>
        <w:rPr>
          <w:rFonts w:hint="eastAsia" w:ascii="宋体" w:hAnsi="宋体" w:eastAsia="宋体" w:cs="宋体"/>
          <w:lang w:val="en-US" w:eastAsia="zh-CN"/>
        </w:rPr>
        <w:t>附表一，后附）</w:t>
      </w:r>
    </w:p>
    <w:p w14:paraId="060ABC00">
      <w:pPr>
        <w:pStyle w:val="5"/>
        <w:ind w:firstLine="400" w:firstLineChars="200"/>
        <w:rPr>
          <w:rFonts w:hint="eastAsia" w:ascii="宋体" w:hAnsi="宋体" w:eastAsia="宋体" w:cs="宋体"/>
          <w:lang w:val="en-US" w:eastAsia="zh-CN"/>
        </w:rPr>
      </w:pPr>
      <w:r>
        <w:rPr>
          <w:rFonts w:hint="eastAsia" w:ascii="宋体" w:hAnsi="宋体" w:eastAsia="宋体" w:cs="宋体"/>
          <w:lang w:val="en-US" w:eastAsia="zh-CN"/>
        </w:rPr>
        <w:t>第四季度(自合同签订的起始服务时间起每三个月默认为一季度）维保服务结束，且维保服务通过总务动力部考核后，甲方于30个日历日内向乙方支付合同总价款的25%。（考核表为</w:t>
      </w:r>
      <w:r>
        <w:rPr>
          <w:rFonts w:hint="eastAsia" w:ascii="宋体" w:hAnsi="宋体" w:cs="宋体"/>
          <w:lang w:val="en-US" w:eastAsia="zh-CN"/>
        </w:rPr>
        <w:t>合同</w:t>
      </w:r>
      <w:r>
        <w:rPr>
          <w:rFonts w:hint="eastAsia" w:ascii="宋体" w:hAnsi="宋体" w:eastAsia="宋体" w:cs="宋体"/>
          <w:lang w:val="en-US" w:eastAsia="zh-CN"/>
        </w:rPr>
        <w:t>附表一，后附）</w:t>
      </w:r>
    </w:p>
    <w:p w14:paraId="6B17E88E">
      <w:pPr>
        <w:pStyle w:val="5"/>
        <w:ind w:firstLine="400" w:firstLineChars="200"/>
        <w:rPr>
          <w:rFonts w:hint="eastAsia" w:ascii="宋体" w:hAnsi="宋体" w:eastAsia="宋体" w:cs="宋体"/>
          <w:lang w:val="en-US" w:eastAsia="zh-CN"/>
        </w:rPr>
      </w:pPr>
      <w:r>
        <w:rPr>
          <w:rFonts w:hint="eastAsia" w:ascii="宋体" w:hAnsi="宋体" w:eastAsia="宋体" w:cs="宋体"/>
          <w:lang w:val="en-US" w:eastAsia="zh-CN"/>
        </w:rPr>
        <w:t xml:space="preserve">   支付方式：银行转账</w:t>
      </w:r>
    </w:p>
    <w:p w14:paraId="4F6DA7DE">
      <w:pPr>
        <w:pStyle w:val="5"/>
        <w:ind w:firstLine="400" w:firstLineChars="200"/>
        <w:rPr>
          <w:rFonts w:hint="eastAsia" w:ascii="宋体" w:hAnsi="宋体" w:eastAsia="宋体" w:cs="宋体"/>
          <w:lang w:val="en-US" w:eastAsia="zh-CN"/>
        </w:rPr>
      </w:pPr>
      <w:r>
        <w:rPr>
          <w:rFonts w:hint="eastAsia" w:ascii="宋体" w:hAnsi="宋体" w:eastAsia="宋体" w:cs="宋体"/>
          <w:lang w:val="en-US" w:eastAsia="zh-CN"/>
        </w:rPr>
        <w:t>结算方式：发票按季度开具，乙方持合同、发票与甲方进行结算。</w:t>
      </w:r>
    </w:p>
    <w:p w14:paraId="635F2F7E">
      <w:pPr>
        <w:pStyle w:val="5"/>
        <w:outlineLvl w:val="3"/>
        <w:rPr>
          <w:rFonts w:hint="eastAsia" w:ascii="宋体" w:hAnsi="宋体" w:eastAsia="宋体" w:cs="宋体"/>
        </w:rPr>
      </w:pPr>
      <w:r>
        <w:rPr>
          <w:rFonts w:hint="eastAsia" w:ascii="宋体" w:hAnsi="宋体" w:eastAsia="宋体" w:cs="宋体"/>
          <w:b/>
          <w:sz w:val="24"/>
        </w:rPr>
        <w:t>3.3.6违约责任及解决争议的方法</w:t>
      </w:r>
    </w:p>
    <w:p w14:paraId="2EAAD165">
      <w:pPr>
        <w:pStyle w:val="5"/>
        <w:rPr>
          <w:rFonts w:hint="eastAsia" w:ascii="宋体" w:hAnsi="宋体" w:eastAsia="宋体" w:cs="宋体"/>
        </w:rPr>
      </w:pPr>
      <w:r>
        <w:rPr>
          <w:rFonts w:hint="eastAsia" w:ascii="宋体" w:hAnsi="宋体" w:eastAsia="宋体" w:cs="宋体"/>
        </w:rPr>
        <w:t>采购包1：</w:t>
      </w:r>
    </w:p>
    <w:p w14:paraId="65E51E3A">
      <w:pPr>
        <w:pStyle w:val="5"/>
        <w:ind w:firstLine="400" w:firstLineChars="200"/>
        <w:rPr>
          <w:rFonts w:hint="eastAsia" w:ascii="宋体" w:hAnsi="宋体" w:eastAsia="宋体" w:cs="宋体"/>
        </w:rPr>
      </w:pPr>
      <w:r>
        <w:rPr>
          <w:rFonts w:hint="eastAsia" w:ascii="宋体" w:hAnsi="宋体" w:eastAsia="宋体" w:cs="宋体"/>
          <w:lang w:val="en-US" w:eastAsia="zh-CN"/>
        </w:rPr>
        <w:t>双方在执行合同中所发生的一切争议，应通过协商解决。如协商不成，可向甲方所在地人民法院起诉。</w:t>
      </w:r>
    </w:p>
    <w:p w14:paraId="2B1B4EBB">
      <w:pPr>
        <w:pStyle w:val="5"/>
        <w:outlineLvl w:val="2"/>
        <w:rPr>
          <w:rFonts w:hint="eastAsia" w:ascii="宋体" w:hAnsi="宋体" w:eastAsia="宋体" w:cs="宋体"/>
        </w:rPr>
      </w:pPr>
      <w:r>
        <w:rPr>
          <w:rFonts w:hint="eastAsia" w:ascii="宋体" w:hAnsi="宋体" w:eastAsia="宋体" w:cs="宋体"/>
          <w:b/>
          <w:sz w:val="28"/>
        </w:rPr>
        <w:t>3.4其他要求</w:t>
      </w:r>
    </w:p>
    <w:p w14:paraId="188EE3C6">
      <w:pPr>
        <w:pStyle w:val="5"/>
        <w:shd w:val="clear" w:color="auto" w:fill="auto"/>
      </w:pPr>
      <w:r>
        <w:t>1.各供应商应根据“陕西省财政厅 陕财办采函[2023]14号文”陕西省财政厅关于省级预算单位全面推行政府采购项目电子化交易的通知”、《政府采购项目电子化交易规则》等文件的要求，做好人员配备、设施设备、系统操作的相应准备，熟悉并正确实施相关操作流程，承担由于操作或其他因素造成的不利后果；2.供应商需要在线提交所有通过电子化交易平台实施的政府采购项目的响应文件，同时，线下提交纸质响应文件正本壹份、副本贰份、电子版壹份（U盘壹份），纸质响文件应与电子化交易平台提交的电子响应文件一致，若电子响应文件与纸质响应文件不一致的，以电子响应文件为准。纸质响应文件正副本须分袋密封，电子版响应文件一份（U盘）密封在响应文件正本封袋中递交；3.线下纸质文件递交截止时间：同在线递交电子响应文件截止时间一致；线下纸质文件递交地点：西安市航天基地雁塔南路391号正衡金融广场A座18楼会议室。4.供应商参与投标时请携带笔记本电脑。</w:t>
      </w:r>
    </w:p>
    <w:p w14:paraId="2C6113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A0976"/>
    <w:multiLevelType w:val="singleLevel"/>
    <w:tmpl w:val="8F3A0976"/>
    <w:lvl w:ilvl="0" w:tentative="0">
      <w:start w:val="1"/>
      <w:numFmt w:val="decimalEnclosedCircleChinese"/>
      <w:suff w:val="space"/>
      <w:lvlText w:val="%1"/>
      <w:lvlJc w:val="left"/>
      <w:rPr>
        <w:rFonts w:hint="eastAsia"/>
      </w:rPr>
    </w:lvl>
  </w:abstractNum>
  <w:abstractNum w:abstractNumId="1">
    <w:nsid w:val="319E985A"/>
    <w:multiLevelType w:val="singleLevel"/>
    <w:tmpl w:val="319E985A"/>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80A95"/>
    <w:rsid w:val="15C8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490"/>
    </w:pPr>
    <w:rPr>
      <w:rFonts w:ascii="宋体" w:hAnsi="宋体" w:eastAsia="宋体" w:cs="宋体"/>
      <w:sz w:val="19"/>
      <w:szCs w:val="19"/>
    </w:rPr>
  </w:style>
  <w:style w:type="paragraph" w:customStyle="1" w:styleId="5">
    <w:name w:val="null3"/>
    <w:qFormat/>
    <w:uiPriority w:val="0"/>
    <w:rPr>
      <w:rFonts w:hint="eastAsia" w:ascii="Calibri" w:hAnsi="Calibri" w:eastAsia="宋体" w:cs="Times New Roman"/>
      <w:lang w:val="en-US" w:eastAsia="zh-Hans"/>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2025-11-13T07:44:00Z</dcterms:created>
  <dc:creator>花干干</dc:creator>
  <cp:lastModifiedBy>花干干</cp:lastModifiedBy>
  <dcterms:modified xsi:type="dcterms:W3CDTF">2025-11-13T07:45:07Z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82CEFE2C26D04222A52D9ACDAF72DC93_11</vt:lpwstr>
  </property>
  <property fmtid="{D5CDD505-2E9C-101B-9397-08002B2CF9AE}" pid="4" name="KSOTemplateDocerSaveRecord">
    <vt:lpwstr>eyJoZGlkIjoiZmI5MzhkNmVhYTU2M2VlZThhYTNkMDIxZjc4MTlkMGQiLCJ1c2VySWQiOiI1NTMxNTQ2NjcifQ==</vt:lpwstr>
  </property>
</Properties>
</file>