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E7F53">
      <w:pPr>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富昌路社区日间照料中心设备购置项目</w:t>
      </w:r>
    </w:p>
    <w:p w14:paraId="64042E1D">
      <w:pPr>
        <w:jc w:val="center"/>
        <w:rPr>
          <w:rFonts w:hint="eastAsia" w:ascii="宋体" w:hAnsi="宋体" w:eastAsia="宋体" w:cs="宋体"/>
          <w:b/>
          <w:bCs/>
          <w:sz w:val="36"/>
          <w:szCs w:val="36"/>
          <w:lang w:val="en-US" w:eastAsia="zh-CN"/>
        </w:rPr>
      </w:pPr>
      <w:bookmarkStart w:id="0" w:name="_GoBack"/>
      <w:r>
        <w:rPr>
          <w:rFonts w:hint="eastAsia" w:ascii="宋体" w:hAnsi="宋体" w:eastAsia="宋体" w:cs="宋体"/>
          <w:b/>
          <w:bCs/>
          <w:sz w:val="36"/>
          <w:szCs w:val="36"/>
          <w:lang w:val="en-US" w:eastAsia="zh-CN"/>
        </w:rPr>
        <w:t>采购需求书</w:t>
      </w:r>
    </w:p>
    <w:bookmarkEnd w:id="0"/>
    <w:p w14:paraId="5C362447">
      <w:pPr>
        <w:jc w:val="both"/>
        <w:rPr>
          <w:rFonts w:hint="eastAsia" w:ascii="宋体" w:hAnsi="宋体" w:eastAsia="宋体" w:cs="宋体"/>
          <w:sz w:val="28"/>
          <w:szCs w:val="28"/>
        </w:rPr>
      </w:pPr>
      <w:r>
        <w:rPr>
          <w:rFonts w:hint="eastAsia" w:ascii="宋体" w:hAnsi="宋体" w:eastAsia="宋体" w:cs="宋体"/>
          <w:b/>
          <w:bCs/>
          <w:sz w:val="28"/>
          <w:szCs w:val="28"/>
        </w:rPr>
        <w:t>一、采购项目名称：</w:t>
      </w:r>
      <w:r>
        <w:rPr>
          <w:rFonts w:hint="eastAsia" w:ascii="宋体" w:hAnsi="宋体" w:cs="宋体"/>
          <w:sz w:val="28"/>
          <w:szCs w:val="28"/>
          <w:lang w:eastAsia="zh-CN"/>
        </w:rPr>
        <w:t>富昌路社区日间照料中心设备购置项目</w:t>
      </w:r>
    </w:p>
    <w:p w14:paraId="3208AC7D">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14:paraId="335E2CC5">
      <w:pPr>
        <w:rPr>
          <w:rFonts w:hint="eastAsia" w:ascii="宋体" w:hAnsi="宋体" w:eastAsia="宋体" w:cs="宋体"/>
          <w:sz w:val="28"/>
          <w:szCs w:val="28"/>
        </w:rPr>
      </w:pPr>
      <w:r>
        <w:rPr>
          <w:rFonts w:hint="eastAsia" w:ascii="宋体" w:hAnsi="宋体" w:eastAsia="宋体" w:cs="宋体"/>
          <w:sz w:val="28"/>
          <w:szCs w:val="28"/>
        </w:rPr>
        <w:t>1、采购项目预算：</w:t>
      </w:r>
      <w:r>
        <w:rPr>
          <w:rFonts w:hint="eastAsia" w:ascii="宋体" w:hAnsi="宋体" w:cs="宋体"/>
          <w:sz w:val="28"/>
          <w:szCs w:val="28"/>
          <w:lang w:val="en-US" w:eastAsia="zh-CN"/>
        </w:rPr>
        <w:t>446801.00元</w:t>
      </w:r>
      <w:r>
        <w:rPr>
          <w:rFonts w:hint="eastAsia" w:ascii="宋体" w:hAnsi="宋体" w:eastAsia="宋体" w:cs="宋体"/>
          <w:sz w:val="28"/>
          <w:szCs w:val="28"/>
        </w:rPr>
        <w:t>（见上传附件）</w:t>
      </w:r>
    </w:p>
    <w:p w14:paraId="1ACA5307">
      <w:pPr>
        <w:rPr>
          <w:rFonts w:hint="eastAsia" w:ascii="宋体" w:hAnsi="宋体" w:eastAsia="宋体" w:cs="宋体"/>
          <w:sz w:val="28"/>
          <w:szCs w:val="28"/>
          <w:lang w:eastAsia="zh-CN"/>
        </w:rPr>
      </w:pPr>
      <w:r>
        <w:rPr>
          <w:rFonts w:hint="eastAsia" w:ascii="宋体" w:hAnsi="宋体" w:eastAsia="宋体" w:cs="宋体"/>
          <w:sz w:val="28"/>
          <w:szCs w:val="28"/>
        </w:rPr>
        <w:t>2、资金来源：财政</w:t>
      </w:r>
      <w:r>
        <w:rPr>
          <w:rFonts w:hint="eastAsia" w:ascii="宋体" w:hAnsi="宋体" w:cs="宋体"/>
          <w:sz w:val="28"/>
          <w:szCs w:val="28"/>
          <w:lang w:eastAsia="zh-CN"/>
        </w:rPr>
        <w:t>资金</w:t>
      </w:r>
    </w:p>
    <w:p w14:paraId="73893A40">
      <w:pPr>
        <w:rPr>
          <w:rFonts w:hint="eastAsia" w:ascii="宋体" w:hAnsi="宋体" w:eastAsia="宋体" w:cs="宋体"/>
          <w:sz w:val="28"/>
          <w:szCs w:val="28"/>
        </w:rPr>
      </w:pPr>
      <w:r>
        <w:rPr>
          <w:rFonts w:hint="eastAsia" w:ascii="宋体" w:hAnsi="宋体" w:eastAsia="宋体" w:cs="宋体"/>
          <w:sz w:val="28"/>
          <w:szCs w:val="28"/>
        </w:rPr>
        <w:t>3、价格信息来源：市场询价，咨询相关技术专家</w:t>
      </w:r>
    </w:p>
    <w:p w14:paraId="59429AC1">
      <w:pPr>
        <w:rPr>
          <w:rFonts w:hint="default"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cs="宋体"/>
          <w:sz w:val="28"/>
          <w:szCs w:val="28"/>
          <w:lang w:val="en-US" w:eastAsia="zh-CN"/>
        </w:rPr>
        <w:t>竞争性谈判</w:t>
      </w:r>
    </w:p>
    <w:p w14:paraId="73184F77">
      <w:pPr>
        <w:rPr>
          <w:rFonts w:hint="eastAsia" w:ascii="宋体" w:hAnsi="宋体" w:eastAsia="宋体" w:cs="宋体"/>
          <w:b/>
          <w:bCs/>
          <w:sz w:val="28"/>
          <w:szCs w:val="28"/>
        </w:rPr>
      </w:pPr>
      <w:r>
        <w:rPr>
          <w:rFonts w:hint="eastAsia" w:ascii="宋体" w:hAnsi="宋体" w:eastAsia="宋体" w:cs="宋体"/>
          <w:b/>
          <w:bCs/>
          <w:sz w:val="28"/>
          <w:szCs w:val="28"/>
        </w:rPr>
        <w:t>三、项目实施时间、地点、概况、履行期限及方式</w:t>
      </w:r>
    </w:p>
    <w:p w14:paraId="3D7A5BCF">
      <w:pPr>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本计划于202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月完成</w:t>
      </w:r>
      <w:r>
        <w:rPr>
          <w:rFonts w:hint="eastAsia" w:ascii="宋体" w:hAnsi="宋体" w:eastAsia="宋体" w:cs="宋体"/>
          <w:sz w:val="28"/>
          <w:szCs w:val="28"/>
          <w:lang w:val="en-US" w:eastAsia="zh-CN"/>
        </w:rPr>
        <w:t>采购</w:t>
      </w:r>
      <w:r>
        <w:rPr>
          <w:rFonts w:hint="eastAsia" w:ascii="宋体" w:hAnsi="宋体" w:eastAsia="宋体" w:cs="宋体"/>
          <w:sz w:val="28"/>
          <w:szCs w:val="28"/>
        </w:rPr>
        <w:t>。</w:t>
      </w:r>
    </w:p>
    <w:p w14:paraId="1A7BD292">
      <w:pPr>
        <w:rPr>
          <w:rFonts w:hint="eastAsia" w:ascii="宋体" w:hAnsi="宋体" w:eastAsia="宋体" w:cs="宋体"/>
          <w:sz w:val="28"/>
          <w:szCs w:val="28"/>
        </w:rPr>
      </w:pPr>
      <w:r>
        <w:rPr>
          <w:rFonts w:hint="eastAsia" w:ascii="宋体" w:hAnsi="宋体" w:eastAsia="宋体" w:cs="宋体"/>
          <w:b/>
          <w:bCs/>
          <w:sz w:val="28"/>
          <w:szCs w:val="28"/>
        </w:rPr>
        <w:t>2、项目实施地点：</w:t>
      </w:r>
      <w:r>
        <w:rPr>
          <w:rFonts w:hint="eastAsia" w:ascii="宋体" w:hAnsi="宋体" w:eastAsia="宋体" w:cs="宋体"/>
          <w:b w:val="0"/>
          <w:bCs w:val="0"/>
          <w:sz w:val="28"/>
          <w:szCs w:val="28"/>
          <w:lang w:val="en-US" w:eastAsia="zh-CN"/>
        </w:rPr>
        <w:t>府谷县</w:t>
      </w:r>
    </w:p>
    <w:p w14:paraId="432B9A5B">
      <w:pPr>
        <w:rPr>
          <w:rFonts w:hint="eastAsia" w:ascii="宋体" w:hAnsi="宋体" w:cs="宋体"/>
          <w:b w:val="0"/>
          <w:bCs w:val="0"/>
          <w:sz w:val="28"/>
          <w:szCs w:val="28"/>
          <w:lang w:val="en-US" w:eastAsia="zh-CN"/>
        </w:rPr>
      </w:pPr>
      <w:r>
        <w:rPr>
          <w:rFonts w:hint="eastAsia" w:ascii="宋体" w:hAnsi="宋体" w:eastAsia="宋体" w:cs="宋体"/>
          <w:b/>
          <w:bCs/>
          <w:sz w:val="28"/>
          <w:szCs w:val="28"/>
        </w:rPr>
        <w:t>3、货物概况：</w:t>
      </w:r>
      <w:r>
        <w:rPr>
          <w:rFonts w:hint="eastAsia" w:ascii="宋体" w:hAnsi="宋体" w:cs="宋体"/>
          <w:b w:val="0"/>
          <w:bCs w:val="0"/>
          <w:sz w:val="28"/>
          <w:szCs w:val="28"/>
          <w:lang w:val="en-US" w:eastAsia="zh-CN"/>
        </w:rPr>
        <w:t>富昌路社区日间照料中心设备购置项目主要内容包括采购社区日间照料中心厨房及餐厅设备部分办公设备、健身器材。具体内容详见谈判文件。</w:t>
      </w:r>
    </w:p>
    <w:p w14:paraId="55D61182">
      <w:pPr>
        <w:rPr>
          <w:rFonts w:hint="eastAsia"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b w:val="0"/>
          <w:bCs w:val="0"/>
          <w:color w:val="000000" w:themeColor="text1"/>
          <w:sz w:val="28"/>
          <w:szCs w:val="28"/>
          <w:lang w:val="en-US" w:eastAsia="zh-CN"/>
          <w14:textFill>
            <w14:solidFill>
              <w14:schemeClr w14:val="tx1"/>
            </w14:solidFill>
          </w14:textFill>
        </w:rPr>
        <w:t>采购项目须于签订合同后</w:t>
      </w:r>
      <w:r>
        <w:rPr>
          <w:rFonts w:hint="eastAsia" w:ascii="宋体" w:hAnsi="宋体" w:cs="宋体"/>
          <w:b w:val="0"/>
          <w:bCs w:val="0"/>
          <w:color w:val="000000" w:themeColor="text1"/>
          <w:sz w:val="28"/>
          <w:szCs w:val="28"/>
          <w:lang w:val="en-US" w:eastAsia="zh-CN"/>
          <w14:textFill>
            <w14:solidFill>
              <w14:schemeClr w14:val="tx1"/>
            </w14:solidFill>
          </w14:textFill>
        </w:rPr>
        <w:t>20</w:t>
      </w:r>
      <w:r>
        <w:rPr>
          <w:rFonts w:hint="eastAsia" w:ascii="宋体" w:hAnsi="宋体" w:eastAsia="宋体" w:cs="宋体"/>
          <w:b w:val="0"/>
          <w:bCs w:val="0"/>
          <w:color w:val="000000" w:themeColor="text1"/>
          <w:sz w:val="28"/>
          <w:szCs w:val="28"/>
          <w:lang w:val="en-US" w:eastAsia="zh-CN"/>
          <w14:textFill>
            <w14:solidFill>
              <w14:schemeClr w14:val="tx1"/>
            </w14:solidFill>
          </w14:textFill>
        </w:rPr>
        <w:t>日内完成</w:t>
      </w:r>
      <w:r>
        <w:rPr>
          <w:rFonts w:hint="eastAsia" w:ascii="宋体" w:hAnsi="宋体" w:eastAsia="宋体" w:cs="宋体"/>
          <w:color w:val="000000" w:themeColor="text1"/>
          <w:sz w:val="28"/>
          <w:szCs w:val="28"/>
          <w14:textFill>
            <w14:solidFill>
              <w14:schemeClr w14:val="tx1"/>
            </w14:solidFill>
          </w14:textFill>
        </w:rPr>
        <w:t>。</w:t>
      </w:r>
    </w:p>
    <w:p w14:paraId="23E95BA8">
      <w:pPr>
        <w:rPr>
          <w:rFonts w:hint="eastAsia" w:ascii="宋体" w:hAnsi="宋体" w:eastAsia="宋体" w:cs="宋体"/>
          <w:b/>
          <w:bCs/>
          <w:sz w:val="28"/>
          <w:szCs w:val="28"/>
        </w:rPr>
      </w:pPr>
      <w:r>
        <w:rPr>
          <w:rFonts w:hint="eastAsia" w:ascii="宋体" w:hAnsi="宋体" w:eastAsia="宋体" w:cs="宋体"/>
          <w:b/>
          <w:bCs/>
          <w:sz w:val="28"/>
          <w:szCs w:val="28"/>
        </w:rPr>
        <w:t>四、合同模板：</w:t>
      </w:r>
    </w:p>
    <w:p w14:paraId="6C61B569">
      <w:pPr>
        <w:pStyle w:val="2"/>
        <w:rPr>
          <w:rFonts w:hint="eastAsia" w:ascii="宋体" w:hAnsi="宋体" w:eastAsia="宋体" w:cs="宋体"/>
          <w:b/>
          <w:bCs/>
          <w:sz w:val="28"/>
          <w:szCs w:val="28"/>
        </w:rPr>
      </w:pPr>
    </w:p>
    <w:p w14:paraId="6760F2DC">
      <w:pPr>
        <w:pStyle w:val="2"/>
        <w:rPr>
          <w:rFonts w:hint="eastAsia" w:ascii="宋体" w:hAnsi="宋体" w:eastAsia="宋体" w:cs="宋体"/>
          <w:b/>
          <w:bCs/>
          <w:sz w:val="28"/>
          <w:szCs w:val="28"/>
        </w:rPr>
      </w:pPr>
    </w:p>
    <w:p w14:paraId="2CCE0786">
      <w:pPr>
        <w:pStyle w:val="2"/>
        <w:rPr>
          <w:rFonts w:hint="eastAsia" w:ascii="宋体" w:hAnsi="宋体" w:eastAsia="宋体" w:cs="宋体"/>
          <w:b/>
          <w:bCs/>
          <w:sz w:val="28"/>
          <w:szCs w:val="28"/>
        </w:rPr>
      </w:pPr>
    </w:p>
    <w:p w14:paraId="5195672C">
      <w:pPr>
        <w:pStyle w:val="2"/>
        <w:rPr>
          <w:rFonts w:hint="eastAsia" w:ascii="宋体" w:hAnsi="宋体" w:eastAsia="宋体" w:cs="宋体"/>
          <w:b/>
          <w:bCs/>
          <w:sz w:val="28"/>
          <w:szCs w:val="28"/>
        </w:rPr>
      </w:pPr>
    </w:p>
    <w:p w14:paraId="54204E9E">
      <w:pPr>
        <w:spacing w:after="312" w:afterLines="100" w:line="360"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富昌路社区日间照料中心设备购置项目</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合同</w:t>
      </w:r>
    </w:p>
    <w:p w14:paraId="5A3641F4">
      <w:pPr>
        <w:pStyle w:val="5"/>
        <w:ind w:firstLine="0" w:firstLineChars="0"/>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cs="宋体"/>
          <w:sz w:val="28"/>
          <w:szCs w:val="28"/>
          <w:u w:val="single"/>
          <w:lang w:val="en-US" w:eastAsia="zh-CN"/>
        </w:rPr>
        <w:t xml:space="preserve">   府谷县民政局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（以下简称甲方）</w:t>
      </w:r>
    </w:p>
    <w:p w14:paraId="6BB2E908">
      <w:pPr>
        <w:spacing w:line="360" w:lineRule="auto"/>
        <w:rPr>
          <w:rFonts w:hint="eastAsia" w:ascii="宋体" w:hAnsi="宋体" w:eastAsia="宋体" w:cs="宋体"/>
          <w:sz w:val="28"/>
          <w:szCs w:val="28"/>
        </w:rPr>
      </w:pPr>
      <w:r>
        <w:rPr>
          <w:rFonts w:hint="eastAsia" w:ascii="宋体" w:hAnsi="宋体" w:eastAsia="宋体" w:cs="宋体"/>
          <w:sz w:val="28"/>
          <w:szCs w:val="28"/>
        </w:rPr>
        <w:t>乙方（盖章）：</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14:paraId="08A702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14:paraId="6767EB7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一、合同价格：</w:t>
      </w:r>
    </w:p>
    <w:p w14:paraId="0BFBD55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甲方需购置</w:t>
      </w:r>
      <w:r>
        <w:rPr>
          <w:rFonts w:hint="eastAsia" w:ascii="宋体" w:hAnsi="宋体" w:cs="宋体"/>
          <w:b w:val="0"/>
          <w:bCs w:val="0"/>
          <w:sz w:val="28"/>
          <w:szCs w:val="28"/>
          <w:lang w:val="en-US" w:eastAsia="zh-CN"/>
        </w:rPr>
        <w:t>厨房及餐厅设备部分办公设备、健身器材</w:t>
      </w:r>
      <w:r>
        <w:rPr>
          <w:rFonts w:hint="eastAsia" w:ascii="宋体" w:hAnsi="宋体" w:cs="宋体"/>
          <w:sz w:val="28"/>
          <w:szCs w:val="28"/>
          <w:lang w:val="en-US" w:eastAsia="zh-CN"/>
        </w:rPr>
        <w:t>等</w:t>
      </w:r>
      <w:r>
        <w:rPr>
          <w:rFonts w:hint="eastAsia" w:ascii="宋体" w:hAnsi="宋体" w:eastAsia="宋体" w:cs="宋体"/>
          <w:sz w:val="28"/>
          <w:szCs w:val="28"/>
          <w:lang w:val="en-US" w:eastAsia="zh-CN"/>
        </w:rPr>
        <w:t>。</w:t>
      </w:r>
      <w:r>
        <w:rPr>
          <w:rFonts w:hint="eastAsia" w:ascii="宋体" w:hAnsi="宋体" w:eastAsia="宋体" w:cs="宋体"/>
          <w:sz w:val="28"/>
          <w:szCs w:val="28"/>
        </w:rPr>
        <w:t>合同总价为人民币：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元整（￥：</w:t>
      </w:r>
      <w:r>
        <w:rPr>
          <w:rFonts w:hint="eastAsia" w:ascii="宋体" w:hAnsi="宋体" w:eastAsia="宋体" w:cs="宋体"/>
          <w:sz w:val="28"/>
          <w:szCs w:val="28"/>
          <w:u w:val="single"/>
        </w:rPr>
        <w:t xml:space="preserve">         </w:t>
      </w:r>
      <w:r>
        <w:rPr>
          <w:rFonts w:hint="eastAsia" w:ascii="宋体" w:hAnsi="宋体" w:eastAsia="宋体" w:cs="宋体"/>
          <w:sz w:val="28"/>
          <w:szCs w:val="28"/>
        </w:rPr>
        <w:t>），具体配置见后附清单。</w:t>
      </w:r>
    </w:p>
    <w:p w14:paraId="249F422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二、双方责任：</w:t>
      </w:r>
    </w:p>
    <w:p w14:paraId="6C5900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乙方责任</w:t>
      </w:r>
    </w:p>
    <w:p w14:paraId="473DAF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1.按合同规定时间提供货物。</w:t>
      </w:r>
    </w:p>
    <w:p w14:paraId="1BAF3EB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2.所供货物全部按照合同清单所列数量以及规格，质量完全符合原厂商标准。</w:t>
      </w:r>
    </w:p>
    <w:p w14:paraId="30764A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3.乙方负责安装调试及售后维护。</w:t>
      </w:r>
    </w:p>
    <w:p w14:paraId="7FA5B86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（二）甲方责任</w:t>
      </w:r>
    </w:p>
    <w:p w14:paraId="3986733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1.协助乙方工作人员安装与调试及售后服务。</w:t>
      </w:r>
    </w:p>
    <w:p w14:paraId="11BBD2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2.按时支付乙方货款。</w:t>
      </w:r>
    </w:p>
    <w:p w14:paraId="3ACA9CA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三、交货时间及地点：</w:t>
      </w:r>
    </w:p>
    <w:p w14:paraId="3C43F6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本合同签定生效之日</w:t>
      </w:r>
      <w:r>
        <w:rPr>
          <w:rFonts w:hint="eastAsia" w:ascii="宋体" w:hAnsi="宋体" w:eastAsia="宋体" w:cs="宋体"/>
          <w:color w:val="auto"/>
          <w:sz w:val="28"/>
          <w:szCs w:val="28"/>
        </w:rPr>
        <w:t>起</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个工作日内，在甲方所</w:t>
      </w:r>
      <w:r>
        <w:rPr>
          <w:rFonts w:hint="eastAsia" w:ascii="宋体" w:hAnsi="宋体" w:eastAsia="宋体" w:cs="宋体"/>
          <w:sz w:val="28"/>
          <w:szCs w:val="28"/>
        </w:rPr>
        <w:t>在地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府谷县</w:t>
      </w:r>
      <w:r>
        <w:rPr>
          <w:rFonts w:hint="eastAsia" w:ascii="宋体" w:hAnsi="宋体" w:eastAsia="宋体" w:cs="宋体"/>
          <w:sz w:val="28"/>
          <w:szCs w:val="28"/>
          <w:u w:val="single"/>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交付货物。</w:t>
      </w:r>
    </w:p>
    <w:p w14:paraId="6E7EB6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四、付款期限及方式：</w:t>
      </w:r>
    </w:p>
    <w:p w14:paraId="63F64A5B">
      <w:p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1.所用货物甲方验收合格后，</w:t>
      </w:r>
      <w:r>
        <w:rPr>
          <w:rFonts w:hint="eastAsia" w:ascii="宋体" w:hAnsi="宋体" w:cs="宋体"/>
          <w:b w:val="0"/>
          <w:bCs w:val="0"/>
          <w:color w:val="auto"/>
          <w:sz w:val="28"/>
          <w:szCs w:val="28"/>
          <w:lang w:val="en-US" w:eastAsia="zh-CN"/>
        </w:rPr>
        <w:t>20</w:t>
      </w:r>
      <w:r>
        <w:rPr>
          <w:rFonts w:hint="eastAsia" w:ascii="宋体" w:hAnsi="宋体" w:eastAsia="宋体" w:cs="宋体"/>
          <w:b w:val="0"/>
          <w:bCs w:val="0"/>
          <w:color w:val="auto"/>
          <w:sz w:val="28"/>
          <w:szCs w:val="28"/>
          <w:lang w:val="en-US" w:eastAsia="zh-CN"/>
        </w:rPr>
        <w:t>个工作日内安排付款。</w:t>
      </w:r>
    </w:p>
    <w:p w14:paraId="475E679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五、违约责任：</w:t>
      </w:r>
    </w:p>
    <w:p w14:paraId="560F3B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乙方违约责任</w:t>
      </w:r>
    </w:p>
    <w:p w14:paraId="7068F4B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若乙方不能依照本合同规定时间、地点、数量交货，乙方须向甲方支付违约金，违约金每天按总金额的0.1%由甲方从乙方未结货款中扣除。</w:t>
      </w:r>
    </w:p>
    <w:p w14:paraId="21207DF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甲方违约责任</w:t>
      </w:r>
    </w:p>
    <w:p w14:paraId="390CED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若甲方未能依照本合同规定付给乙方货款，甲方向乙方支付违约金，违约金每天按照应付金额的0.1%计算。</w:t>
      </w:r>
    </w:p>
    <w:p w14:paraId="5B4263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六、纠纷解决：</w:t>
      </w:r>
    </w:p>
    <w:p w14:paraId="1594195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14:paraId="6536CF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七、生效时间</w:t>
      </w:r>
    </w:p>
    <w:p w14:paraId="4B1EC6F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14:paraId="5C3F5CD9">
      <w:pPr>
        <w:spacing w:line="360" w:lineRule="auto"/>
        <w:ind w:firstLine="560" w:firstLineChars="200"/>
        <w:rPr>
          <w:rFonts w:hint="eastAsia" w:ascii="宋体" w:hAnsi="宋体" w:eastAsia="宋体" w:cs="宋体"/>
          <w:sz w:val="28"/>
          <w:szCs w:val="28"/>
        </w:rPr>
      </w:pPr>
    </w:p>
    <w:p w14:paraId="4E99DC0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甲方代表（盖公章）：           乙方代表（盖公章）： </w:t>
      </w:r>
    </w:p>
    <w:p w14:paraId="09D6639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电话：                         电话：        </w:t>
      </w:r>
    </w:p>
    <w:p w14:paraId="72EE8D09">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签字：                         签字：   </w:t>
      </w:r>
    </w:p>
    <w:p w14:paraId="75D197B6">
      <w:pPr>
        <w:spacing w:line="360" w:lineRule="auto"/>
        <w:rPr>
          <w:rFonts w:hint="eastAsia" w:ascii="宋体" w:hAnsi="宋体" w:eastAsia="宋体" w:cs="宋体"/>
          <w:b/>
          <w:bCs/>
          <w:sz w:val="28"/>
          <w:szCs w:val="28"/>
        </w:rPr>
      </w:pPr>
      <w:r>
        <w:rPr>
          <w:rFonts w:hint="eastAsia" w:ascii="宋体" w:hAnsi="宋体" w:eastAsia="宋体" w:cs="宋体"/>
          <w:sz w:val="28"/>
          <w:szCs w:val="28"/>
        </w:rPr>
        <w:t>年   月   日                   年   月   日</w:t>
      </w:r>
    </w:p>
    <w:p w14:paraId="1142B802">
      <w:pPr>
        <w:rPr>
          <w:rFonts w:hint="eastAsia" w:ascii="宋体" w:hAnsi="宋体" w:eastAsia="宋体" w:cs="宋体"/>
          <w:b/>
          <w:bCs/>
          <w:sz w:val="28"/>
          <w:szCs w:val="28"/>
        </w:rPr>
      </w:pPr>
    </w:p>
    <w:p w14:paraId="32A6CDAB">
      <w:pPr>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14:paraId="5E5D979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1、履约验收时间：</w:t>
      </w:r>
      <w:r>
        <w:rPr>
          <w:rFonts w:hint="eastAsia" w:ascii="宋体" w:hAnsi="宋体" w:eastAsia="宋体" w:cs="宋体"/>
          <w:sz w:val="28"/>
          <w:szCs w:val="28"/>
          <w:lang w:val="en-US" w:eastAsia="zh-CN"/>
        </w:rPr>
        <w:t>乙方完成供货当日进行采购验收</w:t>
      </w:r>
    </w:p>
    <w:p w14:paraId="14196C4E">
      <w:pPr>
        <w:ind w:firstLine="560" w:firstLineChars="200"/>
        <w:rPr>
          <w:rFonts w:hint="eastAsia" w:ascii="宋体" w:hAnsi="宋体" w:cs="宋体"/>
          <w:b w:val="0"/>
          <w:bCs w:val="0"/>
          <w:sz w:val="28"/>
          <w:szCs w:val="28"/>
          <w:lang w:val="en-US" w:eastAsia="zh-CN"/>
        </w:rPr>
      </w:pPr>
      <w:r>
        <w:rPr>
          <w:rFonts w:hint="eastAsia" w:ascii="宋体" w:hAnsi="宋体" w:eastAsia="宋体" w:cs="宋体"/>
          <w:sz w:val="28"/>
          <w:szCs w:val="28"/>
        </w:rPr>
        <w:t>2、履约验收主体及</w:t>
      </w:r>
      <w:r>
        <w:rPr>
          <w:rFonts w:hint="eastAsia" w:ascii="宋体" w:hAnsi="宋体" w:eastAsia="宋体" w:cs="宋体"/>
          <w:color w:val="auto"/>
          <w:sz w:val="28"/>
          <w:szCs w:val="28"/>
        </w:rPr>
        <w:t>内</w:t>
      </w:r>
      <w:r>
        <w:rPr>
          <w:rFonts w:hint="eastAsia" w:ascii="宋体" w:hAnsi="宋体" w:eastAsia="宋体" w:cs="宋体"/>
          <w:b w:val="0"/>
          <w:bCs w:val="0"/>
          <w:color w:val="auto"/>
          <w:sz w:val="28"/>
          <w:szCs w:val="28"/>
        </w:rPr>
        <w:t>容：</w:t>
      </w:r>
      <w:r>
        <w:rPr>
          <w:rFonts w:hint="eastAsia" w:ascii="宋体" w:hAnsi="宋体" w:cs="宋体"/>
          <w:b w:val="0"/>
          <w:bCs w:val="0"/>
          <w:sz w:val="28"/>
          <w:szCs w:val="28"/>
          <w:lang w:val="en-US" w:eastAsia="zh-CN"/>
        </w:rPr>
        <w:t>富昌路社区日间照料中心设备购置项目主要内容包括采购社区日间照料中心厨房及餐厅设备部分办公设备、健身器材。具体内容详见谈判文件。</w:t>
      </w:r>
    </w:p>
    <w:p w14:paraId="449B4805">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3、验收程序：供应商应当严格按合同约定的内容提供货物</w:t>
      </w:r>
    </w:p>
    <w:p w14:paraId="5FFC29BD">
      <w:pPr>
        <w:ind w:firstLine="560" w:firstLineChars="200"/>
        <w:rPr>
          <w:rFonts w:hint="eastAsia" w:ascii="宋体" w:hAnsi="宋体" w:eastAsia="宋体" w:cs="宋体"/>
          <w:sz w:val="28"/>
          <w:szCs w:val="28"/>
        </w:rPr>
      </w:pPr>
      <w:r>
        <w:rPr>
          <w:rFonts w:hint="eastAsia" w:ascii="宋体" w:hAnsi="宋体" w:eastAsia="宋体" w:cs="宋体"/>
          <w:sz w:val="28"/>
          <w:szCs w:val="28"/>
        </w:rPr>
        <w:t>4、履约验收标准：</w:t>
      </w:r>
    </w:p>
    <w:p w14:paraId="7425A6A9">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（1）外形包装验收：包装外观完好，无破损、变形，否则视为产品不合格。</w:t>
      </w:r>
    </w:p>
    <w:p w14:paraId="4B8C7C08">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（2）开箱检验：根据包装箱中的装箱单查验设备及其附件，包装箱中应有产品合格证卡、保修卡和保修站。</w:t>
      </w:r>
    </w:p>
    <w:p w14:paraId="5F054600">
      <w:p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根据配置要求，从外观检验是否符合要求，外观是否有划伤或者磨损，否则则视为不合格。</w:t>
      </w:r>
    </w:p>
    <w:p w14:paraId="13B6847F">
      <w:pPr>
        <w:ind w:firstLine="560" w:firstLineChars="200"/>
        <w:rPr>
          <w:rFonts w:hint="eastAsia" w:ascii="宋体" w:hAnsi="宋体" w:eastAsia="宋体" w:cs="宋体"/>
          <w:sz w:val="28"/>
          <w:szCs w:val="28"/>
        </w:rPr>
      </w:pPr>
      <w:r>
        <w:rPr>
          <w:rFonts w:hint="eastAsia" w:ascii="宋体" w:hAnsi="宋体" w:cs="宋体"/>
          <w:kern w:val="44"/>
          <w:sz w:val="28"/>
          <w:szCs w:val="28"/>
          <w:lang w:eastAsia="zh-CN"/>
        </w:rPr>
        <w:t>（</w:t>
      </w:r>
      <w:r>
        <w:rPr>
          <w:rFonts w:hint="eastAsia" w:ascii="宋体" w:hAnsi="宋体" w:cs="宋体"/>
          <w:kern w:val="44"/>
          <w:sz w:val="28"/>
          <w:szCs w:val="28"/>
          <w:lang w:val="en-US" w:eastAsia="zh-CN"/>
        </w:rPr>
        <w:t>3</w:t>
      </w:r>
      <w:r>
        <w:rPr>
          <w:rFonts w:hint="eastAsia" w:ascii="宋体" w:hAnsi="宋体" w:cs="宋体"/>
          <w:kern w:val="44"/>
          <w:sz w:val="28"/>
          <w:szCs w:val="28"/>
          <w:lang w:eastAsia="zh-CN"/>
        </w:rPr>
        <w:t>）</w:t>
      </w:r>
      <w:r>
        <w:rPr>
          <w:rFonts w:hint="eastAsia" w:ascii="宋体" w:hAnsi="宋体" w:eastAsia="宋体" w:cs="宋体"/>
          <w:kern w:val="44"/>
          <w:sz w:val="28"/>
          <w:szCs w:val="28"/>
        </w:rPr>
        <w:t>检验报告：交货时，同时提供此批</w:t>
      </w:r>
      <w:r>
        <w:rPr>
          <w:rFonts w:hint="eastAsia" w:ascii="宋体" w:hAnsi="宋体" w:cs="宋体"/>
          <w:kern w:val="44"/>
          <w:sz w:val="28"/>
          <w:szCs w:val="28"/>
          <w:lang w:eastAsia="zh-CN"/>
        </w:rPr>
        <w:t>货物</w:t>
      </w:r>
      <w:r>
        <w:rPr>
          <w:rFonts w:hint="eastAsia" w:ascii="宋体" w:hAnsi="宋体" w:eastAsia="宋体" w:cs="宋体"/>
          <w:kern w:val="44"/>
          <w:sz w:val="28"/>
          <w:szCs w:val="28"/>
        </w:rPr>
        <w:t>的批次检验报告。</w:t>
      </w:r>
    </w:p>
    <w:p w14:paraId="18FBDEB0">
      <w:pPr>
        <w:ind w:firstLine="560" w:firstLineChars="200"/>
        <w:rPr>
          <w:rFonts w:hint="eastAsia"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14:paraId="5A20577D">
      <w:pPr>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14:paraId="78569E95">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1、在中华人民共和国境内注册的，具有独立法人资格的供应商；</w:t>
      </w:r>
    </w:p>
    <w:p w14:paraId="1BFD1733">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14:paraId="25F1B485">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14:paraId="3134E2BB">
      <w:pPr>
        <w:tabs>
          <w:tab w:val="left" w:pos="756"/>
        </w:tabs>
        <w:ind w:firstLine="840" w:firstLineChars="300"/>
        <w:jc w:val="left"/>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14:paraId="7F26FF64">
      <w:pPr>
        <w:ind w:firstLine="840" w:firstLineChars="300"/>
        <w:rPr>
          <w:rFonts w:hint="eastAsia" w:ascii="宋体" w:hAnsi="宋体" w:eastAsia="宋体" w:cs="宋体"/>
          <w:sz w:val="28"/>
          <w:szCs w:val="28"/>
        </w:rPr>
      </w:pPr>
      <w:r>
        <w:rPr>
          <w:rFonts w:hint="eastAsia" w:ascii="宋体" w:hAnsi="宋体" w:eastAsia="宋体" w:cs="宋体"/>
          <w:sz w:val="28"/>
          <w:szCs w:val="28"/>
        </w:rPr>
        <w:t>5、参加本项政府采购活动前三年内，在经营活动中没有重大</w:t>
      </w:r>
    </w:p>
    <w:p w14:paraId="08A0DD34">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违法记录。</w:t>
      </w:r>
    </w:p>
    <w:p w14:paraId="167306ED">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七、付款方式</w:t>
      </w: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合同签订，到货验收合格，安装调试完成以后一个月内一次性支付合同价款的 100%。</w:t>
      </w:r>
    </w:p>
    <w:p w14:paraId="3DC55207">
      <w:pPr>
        <w:spacing w:line="52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八、采购单位、采购单位地址、项目联系人及联系电话</w:t>
      </w:r>
    </w:p>
    <w:p w14:paraId="2F77A11A">
      <w:pPr>
        <w:tabs>
          <w:tab w:val="left" w:pos="756"/>
        </w:tabs>
        <w:jc w:val="left"/>
        <w:rPr>
          <w:rFonts w:hint="eastAsia" w:ascii="宋体" w:hAnsi="宋体" w:cs="宋体"/>
          <w:sz w:val="28"/>
          <w:szCs w:val="28"/>
          <w:lang w:val="en-US" w:eastAsia="zh-CN"/>
        </w:rPr>
      </w:pPr>
      <w:r>
        <w:rPr>
          <w:rFonts w:hint="eastAsia" w:ascii="宋体" w:hAnsi="宋体" w:eastAsia="宋体" w:cs="宋体"/>
          <w:sz w:val="28"/>
          <w:szCs w:val="28"/>
        </w:rPr>
        <w:t>1、采购单位：</w:t>
      </w:r>
      <w:r>
        <w:rPr>
          <w:rFonts w:hint="eastAsia" w:ascii="宋体" w:hAnsi="宋体" w:cs="宋体"/>
          <w:sz w:val="28"/>
          <w:szCs w:val="28"/>
          <w:lang w:val="en-US" w:eastAsia="zh-CN"/>
        </w:rPr>
        <w:t xml:space="preserve"> 府谷县民政局  </w:t>
      </w:r>
    </w:p>
    <w:p w14:paraId="4E8B28A6">
      <w:pPr>
        <w:tabs>
          <w:tab w:val="left" w:pos="756"/>
        </w:tabs>
        <w:jc w:val="left"/>
        <w:rPr>
          <w:rFonts w:hint="eastAsia" w:ascii="宋体" w:hAnsi="宋体" w:cs="宋体"/>
          <w:sz w:val="28"/>
          <w:szCs w:val="28"/>
          <w:lang w:val="en-US" w:eastAsia="zh-CN"/>
        </w:rPr>
      </w:pPr>
      <w:r>
        <w:rPr>
          <w:rFonts w:hint="eastAsia" w:ascii="宋体" w:hAnsi="宋体" w:cs="宋体"/>
          <w:sz w:val="28"/>
          <w:szCs w:val="28"/>
          <w:lang w:val="en-US" w:eastAsia="zh-CN"/>
        </w:rPr>
        <w:t>2、采购单位地址：府谷县府谷镇天府路</w:t>
      </w:r>
    </w:p>
    <w:p w14:paraId="5475C94D">
      <w:pPr>
        <w:tabs>
          <w:tab w:val="left" w:pos="756"/>
        </w:tabs>
        <w:jc w:val="left"/>
        <w:rPr>
          <w:rFonts w:hint="default" w:ascii="宋体" w:hAnsi="宋体" w:cs="宋体"/>
          <w:sz w:val="28"/>
          <w:szCs w:val="28"/>
          <w:lang w:val="en-US" w:eastAsia="zh-CN"/>
        </w:rPr>
      </w:pPr>
      <w:r>
        <w:rPr>
          <w:rFonts w:hint="eastAsia" w:ascii="宋体" w:hAnsi="宋体" w:cs="宋体"/>
          <w:sz w:val="28"/>
          <w:szCs w:val="28"/>
          <w:lang w:val="en-US" w:eastAsia="zh-CN"/>
        </w:rPr>
        <w:t>3、项目联系人：沈工                    联系电话：13080983192</w:t>
      </w:r>
    </w:p>
    <w:p w14:paraId="158D1CEA">
      <w:pPr>
        <w:tabs>
          <w:tab w:val="left" w:pos="756"/>
        </w:tabs>
        <w:jc w:val="right"/>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府谷县民政局</w:t>
      </w:r>
    </w:p>
    <w:p w14:paraId="012342C3">
      <w:pPr>
        <w:tabs>
          <w:tab w:val="left" w:pos="756"/>
        </w:tabs>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w:t>
      </w:r>
    </w:p>
    <w:p w14:paraId="4ACC0744"/>
    <w:p w14:paraId="12B94F34">
      <w:pPr>
        <w:rPr>
          <w:rFonts w:hint="default"/>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B28D6"/>
    <w:rsid w:val="037B15C3"/>
    <w:rsid w:val="389B28D6"/>
    <w:rsid w:val="39337DC3"/>
    <w:rsid w:val="7CCB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spacing w:beforeAutospacing="1" w:afterAutospacing="1"/>
      <w:jc w:val="left"/>
    </w:pPr>
    <w:rPr>
      <w:rFonts w:ascii="宋体" w:hAnsi="宋体" w:cs="宋体"/>
      <w:kern w:val="0"/>
      <w:sz w:val="24"/>
      <w:szCs w:val="24"/>
    </w:rPr>
  </w:style>
  <w:style w:type="paragraph" w:customStyle="1" w:styleId="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1546</Words>
  <Characters>1591</Characters>
  <Lines>0</Lines>
  <Paragraphs>0</Paragraphs>
  <TotalTime>3</TotalTime>
  <ScaleCrop>false</ScaleCrop>
  <LinksUpToDate>false</LinksUpToDate>
  <CharactersWithSpaces>1781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2025-06-05T08:57:00Z</dcterms:created>
  <dc:creator>韩玥林</dc:creator>
  <cp:lastModifiedBy>栀夏暖阳</cp:lastModifiedBy>
  <dcterms:modified xsi:type="dcterms:W3CDTF">2025-11-02T13:40:55Z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3ED296FC9D1F4C43B49E5EAC489C562F_13</vt:lpwstr>
  </property>
  <property fmtid="{D5CDD505-2E9C-101B-9397-08002B2CF9AE}" pid="4" name="KSOTemplateDocerSaveRecord">
    <vt:lpwstr>eyJoZGlkIjoiODA0MmRjY2MwZDlkNjZkMjk3MWYyNDI5M2NiNzkzNzYiLCJ1c2VySWQiOiIyNzI5MjQ0MTAifQ==</vt:lpwstr>
  </property>
</Properties>
</file>