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紫阳县人民医院手术麻醉科设备采购项目</w:t>
      </w:r>
      <w:r>
        <w:rPr>
          <w:rFonts w:hint="eastAsia"/>
          <w:sz w:val="22"/>
          <w:szCs w:val="24"/>
          <w:lang w:eastAsia="zh-CN"/>
        </w:rPr>
        <w:t>（</w:t>
      </w:r>
      <w:r>
        <w:rPr>
          <w:rFonts w:hint="eastAsia"/>
          <w:sz w:val="22"/>
          <w:szCs w:val="24"/>
          <w:lang w:val="en-US" w:eastAsia="zh-CN"/>
        </w:rPr>
        <w:t>二次</w:t>
      </w:r>
      <w:r>
        <w:rPr>
          <w:rFonts w:hint="eastAsia"/>
          <w:sz w:val="22"/>
          <w:szCs w:val="24"/>
          <w:lang w:eastAsia="zh-CN"/>
        </w:rPr>
        <w:t>）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手术麻醉科设备采购项目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1090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000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1090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000</w:t>
            </w:r>
          </w:p>
        </w:tc>
      </w:tr>
    </w:tbl>
    <w:p w14:paraId="50D49C4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CCD37F7"/>
    <w:rsid w:val="105E2D2F"/>
    <w:rsid w:val="167B4357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8202A2"/>
    <w:rsid w:val="539605B1"/>
    <w:rsid w:val="543A3BB4"/>
    <w:rsid w:val="5575088F"/>
    <w:rsid w:val="59D65055"/>
    <w:rsid w:val="5A1F6200"/>
    <w:rsid w:val="621E0449"/>
    <w:rsid w:val="6271541F"/>
    <w:rsid w:val="66954F1E"/>
    <w:rsid w:val="704A532F"/>
    <w:rsid w:val="708C695E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89</Characters>
  <Lines>13</Lines>
  <Paragraphs>17</Paragraphs>
  <TotalTime>0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2025-12-05T08:58:44Z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75A730F24A694AAF92862D2E7C186E73_12</vt:lpwstr>
  </property>
</Properties>
</file>