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AA" w:rsidRPr="00FF438B" w:rsidRDefault="00E0771F">
      <w:pPr>
        <w:spacing w:line="640" w:lineRule="exact"/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FF438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渭南市“十五五”综合交通运输发展规划</w:t>
      </w:r>
    </w:p>
    <w:p w:rsidR="008877AA" w:rsidRPr="00FF438B" w:rsidRDefault="00E0771F">
      <w:pPr>
        <w:pStyle w:val="a0"/>
        <w:jc w:val="center"/>
      </w:pPr>
      <w:r w:rsidRPr="00FF438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编制服务第三方服务机构项目</w:t>
      </w:r>
    </w:p>
    <w:p w:rsidR="008877AA" w:rsidRPr="00FF438B" w:rsidRDefault="00E0771F">
      <w:pPr>
        <w:spacing w:line="640" w:lineRule="exact"/>
        <w:jc w:val="center"/>
        <w:rPr>
          <w:rFonts w:ascii="宋体" w:hAnsi="宋体" w:cs="宋体"/>
          <w:b/>
          <w:bCs/>
          <w:sz w:val="40"/>
          <w:szCs w:val="40"/>
        </w:rPr>
      </w:pPr>
      <w:r w:rsidRPr="00FF438B">
        <w:rPr>
          <w:rFonts w:ascii="宋体" w:hAnsi="宋体" w:cs="宋体" w:hint="eastAsia"/>
          <w:b/>
          <w:bCs/>
          <w:sz w:val="40"/>
          <w:szCs w:val="40"/>
        </w:rPr>
        <w:t>采购需求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FF438B">
        <w:rPr>
          <w:rFonts w:ascii="黑体" w:eastAsia="黑体" w:hAnsi="黑体" w:cs="宋体" w:hint="eastAsia"/>
          <w:sz w:val="28"/>
          <w:szCs w:val="28"/>
        </w:rPr>
        <w:t>一、基本要求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32"/>
          <w:szCs w:val="32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一）功能要求：为加快构建渭南市现代化综合交通体系，系统谋划未来五年全市综合交通运输发展路径，现委托第三方服务公司开展渭南市“十五五”综合交通运输发展规划编制工作，配合完成汇报和审查等有关工作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（二）采购项目需要落实的政府采购政策：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（1）《政府采购促进中小企业发展管理办法》（财库〔2020〕46号）；（2）《财政部 司法部关于政府采购支持监狱企业发展有关问题的通知》（财库〔2014〕68号）；（3）《三部门联合发布关于促进残疾人就业政府采购政策的通知》（财库〔2017〕141号）；（4）《关于运用政府采购政策支持乡村产业振兴的通知》（财库〔2021〕19 号）；（5）陕西省财政厅关于印发《陕西省中小企业政府采购信用融资办法》（陕财办采〔2018〕23号）; （6）《财政部关于进一步加大政府采购支持中小企业力度的通知》（财库〔2022〕19号）；（7）其他需要落实的政府采购政策。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3、服务期限：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2025年1</w:t>
      </w:r>
      <w:r w:rsidR="00CE2BBF">
        <w:rPr>
          <w:rFonts w:ascii="仿宋" w:eastAsia="仿宋" w:hAnsi="仿宋" w:cs="宋体"/>
          <w:sz w:val="28"/>
          <w:szCs w:val="28"/>
        </w:rPr>
        <w:t>2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月</w:t>
      </w:r>
      <w:r w:rsidR="00CE2BBF">
        <w:rPr>
          <w:rFonts w:ascii="仿宋" w:eastAsia="仿宋" w:hAnsi="仿宋" w:cs="宋体" w:hint="eastAsia"/>
          <w:sz w:val="28"/>
          <w:szCs w:val="28"/>
        </w:rPr>
        <w:t>1</w:t>
      </w:r>
      <w:r w:rsidR="00CE2BBF">
        <w:rPr>
          <w:rFonts w:ascii="仿宋" w:eastAsia="仿宋" w:hAnsi="仿宋" w:cs="宋体"/>
          <w:sz w:val="28"/>
          <w:szCs w:val="28"/>
        </w:rPr>
        <w:t>5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日-202</w:t>
      </w:r>
      <w:r w:rsidR="0030753E" w:rsidRPr="00FF438B">
        <w:rPr>
          <w:rFonts w:ascii="仿宋" w:eastAsia="仿宋" w:hAnsi="仿宋" w:cs="宋体" w:hint="eastAsia"/>
          <w:sz w:val="28"/>
          <w:szCs w:val="28"/>
        </w:rPr>
        <w:t>7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年</w:t>
      </w:r>
      <w:r w:rsidR="00094D53">
        <w:rPr>
          <w:rFonts w:ascii="仿宋" w:eastAsia="仿宋" w:hAnsi="仿宋" w:cs="宋体"/>
          <w:sz w:val="28"/>
          <w:szCs w:val="28"/>
        </w:rPr>
        <w:t>12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月</w:t>
      </w:r>
      <w:r w:rsidR="00CE2BBF">
        <w:rPr>
          <w:rFonts w:ascii="仿宋" w:eastAsia="仿宋" w:hAnsi="仿宋" w:cs="宋体"/>
          <w:sz w:val="28"/>
          <w:szCs w:val="28"/>
        </w:rPr>
        <w:t>15</w:t>
      </w:r>
      <w:bookmarkStart w:id="0" w:name="_GoBack"/>
      <w:bookmarkEnd w:id="0"/>
      <w:r w:rsidR="00A749AA" w:rsidRPr="00FF438B">
        <w:rPr>
          <w:rFonts w:ascii="仿宋" w:eastAsia="仿宋" w:hAnsi="仿宋" w:cs="宋体" w:hint="eastAsia"/>
          <w:sz w:val="28"/>
          <w:szCs w:val="28"/>
        </w:rPr>
        <w:t>日</w:t>
      </w:r>
      <w:r w:rsidRPr="00FF438B">
        <w:rPr>
          <w:rFonts w:ascii="仿宋" w:eastAsia="仿宋" w:hAnsi="仿宋" w:cs="仿宋" w:hint="eastAsia"/>
          <w:sz w:val="28"/>
          <w:szCs w:val="28"/>
        </w:rPr>
        <w:t>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4、服务地点：渭南市。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</w:pPr>
      <w:r w:rsidRPr="00FF438B">
        <w:rPr>
          <w:rFonts w:ascii="仿宋" w:eastAsia="仿宋" w:hAnsi="仿宋" w:cs="宋体" w:hint="eastAsia"/>
          <w:sz w:val="28"/>
          <w:szCs w:val="28"/>
        </w:rPr>
        <w:t>5、是否专门面向中小企业：否。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FF438B">
        <w:rPr>
          <w:rFonts w:ascii="黑体" w:eastAsia="黑体" w:hAnsi="黑体" w:cs="宋体" w:hint="eastAsia"/>
          <w:sz w:val="28"/>
          <w:szCs w:val="28"/>
        </w:rPr>
        <w:t>二、需执行的国家相关标准、行业标准、地方标准或者其他标准、规范标准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lastRenderedPageBreak/>
        <w:t>供应商在服务工作中必须使用下述标准、规范（不限于）：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1、《中华人民共和国公路法》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2、《中华人民共和国环境影响评价法》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3、《中华人民共和国城乡规划法》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4、《政府投资条例》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5、《建设项目环境保护管理条例》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6、《陕西省政府投资管理办法》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7、《工程咨询 基本术语》GB/Z 40846-2021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8、《交通运输企业安全生产标准化建设基本规范》JT/T 1180.19-2018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9、《交通运输企业安全生产标准化建设规范》DB61/T 1447.1-2021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10、《道路交通安全管理体系 要求及使用指南》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11、《道路交通安全管理规划编制指南》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12、《城市基础设施管理》GB/T 32555-2016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13、《高速公路绿化设计规范》DB61/T 1056-2016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/>
          <w:sz w:val="28"/>
          <w:szCs w:val="28"/>
        </w:rPr>
        <w:t>14、其他相关法律、法规和技术规范。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FF438B">
        <w:rPr>
          <w:rFonts w:ascii="黑体" w:eastAsia="黑体" w:hAnsi="黑体" w:cs="宋体" w:hint="eastAsia"/>
          <w:sz w:val="28"/>
          <w:szCs w:val="28"/>
        </w:rPr>
        <w:t>三、服务指标的具体要求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（一）严格按照国家技术规范、标准、规程及甲方提出的规划及方案编制要求，进行规划及方案编制。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（二）保质保量、按时提交以合同所规定的内容、进度要求向甲方交付资料及成果文件。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（三）解答甲方提出的问题及合同责任内的服务，做出方案调整、修改等工作。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lastRenderedPageBreak/>
        <w:t>（四）负责按照甲方审查及专家评审意见对报告进行修改，负责最后的出版印刷。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FF438B">
        <w:rPr>
          <w:rFonts w:ascii="黑体" w:eastAsia="黑体" w:hAnsi="黑体" w:cs="宋体" w:hint="eastAsia"/>
          <w:sz w:val="28"/>
          <w:szCs w:val="28"/>
        </w:rPr>
        <w:t>四、拟投入本项目的费用测算</w:t>
      </w:r>
    </w:p>
    <w:p w:rsidR="008877AA" w:rsidRPr="00FF438B" w:rsidRDefault="00E0771F">
      <w:pPr>
        <w:tabs>
          <w:tab w:val="left" w:pos="5670"/>
        </w:tabs>
        <w:adjustRightInd w:val="0"/>
        <w:snapToGrid w:val="0"/>
        <w:spacing w:line="6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本次采购预算80万元，包括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2025年1</w:t>
      </w:r>
      <w:r w:rsidR="00CE2BBF">
        <w:rPr>
          <w:rFonts w:ascii="仿宋" w:eastAsia="仿宋" w:hAnsi="仿宋" w:cs="宋体"/>
          <w:sz w:val="28"/>
          <w:szCs w:val="28"/>
        </w:rPr>
        <w:t>2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月</w:t>
      </w:r>
      <w:r w:rsidR="00CE2BBF">
        <w:rPr>
          <w:rFonts w:ascii="仿宋" w:eastAsia="仿宋" w:hAnsi="仿宋" w:cs="宋体"/>
          <w:sz w:val="28"/>
          <w:szCs w:val="28"/>
        </w:rPr>
        <w:t>15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日-202</w:t>
      </w:r>
      <w:r w:rsidR="0030753E" w:rsidRPr="00FF438B">
        <w:rPr>
          <w:rFonts w:ascii="仿宋" w:eastAsia="仿宋" w:hAnsi="仿宋" w:cs="宋体" w:hint="eastAsia"/>
          <w:sz w:val="28"/>
          <w:szCs w:val="28"/>
        </w:rPr>
        <w:t>7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年</w:t>
      </w:r>
      <w:r w:rsidR="00094D53">
        <w:rPr>
          <w:rFonts w:ascii="仿宋" w:eastAsia="仿宋" w:hAnsi="仿宋" w:cs="宋体"/>
          <w:sz w:val="28"/>
          <w:szCs w:val="28"/>
        </w:rPr>
        <w:t>12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月</w:t>
      </w:r>
      <w:r w:rsidR="00CE2BBF">
        <w:rPr>
          <w:rFonts w:ascii="仿宋" w:eastAsia="仿宋" w:hAnsi="仿宋" w:cs="宋体"/>
          <w:sz w:val="28"/>
          <w:szCs w:val="28"/>
        </w:rPr>
        <w:t>15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日</w:t>
      </w:r>
      <w:r w:rsidRPr="00FF438B">
        <w:rPr>
          <w:rFonts w:ascii="仿宋" w:eastAsia="仿宋" w:hAnsi="仿宋" w:cs="宋体" w:hint="eastAsia"/>
          <w:sz w:val="28"/>
          <w:szCs w:val="28"/>
        </w:rPr>
        <w:t>渭南市“十五五”综合交通运输发展规划编制服务所需的服务费、税金等所有费用。</w:t>
      </w:r>
    </w:p>
    <w:p w:rsidR="008877AA" w:rsidRPr="00FF438B" w:rsidRDefault="00E0771F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FF438B">
        <w:rPr>
          <w:rFonts w:ascii="黑体" w:eastAsia="黑体" w:hAnsi="黑体" w:cs="宋体" w:hint="eastAsia"/>
          <w:sz w:val="28"/>
          <w:szCs w:val="28"/>
        </w:rPr>
        <w:t>服务质量、标准、期限、效率等要求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（一）服务范围与期限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本次服务范围为开展渭南市“十五五”综合交通运输发展规划编制工作，配合完成汇报和审查等有关工作。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（二）服务要求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1" w:name="_Hlk77536978"/>
      <w:r w:rsidRPr="00FF438B">
        <w:rPr>
          <w:rFonts w:ascii="仿宋" w:eastAsia="仿宋" w:hAnsi="仿宋" w:cs="宋体" w:hint="eastAsia"/>
          <w:sz w:val="28"/>
          <w:szCs w:val="28"/>
        </w:rPr>
        <w:t>（1）在服务范围内按工作内容和要求制定详细的方案，方案科学、合理、可靠。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（2）人员配备合理。有针对本项目的专项服务小组，项目负责人、工作人员分工明确（应有具体成员名单，包括姓名、工作职责等）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（3）有各类突发事件的应急预案和措施，有明确具体的承诺。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（4）供应商所拟派的工作人员，若在服务期间发生任何伤害，采购人概不负责，由供应商自行处理。</w:t>
      </w:r>
    </w:p>
    <w:bookmarkEnd w:id="1"/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（三）成果要求</w:t>
      </w:r>
    </w:p>
    <w:p w:rsidR="008877AA" w:rsidRPr="00FF438B" w:rsidRDefault="00E0771F">
      <w:pPr>
        <w:spacing w:line="64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保证渭南市“十五五”综合交通运输发展规划编制与汇报、审查等有关工作顺利完成。</w:t>
      </w:r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FF438B">
        <w:rPr>
          <w:rFonts w:ascii="黑体" w:eastAsia="黑体" w:hAnsi="黑体" w:cs="宋体" w:hint="eastAsia"/>
          <w:sz w:val="28"/>
          <w:szCs w:val="28"/>
        </w:rPr>
        <w:t>六、付款方式</w:t>
      </w:r>
    </w:p>
    <w:p w:rsidR="008877AA" w:rsidRPr="00FF438B" w:rsidRDefault="00E0771F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lastRenderedPageBreak/>
        <w:t>合同签订后，乙方</w:t>
      </w:r>
      <w:r w:rsidR="0030753E" w:rsidRPr="00FF438B">
        <w:rPr>
          <w:rFonts w:ascii="仿宋" w:eastAsia="仿宋" w:hAnsi="仿宋" w:cs="宋体" w:hint="eastAsia"/>
          <w:sz w:val="28"/>
          <w:szCs w:val="28"/>
        </w:rPr>
        <w:t>完成</w:t>
      </w:r>
      <w:r w:rsidRPr="00FF438B">
        <w:rPr>
          <w:rFonts w:ascii="仿宋" w:eastAsia="仿宋" w:hAnsi="仿宋" w:cs="宋体" w:hint="eastAsia"/>
          <w:sz w:val="28"/>
          <w:szCs w:val="28"/>
        </w:rPr>
        <w:t>《渭南市“十五五”综合交通运输发展规划》</w:t>
      </w:r>
      <w:r w:rsidR="0030753E" w:rsidRPr="00FF438B">
        <w:rPr>
          <w:rFonts w:ascii="仿宋" w:eastAsia="仿宋" w:hAnsi="仿宋" w:cs="宋体" w:hint="eastAsia"/>
          <w:sz w:val="28"/>
          <w:szCs w:val="28"/>
        </w:rPr>
        <w:t>初步成果</w:t>
      </w:r>
      <w:bookmarkStart w:id="2" w:name="_Hlk213942412"/>
      <w:r w:rsidR="003E33EC">
        <w:rPr>
          <w:rFonts w:ascii="仿宋" w:eastAsia="仿宋" w:hAnsi="仿宋" w:cs="宋体"/>
          <w:sz w:val="28"/>
          <w:szCs w:val="28"/>
        </w:rPr>
        <w:t>15</w:t>
      </w:r>
      <w:r w:rsidR="00992EFD">
        <w:rPr>
          <w:rFonts w:ascii="仿宋" w:eastAsia="仿宋" w:hAnsi="仿宋" w:cs="宋体" w:hint="eastAsia"/>
          <w:sz w:val="28"/>
          <w:szCs w:val="28"/>
        </w:rPr>
        <w:t>日内</w:t>
      </w:r>
      <w:r w:rsidRPr="00FF438B">
        <w:rPr>
          <w:rFonts w:ascii="仿宋" w:eastAsia="仿宋" w:hAnsi="仿宋" w:cs="宋体" w:hint="eastAsia"/>
          <w:sz w:val="28"/>
          <w:szCs w:val="28"/>
        </w:rPr>
        <w:t>，</w:t>
      </w:r>
      <w:r w:rsidR="0030753E" w:rsidRPr="00FF438B">
        <w:rPr>
          <w:rFonts w:ascii="仿宋" w:eastAsia="仿宋" w:hAnsi="仿宋" w:cs="宋体" w:hint="eastAsia"/>
          <w:sz w:val="28"/>
          <w:szCs w:val="28"/>
        </w:rPr>
        <w:t>甲方支付</w:t>
      </w:r>
      <w:bookmarkStart w:id="3" w:name="_Hlk213935488"/>
      <w:r w:rsidR="00992EFD">
        <w:rPr>
          <w:rFonts w:ascii="仿宋" w:eastAsia="仿宋" w:hAnsi="仿宋" w:cs="宋体" w:hint="eastAsia"/>
          <w:sz w:val="28"/>
          <w:szCs w:val="28"/>
        </w:rPr>
        <w:t>合同9</w:t>
      </w:r>
      <w:r w:rsidR="00992EFD">
        <w:rPr>
          <w:rFonts w:ascii="仿宋" w:eastAsia="仿宋" w:hAnsi="仿宋" w:cs="宋体"/>
          <w:sz w:val="28"/>
          <w:szCs w:val="28"/>
        </w:rPr>
        <w:t>0%</w:t>
      </w:r>
      <w:bookmarkEnd w:id="3"/>
      <w:r w:rsidR="00992EFD">
        <w:rPr>
          <w:rFonts w:ascii="仿宋" w:eastAsia="仿宋" w:hAnsi="仿宋" w:cs="宋体" w:hint="eastAsia"/>
          <w:sz w:val="28"/>
          <w:szCs w:val="28"/>
        </w:rPr>
        <w:t>费用</w:t>
      </w:r>
      <w:r w:rsidR="0030753E" w:rsidRPr="00FF438B">
        <w:rPr>
          <w:rFonts w:ascii="仿宋" w:eastAsia="仿宋" w:hAnsi="仿宋" w:cs="宋体" w:hint="eastAsia"/>
          <w:sz w:val="28"/>
          <w:szCs w:val="28"/>
        </w:rPr>
        <w:t>，</w:t>
      </w:r>
      <w:bookmarkStart w:id="4" w:name="_Hlk213935571"/>
      <w:r w:rsidRPr="00FF438B">
        <w:rPr>
          <w:rFonts w:ascii="仿宋" w:eastAsia="仿宋" w:hAnsi="仿宋" w:cs="宋体" w:hint="eastAsia"/>
          <w:sz w:val="28"/>
          <w:szCs w:val="28"/>
        </w:rPr>
        <w:t>通过甲方审查</w:t>
      </w:r>
      <w:r w:rsidR="00FF438B" w:rsidRPr="00FF438B">
        <w:rPr>
          <w:rFonts w:ascii="仿宋" w:eastAsia="仿宋" w:hAnsi="仿宋" w:cs="宋体" w:hint="eastAsia"/>
          <w:sz w:val="28"/>
          <w:szCs w:val="28"/>
        </w:rPr>
        <w:t>且正式印发</w:t>
      </w:r>
      <w:r w:rsidRPr="00FF438B">
        <w:rPr>
          <w:rFonts w:ascii="仿宋" w:eastAsia="仿宋" w:hAnsi="仿宋" w:cs="宋体" w:hint="eastAsia"/>
          <w:sz w:val="28"/>
          <w:szCs w:val="28"/>
        </w:rPr>
        <w:t>后</w:t>
      </w:r>
      <w:r w:rsidR="003E33EC">
        <w:rPr>
          <w:rFonts w:ascii="仿宋" w:eastAsia="仿宋" w:hAnsi="仿宋" w:cs="宋体" w:hint="eastAsia"/>
          <w:sz w:val="28"/>
          <w:szCs w:val="28"/>
        </w:rPr>
        <w:t>1</w:t>
      </w:r>
      <w:r w:rsidR="003E33EC">
        <w:rPr>
          <w:rFonts w:ascii="仿宋" w:eastAsia="仿宋" w:hAnsi="仿宋" w:cs="宋体"/>
          <w:sz w:val="28"/>
          <w:szCs w:val="28"/>
        </w:rPr>
        <w:t>5</w:t>
      </w:r>
      <w:r w:rsidR="003E33EC">
        <w:rPr>
          <w:rFonts w:ascii="仿宋" w:eastAsia="仿宋" w:hAnsi="仿宋" w:cs="宋体" w:hint="eastAsia"/>
          <w:sz w:val="28"/>
          <w:szCs w:val="28"/>
        </w:rPr>
        <w:t>日内</w:t>
      </w:r>
      <w:r w:rsidRPr="00FF438B">
        <w:rPr>
          <w:rFonts w:ascii="仿宋" w:eastAsia="仿宋" w:hAnsi="仿宋" w:cs="宋体" w:hint="eastAsia"/>
          <w:sz w:val="28"/>
          <w:szCs w:val="28"/>
        </w:rPr>
        <w:t>，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甲方支付合同</w:t>
      </w:r>
      <w:r w:rsidR="0030753E" w:rsidRPr="00FF438B">
        <w:rPr>
          <w:rFonts w:ascii="仿宋" w:eastAsia="仿宋" w:hAnsi="仿宋" w:cs="宋体" w:hint="eastAsia"/>
          <w:sz w:val="28"/>
          <w:szCs w:val="28"/>
        </w:rPr>
        <w:t>剩余</w:t>
      </w:r>
      <w:r w:rsidR="00992EFD">
        <w:rPr>
          <w:rFonts w:ascii="仿宋" w:eastAsia="仿宋" w:hAnsi="仿宋" w:cs="宋体" w:hint="eastAsia"/>
          <w:sz w:val="28"/>
          <w:szCs w:val="28"/>
        </w:rPr>
        <w:t>1</w:t>
      </w:r>
      <w:r w:rsidR="00992EFD">
        <w:rPr>
          <w:rFonts w:ascii="仿宋" w:eastAsia="仿宋" w:hAnsi="仿宋" w:cs="宋体"/>
          <w:sz w:val="28"/>
          <w:szCs w:val="28"/>
        </w:rPr>
        <w:t>0%</w:t>
      </w:r>
      <w:r w:rsidR="00A749AA" w:rsidRPr="00FF438B">
        <w:rPr>
          <w:rFonts w:ascii="仿宋" w:eastAsia="仿宋" w:hAnsi="仿宋" w:cs="宋体" w:hint="eastAsia"/>
          <w:sz w:val="28"/>
          <w:szCs w:val="28"/>
        </w:rPr>
        <w:t>费用</w:t>
      </w:r>
      <w:r w:rsidRPr="00FF438B">
        <w:rPr>
          <w:rFonts w:ascii="仿宋" w:eastAsia="仿宋" w:hAnsi="仿宋" w:cs="宋体" w:hint="eastAsia"/>
          <w:sz w:val="28"/>
          <w:szCs w:val="28"/>
        </w:rPr>
        <w:t>。</w:t>
      </w:r>
      <w:bookmarkEnd w:id="2"/>
      <w:bookmarkEnd w:id="4"/>
    </w:p>
    <w:p w:rsidR="008877AA" w:rsidRPr="00FF438B" w:rsidRDefault="00E0771F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FF438B">
        <w:rPr>
          <w:rFonts w:ascii="黑体" w:eastAsia="黑体" w:hAnsi="黑体" w:cs="宋体" w:hint="eastAsia"/>
          <w:sz w:val="28"/>
          <w:szCs w:val="28"/>
        </w:rPr>
        <w:t>七、验收标准</w:t>
      </w:r>
    </w:p>
    <w:p w:rsidR="008877AA" w:rsidRPr="00FF438B" w:rsidRDefault="00E0771F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1、质量标准：成果文件及配套服务达到国家及行业验收合格标准。</w:t>
      </w:r>
    </w:p>
    <w:p w:rsidR="008877AA" w:rsidRPr="00FF438B" w:rsidRDefault="00E0771F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2、成果文件必须通过专家评审和相关行业主管部门审批。</w:t>
      </w:r>
    </w:p>
    <w:p w:rsidR="008877AA" w:rsidRPr="00FF438B" w:rsidRDefault="00E0771F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3、本项目由采购人及相关部门定期对项目进行阶段性验收。</w:t>
      </w:r>
    </w:p>
    <w:p w:rsidR="008877AA" w:rsidRPr="00FF438B" w:rsidRDefault="00E0771F">
      <w:pPr>
        <w:spacing w:line="6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>4、验收标准：按双方协议、项目检查情况等综合指标进行验收,各项指标均应符合验收标准及要求。</w:t>
      </w:r>
    </w:p>
    <w:p w:rsidR="008877AA" w:rsidRPr="00FF438B" w:rsidRDefault="008877AA">
      <w:pPr>
        <w:pStyle w:val="a0"/>
        <w:adjustRightInd w:val="0"/>
        <w:snapToGrid w:val="0"/>
        <w:spacing w:line="600" w:lineRule="exact"/>
        <w:ind w:firstLineChars="200" w:firstLine="560"/>
        <w:rPr>
          <w:sz w:val="28"/>
          <w:szCs w:val="28"/>
        </w:rPr>
      </w:pPr>
    </w:p>
    <w:p w:rsidR="008877AA" w:rsidRPr="00FF438B" w:rsidRDefault="008877AA">
      <w:pPr>
        <w:spacing w:line="600" w:lineRule="exact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:rsidR="008877AA" w:rsidRPr="00FF438B" w:rsidRDefault="008877AA">
      <w:pPr>
        <w:pStyle w:val="2"/>
        <w:spacing w:line="600" w:lineRule="exact"/>
      </w:pPr>
    </w:p>
    <w:p w:rsidR="008877AA" w:rsidRPr="00FF438B" w:rsidRDefault="00E0771F">
      <w:pPr>
        <w:pStyle w:val="2"/>
        <w:adjustRightInd w:val="0"/>
        <w:snapToGrid w:val="0"/>
        <w:spacing w:after="0" w:line="600" w:lineRule="exact"/>
        <w:ind w:leftChars="0" w:left="0" w:firstLine="560"/>
        <w:jc w:val="center"/>
        <w:rPr>
          <w:rFonts w:ascii="仿宋" w:eastAsia="仿宋" w:hAnsi="仿宋" w:cs="仿宋"/>
          <w:kern w:val="0"/>
          <w:sz w:val="28"/>
          <w:szCs w:val="28"/>
        </w:rPr>
      </w:pPr>
      <w:r w:rsidRPr="00FF438B">
        <w:rPr>
          <w:rFonts w:ascii="仿宋" w:eastAsia="仿宋" w:hAnsi="仿宋" w:cs="宋体" w:hint="eastAsia"/>
          <w:sz w:val="28"/>
          <w:szCs w:val="28"/>
        </w:rPr>
        <w:t xml:space="preserve">                                         </w:t>
      </w:r>
      <w:r w:rsidRPr="00FF438B">
        <w:rPr>
          <w:rFonts w:ascii="仿宋" w:eastAsia="仿宋" w:hAnsi="仿宋" w:cs="仿宋" w:hint="eastAsia"/>
          <w:kern w:val="0"/>
          <w:sz w:val="28"/>
          <w:szCs w:val="28"/>
        </w:rPr>
        <w:t>渭南市交通运输局</w:t>
      </w:r>
    </w:p>
    <w:p w:rsidR="008877AA" w:rsidRDefault="00E0771F">
      <w:pPr>
        <w:pStyle w:val="2"/>
        <w:adjustRightInd w:val="0"/>
        <w:snapToGrid w:val="0"/>
        <w:spacing w:after="0" w:line="600" w:lineRule="exact"/>
        <w:ind w:leftChars="0" w:left="0" w:firstLine="560"/>
        <w:jc w:val="right"/>
        <w:rPr>
          <w:rFonts w:eastAsia="宋体" w:cs="宋体"/>
          <w:kern w:val="0"/>
          <w:sz w:val="28"/>
          <w:szCs w:val="28"/>
        </w:rPr>
      </w:pPr>
      <w:r w:rsidRPr="00FF438B">
        <w:rPr>
          <w:rFonts w:ascii="仿宋" w:eastAsia="仿宋" w:hAnsi="仿宋" w:cs="仿宋" w:hint="eastAsia"/>
          <w:kern w:val="0"/>
          <w:sz w:val="28"/>
          <w:szCs w:val="28"/>
        </w:rPr>
        <w:t>2025年</w:t>
      </w:r>
      <w:r w:rsidR="00CE2BBF">
        <w:rPr>
          <w:rFonts w:ascii="仿宋" w:eastAsia="仿宋" w:hAnsi="仿宋" w:cs="仿宋"/>
          <w:kern w:val="0"/>
          <w:sz w:val="28"/>
          <w:szCs w:val="28"/>
        </w:rPr>
        <w:t>12</w:t>
      </w:r>
      <w:r w:rsidRPr="00FF438B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CE2BBF">
        <w:rPr>
          <w:rFonts w:ascii="仿宋" w:eastAsia="仿宋" w:hAnsi="仿宋" w:cs="仿宋" w:hint="eastAsia"/>
          <w:kern w:val="0"/>
          <w:sz w:val="28"/>
          <w:szCs w:val="28"/>
        </w:rPr>
        <w:t>8</w:t>
      </w:r>
      <w:r w:rsidRPr="00FF438B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8877AA" w:rsidRDefault="008877AA">
      <w:pPr>
        <w:spacing w:line="640" w:lineRule="exact"/>
        <w:ind w:firstLineChars="200" w:firstLine="420"/>
        <w:jc w:val="right"/>
        <w:rPr>
          <w:rFonts w:ascii="宋体" w:hAnsi="宋体" w:cs="宋体"/>
        </w:rPr>
      </w:pPr>
    </w:p>
    <w:sectPr w:rsidR="008877AA">
      <w:footerReference w:type="default" r:id="rId8"/>
      <w:pgSz w:w="11906" w:h="16838"/>
      <w:pgMar w:top="1168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053" w:rsidRDefault="004F4053">
      <w:r>
        <w:separator/>
      </w:r>
    </w:p>
  </w:endnote>
  <w:endnote w:type="continuationSeparator" w:id="0">
    <w:p w:rsidR="004F4053" w:rsidRDefault="004F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7AA" w:rsidRDefault="00E077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77AA" w:rsidRDefault="00E0771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8877AA" w:rsidRDefault="00E0771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053" w:rsidRDefault="004F4053">
      <w:r>
        <w:separator/>
      </w:r>
    </w:p>
  </w:footnote>
  <w:footnote w:type="continuationSeparator" w:id="0">
    <w:p w:rsidR="004F4053" w:rsidRDefault="004F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618841"/>
    <w:multiLevelType w:val="singleLevel"/>
    <w:tmpl w:val="FE61884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4D53"/>
    <w:rsid w:val="00172A27"/>
    <w:rsid w:val="0030753E"/>
    <w:rsid w:val="00366796"/>
    <w:rsid w:val="003E33EC"/>
    <w:rsid w:val="0049152C"/>
    <w:rsid w:val="004F4053"/>
    <w:rsid w:val="008877AA"/>
    <w:rsid w:val="00992EFD"/>
    <w:rsid w:val="00A749AA"/>
    <w:rsid w:val="00B915E6"/>
    <w:rsid w:val="00C97662"/>
    <w:rsid w:val="00CE2BBF"/>
    <w:rsid w:val="00E0771F"/>
    <w:rsid w:val="00FF438B"/>
    <w:rsid w:val="05A64CE0"/>
    <w:rsid w:val="0B335F13"/>
    <w:rsid w:val="10757481"/>
    <w:rsid w:val="15DB3876"/>
    <w:rsid w:val="173B424A"/>
    <w:rsid w:val="189B1637"/>
    <w:rsid w:val="19902B86"/>
    <w:rsid w:val="1CD274C5"/>
    <w:rsid w:val="23F8626D"/>
    <w:rsid w:val="29407DE2"/>
    <w:rsid w:val="2D987E9C"/>
    <w:rsid w:val="3020400D"/>
    <w:rsid w:val="31556AAC"/>
    <w:rsid w:val="328E671A"/>
    <w:rsid w:val="37BD53AB"/>
    <w:rsid w:val="46A377BC"/>
    <w:rsid w:val="46B4477C"/>
    <w:rsid w:val="4871215B"/>
    <w:rsid w:val="4CE56C31"/>
    <w:rsid w:val="4D096286"/>
    <w:rsid w:val="4D8F77C9"/>
    <w:rsid w:val="5BB70ACC"/>
    <w:rsid w:val="639E38B6"/>
    <w:rsid w:val="65590FA6"/>
    <w:rsid w:val="6719556C"/>
    <w:rsid w:val="69E77C88"/>
    <w:rsid w:val="6C7353BC"/>
    <w:rsid w:val="6DBA24DD"/>
    <w:rsid w:val="6DEA5E82"/>
    <w:rsid w:val="6FCA1622"/>
    <w:rsid w:val="70EA25D2"/>
    <w:rsid w:val="791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3AA13"/>
  <w15:docId w15:val="{A6962518-7541-4E9B-A060-7131732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Body Text Indent"/>
    <w:basedOn w:val="a"/>
    <w:next w:val="a"/>
    <w:qFormat/>
    <w:pPr>
      <w:adjustRightInd w:val="0"/>
      <w:spacing w:line="360" w:lineRule="auto"/>
      <w:ind w:firstLine="490"/>
      <w:jc w:val="left"/>
    </w:pPr>
    <w:rPr>
      <w:rFonts w:ascii="宋体" w:hAnsi="宋体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pPr>
      <w:ind w:firstLine="480"/>
    </w:pPr>
    <w:rPr>
      <w:rFonts w:eastAsia="仿宋_GB2312"/>
      <w:sz w:val="24"/>
      <w:szCs w:val="20"/>
    </w:rPr>
  </w:style>
  <w:style w:type="paragraph" w:styleId="a7">
    <w:name w:val="Normal (Web)"/>
    <w:basedOn w:val="a"/>
    <w:uiPriority w:val="99"/>
    <w:unhideWhenUsed/>
    <w:qFormat/>
    <w:rPr>
      <w:sz w:val="24"/>
      <w:szCs w:val="20"/>
    </w:rPr>
  </w:style>
  <w:style w:type="paragraph" w:styleId="2">
    <w:name w:val="Body Text First Indent 2"/>
    <w:basedOn w:val="a4"/>
    <w:qFormat/>
    <w:pPr>
      <w:adjustRightInd/>
      <w:spacing w:after="120" w:line="240" w:lineRule="auto"/>
      <w:ind w:leftChars="200" w:left="420" w:firstLineChars="200" w:firstLine="420"/>
      <w:jc w:val="both"/>
    </w:pPr>
    <w:rPr>
      <w:rFonts w:eastAsia="Century Gothic"/>
      <w:sz w:val="21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Pr>
      <w:i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1488</Characters>
  <Application>Microsoft Office Word</Application>
  <DocSecurity>0</DocSecurity>
  <Lines>12</Lines>
  <Paragraphs>3</Paragraphs>
  <ScaleCrop>false</ScaleCrop>
  <Company>China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采购需求书(办公家类）</dc:title>
  <dc:creator>Windows 用户</dc:creator>
  <cp:lastModifiedBy>lenovo</cp:lastModifiedBy>
  <cp:revision>14</cp:revision>
  <dcterms:created xsi:type="dcterms:W3CDTF">2021-09-06T11:31:00Z</dcterms:created>
  <dcterms:modified xsi:type="dcterms:W3CDTF">2025-12-08T07:10:00Z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40E3D65AD13B42D9B3406634F144CA4A_13</vt:lpwstr>
  </property>
  <property fmtid="{D5CDD505-2E9C-101B-9397-08002B2CF9AE}" pid="4" name="KSOTemplateDocerSaveRecord">
    <vt:lpwstr>eyJoZGlkIjoiZjVlOTc4YmE5Mzg4NzcyYjBkMjljMzUzMjk4NjY4MWIiLCJ1c2VySWQiOiIxNDk1OTM2OTE3In0=</vt:lpwstr>
  </property>
</Properties>
</file>