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65666">
      <w:pPr>
        <w:pStyle w:val="4"/>
        <w:spacing w:line="500" w:lineRule="exact"/>
        <w:ind w:firstLine="0" w:firstLineChars="0"/>
        <w:jc w:val="center"/>
        <w:outlineLvl w:val="1"/>
        <w:rPr>
          <w:rFonts w:hint="eastAsia" w:ascii="仿宋" w:hAnsi="仿宋" w:eastAsia="仿宋" w:cs="Times New Roman"/>
          <w:b/>
          <w:color w:val="000000"/>
          <w:sz w:val="32"/>
          <w:szCs w:val="32"/>
        </w:rPr>
      </w:pPr>
      <w:r>
        <w:rPr>
          <w:rFonts w:hint="eastAsia" w:ascii="仿宋" w:hAnsi="仿宋" w:eastAsia="仿宋" w:cs="Times New Roman"/>
          <w:b/>
          <w:color w:val="000000"/>
          <w:sz w:val="32"/>
          <w:szCs w:val="32"/>
        </w:rPr>
        <w:t xml:space="preserve">第四章  </w:t>
      </w:r>
      <w:bookmarkStart w:id="0" w:name="_Toc20365"/>
      <w:bookmarkStart w:id="1" w:name="_Toc48834545"/>
      <w:bookmarkStart w:id="2" w:name="_Toc48834466"/>
      <w:bookmarkStart w:id="3" w:name="_Toc48834177"/>
      <w:bookmarkStart w:id="4" w:name="_Toc14082138"/>
      <w:bookmarkStart w:id="5" w:name="_Toc48834107"/>
      <w:bookmarkStart w:id="6" w:name="_Toc48834304"/>
      <w:r>
        <w:rPr>
          <w:rFonts w:ascii="仿宋" w:hAnsi="仿宋" w:eastAsia="仿宋" w:cs="Times New Roman"/>
          <w:b/>
          <w:color w:val="000000"/>
          <w:sz w:val="32"/>
          <w:szCs w:val="32"/>
        </w:rPr>
        <w:t>磋商内容及采购</w:t>
      </w:r>
      <w:r>
        <w:rPr>
          <w:rFonts w:hint="eastAsia" w:ascii="仿宋" w:hAnsi="仿宋" w:eastAsia="仿宋" w:cs="Times New Roman"/>
          <w:b/>
          <w:color w:val="000000"/>
          <w:sz w:val="32"/>
          <w:szCs w:val="32"/>
        </w:rPr>
        <w:t>需</w:t>
      </w:r>
      <w:r>
        <w:rPr>
          <w:rFonts w:ascii="仿宋" w:hAnsi="仿宋" w:eastAsia="仿宋" w:cs="Times New Roman"/>
          <w:b/>
          <w:color w:val="000000"/>
          <w:sz w:val="32"/>
          <w:szCs w:val="32"/>
        </w:rPr>
        <w:t>求</w:t>
      </w:r>
    </w:p>
    <w:p w14:paraId="41C08191">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本次采购项目为榆林市老年大学关于新校区物业管理服务项目的采购，供应商必须对本项目进行整体响应，只对其中一部分内容进行的响应都被视为无效响应。投标报价应遵守《中华人民共和国价格法》，供应商不得以低于成本的报价参与投标。</w:t>
      </w:r>
      <w:bookmarkEnd w:id="0"/>
      <w:bookmarkEnd w:id="1"/>
      <w:bookmarkEnd w:id="2"/>
      <w:bookmarkEnd w:id="3"/>
      <w:bookmarkEnd w:id="4"/>
      <w:bookmarkEnd w:id="5"/>
      <w:bookmarkEnd w:id="6"/>
    </w:p>
    <w:p w14:paraId="6EA68D6B">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采购需求：</w:t>
      </w:r>
    </w:p>
    <w:p w14:paraId="4A5BE2BD">
      <w:pPr>
        <w:spacing w:line="360" w:lineRule="auto"/>
        <w:ind w:firstLine="490" w:firstLineChars="200"/>
        <w:rPr>
          <w:rFonts w:hint="eastAsia" w:ascii="楷体_GB2312" w:hAnsi="楷体_GB2312" w:eastAsia="楷体_GB2312" w:cs="楷体_GB2312"/>
          <w:b/>
          <w:bCs/>
          <w:color w:val="000000"/>
          <w:spacing w:val="2"/>
          <w:kern w:val="0"/>
          <w:sz w:val="24"/>
          <w:szCs w:val="24"/>
        </w:rPr>
      </w:pPr>
      <w:r>
        <w:rPr>
          <w:rFonts w:hint="eastAsia" w:ascii="楷体_GB2312" w:hAnsi="楷体_GB2312" w:eastAsia="楷体_GB2312" w:cs="楷体_GB2312"/>
          <w:b/>
          <w:bCs/>
          <w:color w:val="000000"/>
          <w:spacing w:val="2"/>
          <w:kern w:val="0"/>
          <w:sz w:val="24"/>
          <w:szCs w:val="24"/>
        </w:rPr>
        <w:t>（一）项目概况</w:t>
      </w:r>
    </w:p>
    <w:p w14:paraId="50BF0908">
      <w:pPr>
        <w:spacing w:line="360" w:lineRule="auto"/>
        <w:ind w:firstLine="488" w:firstLineChars="200"/>
        <w:rPr>
          <w:rFonts w:hint="eastAsia" w:ascii="仿宋" w:hAnsi="仿宋" w:eastAsia="仿宋" w:cs="Times New Roman"/>
          <w:color w:val="000000"/>
        </w:rPr>
      </w:pPr>
      <w:r>
        <w:rPr>
          <w:rFonts w:hint="eastAsia" w:ascii="宋体" w:hAnsi="宋体" w:eastAsia="宋体" w:cs="宋体"/>
          <w:color w:val="000000"/>
          <w:spacing w:val="2"/>
          <w:kern w:val="0"/>
          <w:sz w:val="24"/>
          <w:szCs w:val="24"/>
        </w:rPr>
        <w:t>新校区总占地面积8177平方米，总建筑面积18474平方米，室内公共区域面积4380平方米，涵盖教学、办公、活动等多个功能区域。为确保新校区投入使用后各项工作有效衔接，保障教学、办公及师生生活环境整洁有序，及时落实好安保、保洁、设施维修等后勤服务保障工作</w:t>
      </w:r>
      <w:r>
        <w:rPr>
          <w:rFonts w:hint="eastAsia" w:ascii="宋体" w:hAnsi="宋体" w:eastAsia="宋体" w:cs="宋体"/>
          <w:color w:val="000000"/>
          <w:spacing w:val="2"/>
          <w:kern w:val="0"/>
          <w:sz w:val="24"/>
          <w:szCs w:val="24"/>
          <w:lang w:eastAsia="zh-CN"/>
        </w:rPr>
        <w:t>。</w:t>
      </w:r>
    </w:p>
    <w:p w14:paraId="40C12BCA">
      <w:pPr>
        <w:numPr>
          <w:ilvl w:val="0"/>
          <w:numId w:val="1"/>
        </w:numPr>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人员配置及要求</w:t>
      </w:r>
    </w:p>
    <w:tbl>
      <w:tblPr>
        <w:tblStyle w:val="6"/>
        <w:tblpPr w:leftFromText="180" w:rightFromText="180" w:vertAnchor="text" w:horzAnchor="page" w:tblpXSpec="center" w:tblpY="232"/>
        <w:tblOverlap w:val="never"/>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68"/>
        <w:gridCol w:w="839"/>
        <w:gridCol w:w="2412"/>
        <w:gridCol w:w="3147"/>
        <w:gridCol w:w="761"/>
      </w:tblGrid>
      <w:tr w14:paraId="5300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center"/>
          </w:tcPr>
          <w:p w14:paraId="464BBDC7">
            <w:pPr>
              <w:pStyle w:val="2"/>
              <w:spacing w:after="0" w:line="36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496" w:type="pct"/>
            <w:noWrap w:val="0"/>
            <w:vAlign w:val="center"/>
          </w:tcPr>
          <w:p w14:paraId="33418874">
            <w:pPr>
              <w:pStyle w:val="2"/>
              <w:spacing w:after="0" w:line="36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岗位</w:t>
            </w:r>
          </w:p>
        </w:tc>
        <w:tc>
          <w:tcPr>
            <w:tcW w:w="479" w:type="pct"/>
            <w:noWrap w:val="0"/>
            <w:vAlign w:val="center"/>
          </w:tcPr>
          <w:p w14:paraId="3A42E542">
            <w:pPr>
              <w:pStyle w:val="2"/>
              <w:spacing w:after="0" w:line="360" w:lineRule="auto"/>
              <w:ind w:firstLine="0" w:firstLineChars="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人数</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人</w:t>
            </w:r>
            <w:r>
              <w:rPr>
                <w:rFonts w:hint="eastAsia" w:ascii="宋体" w:hAnsi="宋体" w:eastAsia="宋体" w:cs="宋体"/>
                <w:b/>
                <w:bCs/>
                <w:kern w:val="0"/>
                <w:sz w:val="24"/>
                <w:szCs w:val="24"/>
                <w:lang w:eastAsia="zh-CN"/>
              </w:rPr>
              <w:t>）</w:t>
            </w:r>
          </w:p>
        </w:tc>
        <w:tc>
          <w:tcPr>
            <w:tcW w:w="1378" w:type="pct"/>
            <w:noWrap w:val="0"/>
            <w:vAlign w:val="center"/>
          </w:tcPr>
          <w:p w14:paraId="1E0F8CE4">
            <w:pPr>
              <w:pStyle w:val="2"/>
              <w:spacing w:after="0" w:line="36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要求</w:t>
            </w:r>
          </w:p>
        </w:tc>
        <w:tc>
          <w:tcPr>
            <w:tcW w:w="1798" w:type="pct"/>
            <w:noWrap w:val="0"/>
            <w:vAlign w:val="center"/>
          </w:tcPr>
          <w:p w14:paraId="12477D5E">
            <w:pPr>
              <w:pStyle w:val="2"/>
              <w:spacing w:after="0" w:line="360" w:lineRule="auto"/>
              <w:ind w:firstLine="48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岗位职责</w:t>
            </w:r>
          </w:p>
        </w:tc>
        <w:tc>
          <w:tcPr>
            <w:tcW w:w="434" w:type="pct"/>
            <w:noWrap w:val="0"/>
            <w:vAlign w:val="center"/>
          </w:tcPr>
          <w:p w14:paraId="790AC9B5">
            <w:pPr>
              <w:pStyle w:val="2"/>
              <w:spacing w:after="0" w:line="360" w:lineRule="auto"/>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14:paraId="6F8F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13" w:type="pct"/>
            <w:noWrap w:val="0"/>
            <w:vAlign w:val="center"/>
          </w:tcPr>
          <w:p w14:paraId="447FCD41">
            <w:pPr>
              <w:pStyle w:val="2"/>
              <w:spacing w:after="0" w:line="36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96" w:type="pct"/>
            <w:noWrap w:val="0"/>
            <w:vAlign w:val="center"/>
          </w:tcPr>
          <w:p w14:paraId="64A33765">
            <w:pPr>
              <w:widowControl/>
              <w:spacing w:after="0"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项目</w:t>
            </w:r>
          </w:p>
          <w:p w14:paraId="4813FACD">
            <w:pPr>
              <w:widowControl/>
              <w:spacing w:after="0" w:line="360" w:lineRule="auto"/>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经理</w:t>
            </w:r>
          </w:p>
        </w:tc>
        <w:tc>
          <w:tcPr>
            <w:tcW w:w="479" w:type="pct"/>
            <w:noWrap w:val="0"/>
            <w:vAlign w:val="center"/>
          </w:tcPr>
          <w:p w14:paraId="70E898A7">
            <w:pPr>
              <w:pStyle w:val="2"/>
              <w:spacing w:after="0" w:line="36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78" w:type="pct"/>
            <w:noWrap w:val="0"/>
            <w:vAlign w:val="center"/>
          </w:tcPr>
          <w:p w14:paraId="689BFDB6">
            <w:pPr>
              <w:pStyle w:val="2"/>
              <w:spacing w:after="0" w:line="360" w:lineRule="auto"/>
              <w:ind w:firstLine="0" w:firstLineChars="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要求55周岁以下，须持有物业项目经理资格证。</w:t>
            </w:r>
          </w:p>
        </w:tc>
        <w:tc>
          <w:tcPr>
            <w:tcW w:w="1798" w:type="pct"/>
            <w:noWrap w:val="0"/>
            <w:vAlign w:val="center"/>
          </w:tcPr>
          <w:p w14:paraId="0233C5C8">
            <w:pPr>
              <w:pStyle w:val="2"/>
              <w:spacing w:after="0" w:line="360" w:lineRule="auto"/>
              <w:ind w:firstLine="0" w:firstLineChars="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负责主管物业区域内的全盘工作。</w:t>
            </w:r>
          </w:p>
        </w:tc>
        <w:tc>
          <w:tcPr>
            <w:tcW w:w="434" w:type="pct"/>
            <w:noWrap w:val="0"/>
            <w:vAlign w:val="center"/>
          </w:tcPr>
          <w:p w14:paraId="20F11F7C">
            <w:pPr>
              <w:pStyle w:val="2"/>
              <w:spacing w:after="0" w:line="360" w:lineRule="auto"/>
              <w:ind w:firstLine="480"/>
              <w:rPr>
                <w:rFonts w:hint="eastAsia" w:ascii="宋体" w:hAnsi="宋体" w:eastAsia="宋体" w:cs="宋体"/>
                <w:kern w:val="0"/>
                <w:sz w:val="24"/>
                <w:szCs w:val="24"/>
              </w:rPr>
            </w:pPr>
          </w:p>
        </w:tc>
      </w:tr>
      <w:tr w14:paraId="4CAB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413" w:type="pct"/>
            <w:noWrap w:val="0"/>
            <w:vAlign w:val="center"/>
          </w:tcPr>
          <w:p w14:paraId="6C5D8AE6">
            <w:pPr>
              <w:pStyle w:val="2"/>
              <w:spacing w:after="0" w:line="36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96" w:type="pct"/>
            <w:noWrap w:val="0"/>
            <w:vAlign w:val="center"/>
          </w:tcPr>
          <w:p w14:paraId="0D899D87">
            <w:pPr>
              <w:widowControl/>
              <w:spacing w:after="0"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主厨</w:t>
            </w:r>
          </w:p>
        </w:tc>
        <w:tc>
          <w:tcPr>
            <w:tcW w:w="479" w:type="pct"/>
            <w:noWrap w:val="0"/>
            <w:vAlign w:val="center"/>
          </w:tcPr>
          <w:p w14:paraId="01FB9D3D">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78" w:type="pct"/>
            <w:noWrap w:val="0"/>
            <w:vAlign w:val="center"/>
          </w:tcPr>
          <w:p w14:paraId="4519E319">
            <w:pPr>
              <w:pStyle w:val="2"/>
              <w:spacing w:after="0" w:line="360" w:lineRule="auto"/>
              <w:ind w:firstLine="0" w:firstLineChars="0"/>
              <w:jc w:val="left"/>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rPr>
              <w:t>要求50周岁以下，爱岗敬业、服从管理</w:t>
            </w:r>
            <w:r>
              <w:rPr>
                <w:rFonts w:hint="eastAsia" w:ascii="宋体" w:hAnsi="宋体" w:cs="宋体"/>
                <w:color w:val="000000"/>
                <w:kern w:val="0"/>
                <w:sz w:val="24"/>
                <w:szCs w:val="24"/>
                <w:lang w:eastAsia="zh-CN"/>
              </w:rPr>
              <w:t>。</w:t>
            </w:r>
          </w:p>
        </w:tc>
        <w:tc>
          <w:tcPr>
            <w:tcW w:w="1798" w:type="pct"/>
            <w:noWrap w:val="0"/>
            <w:vAlign w:val="center"/>
          </w:tcPr>
          <w:p w14:paraId="1AC0CAAA">
            <w:pPr>
              <w:pStyle w:val="2"/>
              <w:spacing w:after="0" w:line="360" w:lineRule="auto"/>
              <w:ind w:firstLine="0" w:firstLineChars="0"/>
              <w:jc w:val="left"/>
              <w:rPr>
                <w:rFonts w:hint="eastAsia" w:ascii="宋体" w:hAnsi="宋体" w:eastAsia="宋体" w:cs="宋体"/>
                <w:kern w:val="0"/>
                <w:sz w:val="24"/>
                <w:szCs w:val="24"/>
                <w:lang w:val="en-US" w:eastAsia="zh-CN" w:bidi="ar-SA"/>
              </w:rPr>
            </w:pPr>
            <w:r>
              <w:rPr>
                <w:rFonts w:hint="eastAsia" w:ascii="宋体" w:hAnsi="宋体" w:eastAsia="宋体" w:cs="宋体"/>
                <w:color w:val="333333"/>
                <w:kern w:val="0"/>
                <w:sz w:val="24"/>
                <w:szCs w:val="24"/>
              </w:rPr>
              <w:t>厨师负责烹调制作；计划用料，精工细作，提高烹调技术，改善制作方法，做到色、香、味俱佳；协助厨房管理员做好工作，参与每周菜谱的制定；虚心听取</w:t>
            </w:r>
            <w:r>
              <w:rPr>
                <w:rFonts w:hint="eastAsia" w:ascii="宋体" w:hAnsi="宋体" w:cs="宋体"/>
                <w:color w:val="333333"/>
                <w:kern w:val="0"/>
                <w:sz w:val="24"/>
                <w:szCs w:val="24"/>
                <w:lang w:eastAsia="zh-CN"/>
              </w:rPr>
              <w:t>干部职工</w:t>
            </w:r>
            <w:r>
              <w:rPr>
                <w:rFonts w:hint="eastAsia" w:ascii="宋体" w:hAnsi="宋体" w:eastAsia="宋体" w:cs="宋体"/>
                <w:color w:val="333333"/>
                <w:kern w:val="0"/>
                <w:sz w:val="24"/>
                <w:szCs w:val="24"/>
              </w:rPr>
              <w:t>对伙食的意见，研究改善伙食的措施；保证</w:t>
            </w:r>
            <w:r>
              <w:rPr>
                <w:rFonts w:hint="eastAsia" w:ascii="宋体" w:hAnsi="宋体" w:cs="宋体"/>
                <w:color w:val="333333"/>
                <w:kern w:val="0"/>
                <w:sz w:val="24"/>
                <w:szCs w:val="24"/>
                <w:lang w:eastAsia="zh-CN"/>
              </w:rPr>
              <w:t>干部职工</w:t>
            </w:r>
            <w:r>
              <w:rPr>
                <w:rFonts w:hint="eastAsia" w:ascii="宋体" w:hAnsi="宋体" w:eastAsia="宋体" w:cs="宋体"/>
                <w:color w:val="333333"/>
                <w:kern w:val="0"/>
                <w:sz w:val="24"/>
                <w:szCs w:val="24"/>
              </w:rPr>
              <w:t>能按时开饭。</w:t>
            </w:r>
          </w:p>
        </w:tc>
        <w:tc>
          <w:tcPr>
            <w:tcW w:w="434" w:type="pct"/>
            <w:noWrap w:val="0"/>
            <w:vAlign w:val="center"/>
          </w:tcPr>
          <w:p w14:paraId="45CACDBD">
            <w:pPr>
              <w:pStyle w:val="2"/>
              <w:spacing w:after="0" w:line="360" w:lineRule="auto"/>
              <w:ind w:firstLine="480"/>
              <w:rPr>
                <w:rFonts w:hint="eastAsia" w:ascii="宋体" w:hAnsi="宋体" w:eastAsia="宋体" w:cs="宋体"/>
                <w:kern w:val="0"/>
                <w:sz w:val="24"/>
                <w:szCs w:val="24"/>
              </w:rPr>
            </w:pPr>
          </w:p>
        </w:tc>
      </w:tr>
      <w:tr w14:paraId="5F0E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center"/>
          </w:tcPr>
          <w:p w14:paraId="1D622B5B">
            <w:pPr>
              <w:pStyle w:val="2"/>
              <w:spacing w:after="0" w:line="36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96" w:type="pct"/>
            <w:noWrap w:val="0"/>
            <w:vAlign w:val="center"/>
          </w:tcPr>
          <w:p w14:paraId="42A3A839">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帮厨</w:t>
            </w:r>
          </w:p>
        </w:tc>
        <w:tc>
          <w:tcPr>
            <w:tcW w:w="479" w:type="pct"/>
            <w:noWrap w:val="0"/>
            <w:vAlign w:val="center"/>
          </w:tcPr>
          <w:p w14:paraId="7E822318">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78" w:type="pct"/>
            <w:noWrap w:val="0"/>
            <w:vAlign w:val="center"/>
          </w:tcPr>
          <w:p w14:paraId="0E9DAF74">
            <w:pPr>
              <w:pStyle w:val="2"/>
              <w:spacing w:after="0" w:line="360" w:lineRule="auto"/>
              <w:ind w:firstLine="0" w:firstLineChars="0"/>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rPr>
              <w:t>要求50周岁以下，爱岗敬业、服从管理</w:t>
            </w:r>
            <w:r>
              <w:rPr>
                <w:rFonts w:hint="eastAsia" w:ascii="宋体" w:hAnsi="宋体" w:cs="宋体"/>
                <w:color w:val="000000"/>
                <w:kern w:val="0"/>
                <w:sz w:val="24"/>
                <w:szCs w:val="24"/>
                <w:lang w:eastAsia="zh-CN"/>
              </w:rPr>
              <w:t>。</w:t>
            </w:r>
          </w:p>
        </w:tc>
        <w:tc>
          <w:tcPr>
            <w:tcW w:w="1798" w:type="pct"/>
            <w:noWrap w:val="0"/>
            <w:vAlign w:val="center"/>
          </w:tcPr>
          <w:p w14:paraId="7B0EA567">
            <w:pPr>
              <w:pStyle w:val="2"/>
              <w:spacing w:after="0" w:line="360" w:lineRule="auto"/>
              <w:ind w:firstLine="0" w:firstLineChars="0"/>
              <w:jc w:val="left"/>
              <w:rPr>
                <w:rFonts w:hint="eastAsia" w:ascii="宋体" w:hAnsi="宋体" w:eastAsia="宋体" w:cs="宋体"/>
                <w:kern w:val="0"/>
                <w:sz w:val="24"/>
                <w:szCs w:val="24"/>
              </w:rPr>
            </w:pPr>
            <w:r>
              <w:rPr>
                <w:rFonts w:hint="eastAsia" w:ascii="宋体" w:hAnsi="宋体" w:eastAsia="宋体" w:cs="宋体"/>
                <w:color w:val="333333"/>
                <w:kern w:val="0"/>
                <w:sz w:val="24"/>
                <w:szCs w:val="24"/>
              </w:rPr>
              <w:t>厨师负责烹调制作；计划用料，精工细作，提高烹调技术，改善制作方法，做到色、香、味俱佳；协助厨房管理员做好工作，参与每周菜谱的制定。</w:t>
            </w:r>
          </w:p>
        </w:tc>
        <w:tc>
          <w:tcPr>
            <w:tcW w:w="434" w:type="pct"/>
            <w:noWrap w:val="0"/>
            <w:vAlign w:val="center"/>
          </w:tcPr>
          <w:p w14:paraId="58305D32">
            <w:pPr>
              <w:pStyle w:val="2"/>
              <w:spacing w:after="0" w:line="360" w:lineRule="auto"/>
              <w:ind w:firstLine="480"/>
              <w:rPr>
                <w:rFonts w:hint="eastAsia" w:ascii="宋体" w:hAnsi="宋体" w:eastAsia="宋体" w:cs="宋体"/>
                <w:kern w:val="0"/>
                <w:sz w:val="24"/>
                <w:szCs w:val="24"/>
              </w:rPr>
            </w:pPr>
          </w:p>
        </w:tc>
      </w:tr>
      <w:tr w14:paraId="7253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center"/>
          </w:tcPr>
          <w:p w14:paraId="36D976B0">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496" w:type="pct"/>
            <w:noWrap w:val="0"/>
            <w:vAlign w:val="center"/>
          </w:tcPr>
          <w:p w14:paraId="7423224D">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勤杂工</w:t>
            </w:r>
          </w:p>
        </w:tc>
        <w:tc>
          <w:tcPr>
            <w:tcW w:w="479" w:type="pct"/>
            <w:noWrap w:val="0"/>
            <w:vAlign w:val="center"/>
          </w:tcPr>
          <w:p w14:paraId="42BF632E">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78" w:type="pct"/>
            <w:noWrap w:val="0"/>
            <w:vAlign w:val="center"/>
          </w:tcPr>
          <w:p w14:paraId="6690400D">
            <w:pPr>
              <w:pStyle w:val="2"/>
              <w:spacing w:after="0" w:line="360" w:lineRule="auto"/>
              <w:ind w:firstLine="0" w:firstLineChars="0"/>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rPr>
              <w:t>要求女性，</w:t>
            </w:r>
            <w:r>
              <w:rPr>
                <w:rFonts w:hint="eastAsia" w:ascii="宋体" w:hAnsi="宋体" w:eastAsia="宋体" w:cs="宋体"/>
                <w:color w:val="000000"/>
                <w:kern w:val="0"/>
                <w:sz w:val="24"/>
                <w:szCs w:val="24"/>
                <w:lang w:val="en-US" w:eastAsia="zh-CN"/>
              </w:rPr>
              <w:t>50</w:t>
            </w:r>
            <w:r>
              <w:rPr>
                <w:rFonts w:hint="eastAsia" w:ascii="宋体" w:hAnsi="宋体" w:eastAsia="宋体" w:cs="宋体"/>
                <w:color w:val="000000"/>
                <w:kern w:val="0"/>
                <w:sz w:val="24"/>
                <w:szCs w:val="24"/>
              </w:rPr>
              <w:t>周岁以下，爱岗敬业、服从管理，干活利索</w:t>
            </w:r>
            <w:r>
              <w:rPr>
                <w:rFonts w:hint="eastAsia" w:ascii="宋体" w:hAnsi="宋体" w:cs="宋体"/>
                <w:color w:val="000000"/>
                <w:kern w:val="0"/>
                <w:sz w:val="24"/>
                <w:szCs w:val="24"/>
                <w:lang w:eastAsia="zh-CN"/>
              </w:rPr>
              <w:t>。</w:t>
            </w:r>
          </w:p>
        </w:tc>
        <w:tc>
          <w:tcPr>
            <w:tcW w:w="1798" w:type="pct"/>
            <w:noWrap w:val="0"/>
            <w:vAlign w:val="center"/>
          </w:tcPr>
          <w:p w14:paraId="37D722DA">
            <w:pPr>
              <w:pStyle w:val="2"/>
              <w:spacing w:after="0" w:line="360" w:lineRule="auto"/>
              <w:ind w:firstLine="0" w:firstLineChars="0"/>
              <w:jc w:val="left"/>
              <w:rPr>
                <w:rFonts w:hint="eastAsia" w:ascii="宋体" w:hAnsi="宋体" w:eastAsia="宋体" w:cs="宋体"/>
                <w:kern w:val="0"/>
                <w:sz w:val="24"/>
                <w:szCs w:val="24"/>
              </w:rPr>
            </w:pPr>
          </w:p>
        </w:tc>
        <w:tc>
          <w:tcPr>
            <w:tcW w:w="434" w:type="pct"/>
            <w:noWrap w:val="0"/>
            <w:vAlign w:val="center"/>
          </w:tcPr>
          <w:p w14:paraId="5C5A0E37">
            <w:pPr>
              <w:pStyle w:val="2"/>
              <w:spacing w:after="0" w:line="360" w:lineRule="auto"/>
              <w:ind w:firstLine="480"/>
              <w:rPr>
                <w:rFonts w:hint="eastAsia" w:ascii="宋体" w:hAnsi="宋体" w:eastAsia="宋体" w:cs="宋体"/>
                <w:kern w:val="0"/>
                <w:sz w:val="24"/>
                <w:szCs w:val="24"/>
              </w:rPr>
            </w:pPr>
          </w:p>
        </w:tc>
      </w:tr>
      <w:tr w14:paraId="678F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center"/>
          </w:tcPr>
          <w:p w14:paraId="04A92DD1">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496" w:type="pct"/>
            <w:noWrap w:val="0"/>
            <w:vAlign w:val="center"/>
          </w:tcPr>
          <w:p w14:paraId="77389293">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保洁员</w:t>
            </w:r>
          </w:p>
        </w:tc>
        <w:tc>
          <w:tcPr>
            <w:tcW w:w="479" w:type="pct"/>
            <w:noWrap w:val="0"/>
            <w:vAlign w:val="center"/>
          </w:tcPr>
          <w:p w14:paraId="38A5A2FE">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378" w:type="pct"/>
            <w:noWrap w:val="0"/>
            <w:vAlign w:val="center"/>
          </w:tcPr>
          <w:p w14:paraId="2DB796A3">
            <w:pPr>
              <w:pStyle w:val="2"/>
              <w:spacing w:after="0" w:line="360" w:lineRule="auto"/>
              <w:ind w:firstLine="0" w:firstLineChars="0"/>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rPr>
              <w:t>要求女性，</w:t>
            </w:r>
            <w:r>
              <w:rPr>
                <w:rFonts w:hint="eastAsia" w:ascii="宋体" w:hAnsi="宋体" w:eastAsia="宋体" w:cs="宋体"/>
                <w:color w:val="000000"/>
                <w:kern w:val="0"/>
                <w:sz w:val="24"/>
                <w:szCs w:val="24"/>
                <w:lang w:val="en-US" w:eastAsia="zh-CN"/>
              </w:rPr>
              <w:t>50</w:t>
            </w:r>
            <w:r>
              <w:rPr>
                <w:rFonts w:hint="eastAsia" w:ascii="宋体" w:hAnsi="宋体" w:eastAsia="宋体" w:cs="宋体"/>
                <w:color w:val="000000"/>
                <w:kern w:val="0"/>
                <w:sz w:val="24"/>
                <w:szCs w:val="24"/>
              </w:rPr>
              <w:t>周岁以下，爱岗敬业、服从管理，干活利索</w:t>
            </w:r>
            <w:r>
              <w:rPr>
                <w:rFonts w:hint="eastAsia" w:ascii="宋体" w:hAnsi="宋体" w:cs="宋体"/>
                <w:color w:val="000000"/>
                <w:kern w:val="0"/>
                <w:sz w:val="24"/>
                <w:szCs w:val="24"/>
                <w:lang w:eastAsia="zh-CN"/>
              </w:rPr>
              <w:t>。</w:t>
            </w:r>
          </w:p>
        </w:tc>
        <w:tc>
          <w:tcPr>
            <w:tcW w:w="1798" w:type="pct"/>
            <w:noWrap w:val="0"/>
            <w:vAlign w:val="center"/>
          </w:tcPr>
          <w:p w14:paraId="0612283D">
            <w:pPr>
              <w:pStyle w:val="2"/>
              <w:spacing w:after="0" w:line="36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负责区域内保洁卫生</w:t>
            </w:r>
          </w:p>
        </w:tc>
        <w:tc>
          <w:tcPr>
            <w:tcW w:w="434" w:type="pct"/>
            <w:noWrap w:val="0"/>
            <w:vAlign w:val="center"/>
          </w:tcPr>
          <w:p w14:paraId="4A72876D">
            <w:pPr>
              <w:pStyle w:val="2"/>
              <w:spacing w:after="0" w:line="360" w:lineRule="auto"/>
              <w:ind w:firstLine="480"/>
              <w:rPr>
                <w:rFonts w:hint="eastAsia" w:ascii="宋体" w:hAnsi="宋体" w:eastAsia="宋体" w:cs="宋体"/>
                <w:kern w:val="0"/>
                <w:sz w:val="24"/>
                <w:szCs w:val="24"/>
              </w:rPr>
            </w:pPr>
          </w:p>
        </w:tc>
      </w:tr>
      <w:tr w14:paraId="27AD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center"/>
          </w:tcPr>
          <w:p w14:paraId="3364C2ED">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496" w:type="pct"/>
            <w:noWrap w:val="0"/>
            <w:vAlign w:val="center"/>
          </w:tcPr>
          <w:p w14:paraId="36EE4641">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维修工</w:t>
            </w:r>
          </w:p>
        </w:tc>
        <w:tc>
          <w:tcPr>
            <w:tcW w:w="479" w:type="pct"/>
            <w:noWrap w:val="0"/>
            <w:vAlign w:val="center"/>
          </w:tcPr>
          <w:p w14:paraId="2BB552FA">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78" w:type="pct"/>
            <w:noWrap w:val="0"/>
            <w:vAlign w:val="center"/>
          </w:tcPr>
          <w:p w14:paraId="1EE2D3A4">
            <w:pPr>
              <w:pStyle w:val="2"/>
              <w:spacing w:after="0"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w:t>
            </w:r>
            <w:r>
              <w:rPr>
                <w:rFonts w:hint="eastAsia" w:ascii="宋体" w:hAnsi="宋体" w:cs="宋体"/>
                <w:kern w:val="0"/>
                <w:sz w:val="24"/>
                <w:szCs w:val="24"/>
                <w:lang w:val="en-US" w:eastAsia="zh-CN"/>
              </w:rPr>
              <w:t>男性，</w:t>
            </w:r>
            <w:r>
              <w:rPr>
                <w:rFonts w:hint="eastAsia" w:ascii="宋体" w:hAnsi="宋体" w:eastAsia="宋体" w:cs="宋体"/>
                <w:kern w:val="0"/>
                <w:sz w:val="24"/>
                <w:szCs w:val="24"/>
                <w:lang w:val="en-US" w:eastAsia="zh-CN"/>
              </w:rPr>
              <w:t>55周岁</w:t>
            </w:r>
            <w:r>
              <w:rPr>
                <w:rFonts w:hint="eastAsia" w:ascii="宋体" w:hAnsi="宋体" w:cs="宋体"/>
                <w:kern w:val="0"/>
                <w:sz w:val="24"/>
                <w:szCs w:val="24"/>
                <w:lang w:val="en-US" w:eastAsia="zh-CN"/>
              </w:rPr>
              <w:t>以</w:t>
            </w:r>
            <w:r>
              <w:rPr>
                <w:rFonts w:hint="eastAsia" w:ascii="宋体" w:hAnsi="宋体" w:eastAsia="宋体" w:cs="宋体"/>
                <w:kern w:val="0"/>
                <w:sz w:val="24"/>
                <w:szCs w:val="24"/>
                <w:lang w:val="en-US" w:eastAsia="zh-CN"/>
              </w:rPr>
              <w:t>下，</w:t>
            </w:r>
            <w:r>
              <w:rPr>
                <w:rFonts w:hint="eastAsia" w:ascii="宋体" w:hAnsi="宋体" w:eastAsia="宋体" w:cs="宋体"/>
                <w:color w:val="000000"/>
                <w:kern w:val="0"/>
                <w:sz w:val="24"/>
                <w:szCs w:val="24"/>
              </w:rPr>
              <w:t>爱岗敬业、服从管理，干活利索</w:t>
            </w:r>
            <w:r>
              <w:rPr>
                <w:rFonts w:hint="eastAsia" w:ascii="宋体" w:hAnsi="宋体" w:eastAsia="宋体" w:cs="宋体"/>
                <w:color w:val="000000"/>
                <w:kern w:val="0"/>
                <w:sz w:val="24"/>
                <w:szCs w:val="24"/>
                <w:lang w:eastAsia="zh-CN"/>
              </w:rPr>
              <w:t>。</w:t>
            </w:r>
          </w:p>
        </w:tc>
        <w:tc>
          <w:tcPr>
            <w:tcW w:w="1798" w:type="pct"/>
            <w:noWrap w:val="0"/>
            <w:vAlign w:val="center"/>
          </w:tcPr>
          <w:p w14:paraId="7AA1AA63">
            <w:pPr>
              <w:pStyle w:val="2"/>
              <w:spacing w:after="0" w:line="360" w:lineRule="auto"/>
              <w:ind w:firstLine="0" w:firstLineChars="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负责水暖电及其他设施设备的维修、保养、运行等各项工作。</w:t>
            </w:r>
          </w:p>
        </w:tc>
        <w:tc>
          <w:tcPr>
            <w:tcW w:w="434" w:type="pct"/>
            <w:noWrap w:val="0"/>
            <w:vAlign w:val="center"/>
          </w:tcPr>
          <w:p w14:paraId="0DF964AA">
            <w:pPr>
              <w:pStyle w:val="2"/>
              <w:spacing w:after="0" w:line="360" w:lineRule="auto"/>
              <w:ind w:firstLine="480"/>
              <w:rPr>
                <w:rFonts w:hint="eastAsia" w:ascii="宋体" w:hAnsi="宋体" w:eastAsia="宋体" w:cs="宋体"/>
                <w:kern w:val="0"/>
                <w:sz w:val="24"/>
                <w:szCs w:val="24"/>
              </w:rPr>
            </w:pPr>
          </w:p>
        </w:tc>
      </w:tr>
      <w:tr w14:paraId="5442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noWrap w:val="0"/>
            <w:vAlign w:val="center"/>
          </w:tcPr>
          <w:p w14:paraId="2F47A6F3">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496" w:type="pct"/>
            <w:noWrap w:val="0"/>
            <w:vAlign w:val="center"/>
          </w:tcPr>
          <w:p w14:paraId="01BE357A">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消防</w:t>
            </w:r>
          </w:p>
          <w:p w14:paraId="431F6410">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保安</w:t>
            </w:r>
          </w:p>
        </w:tc>
        <w:tc>
          <w:tcPr>
            <w:tcW w:w="479" w:type="pct"/>
            <w:noWrap w:val="0"/>
            <w:vAlign w:val="center"/>
          </w:tcPr>
          <w:p w14:paraId="2E0B139C">
            <w:pPr>
              <w:pStyle w:val="2"/>
              <w:spacing w:after="0" w:line="36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378" w:type="pct"/>
            <w:noWrap w:val="0"/>
            <w:vAlign w:val="center"/>
          </w:tcPr>
          <w:p w14:paraId="71797BDC">
            <w:pPr>
              <w:pStyle w:val="2"/>
              <w:spacing w:after="0"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要求</w:t>
            </w:r>
            <w:r>
              <w:rPr>
                <w:rFonts w:hint="eastAsia" w:ascii="宋体" w:hAnsi="宋体" w:eastAsia="宋体" w:cs="宋体"/>
                <w:color w:val="000000"/>
                <w:kern w:val="0"/>
                <w:sz w:val="24"/>
                <w:szCs w:val="24"/>
                <w:lang w:val="en-US" w:eastAsia="zh-CN"/>
              </w:rPr>
              <w:t>男性</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50</w:t>
            </w:r>
            <w:r>
              <w:rPr>
                <w:rFonts w:hint="eastAsia" w:ascii="宋体" w:hAnsi="宋体" w:eastAsia="宋体" w:cs="宋体"/>
                <w:color w:val="000000"/>
                <w:kern w:val="0"/>
                <w:sz w:val="24"/>
                <w:szCs w:val="24"/>
              </w:rPr>
              <w:t>周岁以下，爱岗敬业、服从管理，干活利索</w:t>
            </w:r>
            <w:r>
              <w:rPr>
                <w:rFonts w:hint="eastAsia" w:ascii="宋体" w:hAnsi="宋体" w:eastAsia="宋体" w:cs="宋体"/>
                <w:color w:val="000000"/>
                <w:kern w:val="0"/>
                <w:sz w:val="24"/>
                <w:szCs w:val="24"/>
                <w:lang w:eastAsia="zh-CN"/>
              </w:rPr>
              <w:t>。</w:t>
            </w:r>
          </w:p>
        </w:tc>
        <w:tc>
          <w:tcPr>
            <w:tcW w:w="1798" w:type="pct"/>
            <w:noWrap w:val="0"/>
            <w:vAlign w:val="center"/>
          </w:tcPr>
          <w:p w14:paraId="098373CD">
            <w:pPr>
              <w:pStyle w:val="2"/>
              <w:spacing w:after="0" w:line="36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负责秩序维护。</w:t>
            </w:r>
          </w:p>
        </w:tc>
        <w:tc>
          <w:tcPr>
            <w:tcW w:w="434" w:type="pct"/>
            <w:noWrap w:val="0"/>
            <w:vAlign w:val="center"/>
          </w:tcPr>
          <w:p w14:paraId="5D09C6DE">
            <w:pPr>
              <w:pStyle w:val="2"/>
              <w:spacing w:after="0" w:line="360" w:lineRule="auto"/>
              <w:ind w:firstLine="480"/>
              <w:rPr>
                <w:rFonts w:hint="eastAsia" w:ascii="宋体" w:hAnsi="宋体" w:eastAsia="宋体" w:cs="宋体"/>
                <w:kern w:val="0"/>
                <w:sz w:val="24"/>
                <w:szCs w:val="24"/>
              </w:rPr>
            </w:pPr>
          </w:p>
        </w:tc>
      </w:tr>
      <w:tr w14:paraId="427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13" w:type="pct"/>
            <w:noWrap w:val="0"/>
            <w:vAlign w:val="center"/>
          </w:tcPr>
          <w:p w14:paraId="36943193">
            <w:pPr>
              <w:pStyle w:val="2"/>
              <w:spacing w:after="0" w:line="36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496" w:type="pct"/>
            <w:noWrap w:val="0"/>
            <w:vAlign w:val="center"/>
          </w:tcPr>
          <w:p w14:paraId="297A3AD0">
            <w:pPr>
              <w:pStyle w:val="2"/>
              <w:spacing w:after="0" w:line="360" w:lineRule="auto"/>
              <w:ind w:firstLine="480"/>
              <w:jc w:val="center"/>
              <w:rPr>
                <w:rFonts w:hint="eastAsia" w:ascii="宋体" w:hAnsi="宋体" w:eastAsia="宋体" w:cs="宋体"/>
                <w:color w:val="000000"/>
                <w:kern w:val="0"/>
                <w:sz w:val="24"/>
                <w:szCs w:val="24"/>
              </w:rPr>
            </w:pPr>
          </w:p>
        </w:tc>
        <w:tc>
          <w:tcPr>
            <w:tcW w:w="479" w:type="pct"/>
            <w:noWrap w:val="0"/>
            <w:vAlign w:val="center"/>
          </w:tcPr>
          <w:p w14:paraId="515344B6">
            <w:pPr>
              <w:pStyle w:val="2"/>
              <w:spacing w:after="0" w:line="36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1378" w:type="pct"/>
            <w:noWrap w:val="0"/>
            <w:vAlign w:val="center"/>
          </w:tcPr>
          <w:p w14:paraId="714455D8">
            <w:pPr>
              <w:pStyle w:val="2"/>
              <w:spacing w:after="0" w:line="360" w:lineRule="auto"/>
              <w:ind w:firstLine="480"/>
              <w:jc w:val="left"/>
              <w:rPr>
                <w:rFonts w:hint="eastAsia" w:ascii="宋体" w:hAnsi="宋体" w:eastAsia="宋体" w:cs="宋体"/>
                <w:kern w:val="0"/>
                <w:sz w:val="24"/>
                <w:szCs w:val="24"/>
              </w:rPr>
            </w:pPr>
          </w:p>
        </w:tc>
        <w:tc>
          <w:tcPr>
            <w:tcW w:w="1798" w:type="pct"/>
            <w:noWrap w:val="0"/>
            <w:vAlign w:val="center"/>
          </w:tcPr>
          <w:p w14:paraId="15300952">
            <w:pPr>
              <w:pStyle w:val="2"/>
              <w:spacing w:after="0" w:line="360" w:lineRule="auto"/>
              <w:ind w:firstLine="480"/>
              <w:jc w:val="left"/>
              <w:rPr>
                <w:rFonts w:hint="eastAsia" w:ascii="宋体" w:hAnsi="宋体" w:eastAsia="宋体" w:cs="宋体"/>
                <w:kern w:val="0"/>
                <w:sz w:val="24"/>
                <w:szCs w:val="24"/>
              </w:rPr>
            </w:pPr>
          </w:p>
        </w:tc>
        <w:tc>
          <w:tcPr>
            <w:tcW w:w="434" w:type="pct"/>
            <w:noWrap w:val="0"/>
            <w:vAlign w:val="center"/>
          </w:tcPr>
          <w:p w14:paraId="2D2083EE">
            <w:pPr>
              <w:pStyle w:val="2"/>
              <w:spacing w:after="0" w:line="360" w:lineRule="auto"/>
              <w:ind w:firstLine="480"/>
              <w:rPr>
                <w:rFonts w:hint="eastAsia" w:ascii="宋体" w:hAnsi="宋体" w:eastAsia="宋体" w:cs="宋体"/>
                <w:kern w:val="0"/>
                <w:sz w:val="24"/>
                <w:szCs w:val="24"/>
              </w:rPr>
            </w:pPr>
          </w:p>
        </w:tc>
      </w:tr>
    </w:tbl>
    <w:p w14:paraId="571E04F5">
      <w:pPr>
        <w:pStyle w:val="2"/>
        <w:numPr>
          <w:ilvl w:val="0"/>
          <w:numId w:val="0"/>
        </w:numPr>
        <w:rPr>
          <w:rFonts w:hint="eastAsia"/>
        </w:rPr>
      </w:pPr>
    </w:p>
    <w:p w14:paraId="54996414">
      <w:pPr>
        <w:numPr>
          <w:ilvl w:val="0"/>
          <w:numId w:val="0"/>
        </w:numPr>
        <w:autoSpaceDE w:val="0"/>
        <w:autoSpaceDN w:val="0"/>
        <w:adjustRightInd w:val="0"/>
        <w:snapToGrid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rPr>
        <w:t>中标后上述所有人员须持有健康证</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身份证上岗（由甲方核验）</w:t>
      </w:r>
      <w:r>
        <w:rPr>
          <w:rFonts w:hint="eastAsia" w:ascii="宋体" w:hAnsi="宋体" w:eastAsia="宋体" w:cs="宋体"/>
          <w:b w:val="0"/>
          <w:bCs w:val="0"/>
          <w:color w:val="auto"/>
          <w:sz w:val="24"/>
          <w:szCs w:val="24"/>
        </w:rPr>
        <w:t>。</w:t>
      </w:r>
    </w:p>
    <w:p w14:paraId="7749068A">
      <w:pPr>
        <w:numPr>
          <w:ilvl w:val="0"/>
          <w:numId w:val="0"/>
        </w:numPr>
        <w:autoSpaceDE w:val="0"/>
        <w:autoSpaceDN w:val="0"/>
        <w:adjustRightInd w:val="0"/>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除</w:t>
      </w:r>
      <w:r>
        <w:rPr>
          <w:rFonts w:hint="eastAsia" w:ascii="宋体" w:hAnsi="宋体" w:eastAsia="宋体" w:cs="宋体"/>
          <w:b w:val="0"/>
          <w:bCs w:val="0"/>
          <w:color w:val="auto"/>
          <w:spacing w:val="-6"/>
          <w:sz w:val="24"/>
          <w:szCs w:val="24"/>
        </w:rPr>
        <w:t>上述费用外，中标供应商办公用品、清洁用品、员工服装等杂费，由中标供</w:t>
      </w:r>
      <w:r>
        <w:rPr>
          <w:rFonts w:hint="eastAsia" w:ascii="宋体" w:hAnsi="宋体" w:eastAsia="宋体" w:cs="宋体"/>
          <w:b w:val="0"/>
          <w:bCs w:val="0"/>
          <w:color w:val="auto"/>
          <w:sz w:val="24"/>
          <w:szCs w:val="24"/>
        </w:rPr>
        <w:t>应商自理。</w:t>
      </w:r>
    </w:p>
    <w:p w14:paraId="6D77CCF5">
      <w:pPr>
        <w:spacing w:line="360" w:lineRule="auto"/>
        <w:ind w:firstLine="490" w:firstLineChars="200"/>
        <w:rPr>
          <w:rFonts w:hint="eastAsia" w:ascii="楷体_GB2312" w:hAnsi="楷体_GB2312" w:eastAsia="楷体_GB2312" w:cs="楷体_GB2312"/>
          <w:b/>
          <w:bCs/>
          <w:color w:val="000000"/>
          <w:spacing w:val="2"/>
          <w:kern w:val="0"/>
          <w:sz w:val="24"/>
          <w:szCs w:val="24"/>
          <w:lang w:eastAsia="zh-CN"/>
        </w:rPr>
      </w:pPr>
      <w:r>
        <w:rPr>
          <w:rFonts w:hint="eastAsia" w:ascii="楷体_GB2312" w:hAnsi="楷体_GB2312" w:eastAsia="楷体_GB2312" w:cs="楷体_GB2312"/>
          <w:b/>
          <w:bCs/>
          <w:color w:val="000000"/>
          <w:spacing w:val="2"/>
          <w:kern w:val="0"/>
          <w:sz w:val="24"/>
          <w:szCs w:val="24"/>
          <w:lang w:val="en-US" w:eastAsia="zh-CN"/>
        </w:rPr>
        <w:t>（三）</w:t>
      </w:r>
      <w:r>
        <w:rPr>
          <w:rFonts w:hint="eastAsia" w:ascii="楷体_GB2312" w:hAnsi="楷体_GB2312" w:eastAsia="楷体_GB2312" w:cs="楷体_GB2312"/>
          <w:b/>
          <w:bCs/>
          <w:color w:val="000000"/>
          <w:spacing w:val="2"/>
          <w:kern w:val="0"/>
          <w:sz w:val="24"/>
          <w:szCs w:val="24"/>
          <w:lang w:eastAsia="zh-CN"/>
        </w:rPr>
        <w:t>物业管理服务要求</w:t>
      </w:r>
    </w:p>
    <w:p w14:paraId="3BD15383">
      <w:pPr>
        <w:spacing w:line="360" w:lineRule="auto"/>
        <w:ind w:firstLine="490" w:firstLineChars="200"/>
        <w:rPr>
          <w:rFonts w:hint="eastAsia" w:ascii="宋体" w:hAnsi="宋体" w:eastAsia="宋体" w:cs="宋体"/>
          <w:b/>
          <w:bCs/>
          <w:color w:val="000000"/>
          <w:spacing w:val="2"/>
          <w:kern w:val="0"/>
          <w:sz w:val="24"/>
          <w:szCs w:val="24"/>
          <w:lang w:eastAsia="zh-CN"/>
        </w:rPr>
      </w:pPr>
      <w:r>
        <w:rPr>
          <w:rFonts w:hint="eastAsia" w:ascii="宋体" w:hAnsi="宋体" w:eastAsia="宋体" w:cs="宋体"/>
          <w:b/>
          <w:bCs/>
          <w:color w:val="000000"/>
          <w:spacing w:val="2"/>
          <w:kern w:val="0"/>
          <w:sz w:val="24"/>
          <w:szCs w:val="24"/>
          <w:lang w:eastAsia="zh-CN"/>
        </w:rPr>
        <w:t>（</w:t>
      </w:r>
      <w:r>
        <w:rPr>
          <w:rFonts w:hint="eastAsia" w:ascii="宋体" w:hAnsi="宋体" w:eastAsia="宋体" w:cs="宋体"/>
          <w:b/>
          <w:bCs/>
          <w:color w:val="000000"/>
          <w:spacing w:val="2"/>
          <w:kern w:val="0"/>
          <w:sz w:val="24"/>
          <w:szCs w:val="24"/>
          <w:lang w:val="en-US" w:eastAsia="zh-CN"/>
        </w:rPr>
        <w:t>1</w:t>
      </w:r>
      <w:r>
        <w:rPr>
          <w:rFonts w:hint="eastAsia" w:ascii="宋体" w:hAnsi="宋体" w:eastAsia="宋体" w:cs="宋体"/>
          <w:b/>
          <w:bCs/>
          <w:color w:val="000000"/>
          <w:spacing w:val="2"/>
          <w:kern w:val="0"/>
          <w:sz w:val="24"/>
          <w:szCs w:val="24"/>
          <w:lang w:eastAsia="zh-CN"/>
        </w:rPr>
        <w:t>）总体需求</w:t>
      </w:r>
    </w:p>
    <w:p w14:paraId="7C2663C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本次服务项目包括但不限于：</w:t>
      </w:r>
    </w:p>
    <w:p w14:paraId="501997F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学校的安保消防工作服务；</w:t>
      </w:r>
    </w:p>
    <w:p w14:paraId="77580F9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室内外的卫生、保洁和管理；</w:t>
      </w:r>
    </w:p>
    <w:p w14:paraId="0509D8F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校园水、电、气暖的日常管理及设备的维护；</w:t>
      </w:r>
    </w:p>
    <w:p w14:paraId="040F135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学校大型活动的配合、保障等工作；</w:t>
      </w:r>
    </w:p>
    <w:p w14:paraId="436F6DD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科学有效地进行卫生消毒；</w:t>
      </w:r>
    </w:p>
    <w:p w14:paraId="47A4662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应对紧急和突发事件的演练、处理；</w:t>
      </w:r>
    </w:p>
    <w:p w14:paraId="75E127E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餐饮管理服务；</w:t>
      </w:r>
    </w:p>
    <w:p w14:paraId="46C27DA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接受甲方的管理监督，配合做好其他关于本物业项目的管理服务工作；</w:t>
      </w:r>
    </w:p>
    <w:p w14:paraId="6199DD4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自觉遵守校园各项管理制度，维护校园治安环境，营造文明校园；</w:t>
      </w:r>
    </w:p>
    <w:p w14:paraId="513DFD9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物业管理所必须的其他工作内容；</w:t>
      </w:r>
    </w:p>
    <w:p w14:paraId="670BD67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学校安全保卫及周边安全巡逻工作；</w:t>
      </w:r>
    </w:p>
    <w:p w14:paraId="120892A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甲方临时委派的其他任务。</w:t>
      </w:r>
    </w:p>
    <w:p w14:paraId="4E19E06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在学校物业管理服务过程中，乙方应严格根据甲方开展工作，需乙方派专人管理，保证校区清洁，使物业各项使用功能正常， 使物业各项工作有条不紊的开展。</w:t>
      </w:r>
    </w:p>
    <w:p w14:paraId="2AFBA87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消防管理：严格遵守有关消防管理，确保无责任性消防事故。</w:t>
      </w:r>
    </w:p>
    <w:p w14:paraId="0A2B419F">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安全防范：无任何管理责任性事故发生。环境卫生实行动态保洁、确保环境卫生满意率在 98%以上。</w:t>
      </w:r>
    </w:p>
    <w:p w14:paraId="7C580E1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餐饮管理：严格遵守食品药监局规定的各项食品安全要求，确保食品安全事故发生率为 0%。</w:t>
      </w:r>
    </w:p>
    <w:p w14:paraId="14163BB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cs="宋体"/>
          <w:color w:val="000000"/>
          <w:spacing w:val="2"/>
          <w:kern w:val="0"/>
          <w:sz w:val="24"/>
          <w:szCs w:val="24"/>
          <w:lang w:eastAsia="zh-CN"/>
        </w:rPr>
        <w:t>乙方</w:t>
      </w:r>
      <w:r>
        <w:rPr>
          <w:rFonts w:hint="eastAsia" w:ascii="宋体" w:hAnsi="宋体" w:eastAsia="宋体" w:cs="宋体"/>
          <w:color w:val="000000"/>
          <w:spacing w:val="2"/>
          <w:kern w:val="0"/>
          <w:sz w:val="24"/>
          <w:szCs w:val="24"/>
          <w:lang w:eastAsia="zh-CN"/>
        </w:rPr>
        <w:t>负责清洁工具、清洁用品的采购。</w:t>
      </w:r>
    </w:p>
    <w:p w14:paraId="4D899D3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房屋及公共配套设施报修及时率 90%以上。</w:t>
      </w:r>
    </w:p>
    <w:p w14:paraId="309DCEA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除因基建质量、设备质量在保养期内等特殊原因外，楼内及配套设施、机电设施设备完好率 95%以上。</w:t>
      </w:r>
    </w:p>
    <w:p w14:paraId="30ADBD5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管理服务工作服从学校的管理监督和指导，积极配合校区内各部门开展各项工作。</w:t>
      </w:r>
    </w:p>
    <w:p w14:paraId="58BFF8F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学校对物业管理服务满意率在 90%以上。有效投诉率低于≦1%。有效投诉处理率达 100%。</w:t>
      </w:r>
    </w:p>
    <w:p w14:paraId="46B3A18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严格遵守国家的法律、法规、条例以及政府部门的各项管理规定。科学、规范管理，全面推行质量管理体系，服务热情、周到，建立现代化、人性化管理服务体系。</w:t>
      </w:r>
    </w:p>
    <w:p w14:paraId="181F4E5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严格认真推行并实施人性化服务，达到细致、周到、真诚、规范的服务要求。</w:t>
      </w:r>
    </w:p>
    <w:p w14:paraId="002166B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提高优质环境保障，加大清洁管理力度。确保卫生状况良好。引导师生及校区内其他工作人员对垃圾进行四分类投放，做好垃圾分类的宣传，做好与分类垃圾收运单位的收运衔接工作，确保分类垃圾规范、有序收运，做到日产日清。定期进行消毒，使校区内保持洁净、舒适。</w:t>
      </w:r>
    </w:p>
    <w:p w14:paraId="4EEF905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按照保健医疗的各项卫生消毒制度，对全校公共区域进行卫生消毒，达到规定要求。</w:t>
      </w:r>
    </w:p>
    <w:p w14:paraId="14576E6E">
      <w:pPr>
        <w:spacing w:line="360" w:lineRule="auto"/>
        <w:ind w:firstLine="490" w:firstLineChars="200"/>
        <w:rPr>
          <w:rFonts w:hint="eastAsia" w:ascii="宋体" w:hAnsi="宋体" w:eastAsia="宋体" w:cs="宋体"/>
          <w:b/>
          <w:bCs/>
          <w:color w:val="000000"/>
          <w:spacing w:val="2"/>
          <w:kern w:val="0"/>
          <w:sz w:val="24"/>
          <w:szCs w:val="24"/>
          <w:lang w:eastAsia="zh-CN"/>
        </w:rPr>
      </w:pPr>
      <w:r>
        <w:rPr>
          <w:rFonts w:hint="eastAsia" w:ascii="宋体" w:hAnsi="宋体" w:eastAsia="宋体" w:cs="宋体"/>
          <w:b/>
          <w:bCs/>
          <w:color w:val="000000"/>
          <w:spacing w:val="2"/>
          <w:kern w:val="0"/>
          <w:sz w:val="24"/>
          <w:szCs w:val="24"/>
          <w:lang w:eastAsia="zh-CN"/>
        </w:rPr>
        <w:t>（</w:t>
      </w:r>
      <w:r>
        <w:rPr>
          <w:rFonts w:hint="eastAsia" w:ascii="宋体" w:hAnsi="宋体" w:eastAsia="宋体" w:cs="宋体"/>
          <w:b/>
          <w:bCs/>
          <w:color w:val="000000"/>
          <w:spacing w:val="2"/>
          <w:kern w:val="0"/>
          <w:sz w:val="24"/>
          <w:szCs w:val="24"/>
          <w:lang w:val="en-US" w:eastAsia="zh-CN"/>
        </w:rPr>
        <w:t>2</w:t>
      </w:r>
      <w:r>
        <w:rPr>
          <w:rFonts w:hint="eastAsia" w:ascii="宋体" w:hAnsi="宋体" w:eastAsia="宋体" w:cs="宋体"/>
          <w:b/>
          <w:bCs/>
          <w:color w:val="000000"/>
          <w:spacing w:val="2"/>
          <w:kern w:val="0"/>
          <w:sz w:val="24"/>
          <w:szCs w:val="24"/>
          <w:lang w:eastAsia="zh-CN"/>
        </w:rPr>
        <w:t>）物业服务总体标准</w:t>
      </w:r>
    </w:p>
    <w:p w14:paraId="0E4B11C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乙方制定各部门各岗位的岗位职责、规章制度，并定期检查落实。加强对服务人员的监督教育。教育员工树立服务意识，满足甲方管理要求。</w:t>
      </w:r>
    </w:p>
    <w:p w14:paraId="28832EA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物业员工按岗位要求统一着装（服装由物业公司统一提供）、言行规范，注意仪容仪表。</w:t>
      </w:r>
    </w:p>
    <w:p w14:paraId="20B7FF5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甲方对投标人提供的物业服务实施管理监督。</w:t>
      </w:r>
    </w:p>
    <w:p w14:paraId="717C4B8D">
      <w:pPr>
        <w:spacing w:line="360" w:lineRule="auto"/>
        <w:ind w:firstLine="490" w:firstLineChars="200"/>
        <w:rPr>
          <w:rFonts w:hint="eastAsia" w:ascii="宋体" w:hAnsi="宋体" w:eastAsia="宋体" w:cs="宋体"/>
          <w:b/>
          <w:bCs/>
          <w:color w:val="000000"/>
          <w:spacing w:val="2"/>
          <w:kern w:val="0"/>
          <w:sz w:val="24"/>
          <w:szCs w:val="24"/>
          <w:lang w:eastAsia="zh-CN"/>
        </w:rPr>
      </w:pPr>
      <w:r>
        <w:rPr>
          <w:rFonts w:hint="eastAsia" w:ascii="宋体" w:hAnsi="宋体" w:eastAsia="宋体" w:cs="宋体"/>
          <w:b/>
          <w:bCs/>
          <w:color w:val="000000"/>
          <w:spacing w:val="2"/>
          <w:kern w:val="0"/>
          <w:sz w:val="24"/>
          <w:szCs w:val="24"/>
          <w:lang w:eastAsia="zh-CN"/>
        </w:rPr>
        <w:t>（</w:t>
      </w:r>
      <w:r>
        <w:rPr>
          <w:rFonts w:hint="eastAsia" w:ascii="宋体" w:hAnsi="宋体" w:eastAsia="宋体" w:cs="宋体"/>
          <w:b/>
          <w:bCs/>
          <w:color w:val="000000"/>
          <w:spacing w:val="2"/>
          <w:kern w:val="0"/>
          <w:sz w:val="24"/>
          <w:szCs w:val="24"/>
          <w:lang w:val="en-US" w:eastAsia="zh-CN"/>
        </w:rPr>
        <w:t>3</w:t>
      </w:r>
      <w:r>
        <w:rPr>
          <w:rFonts w:hint="eastAsia" w:ascii="宋体" w:hAnsi="宋体" w:eastAsia="宋体" w:cs="宋体"/>
          <w:b/>
          <w:bCs/>
          <w:color w:val="000000"/>
          <w:spacing w:val="2"/>
          <w:kern w:val="0"/>
          <w:sz w:val="24"/>
          <w:szCs w:val="24"/>
          <w:lang w:eastAsia="zh-CN"/>
        </w:rPr>
        <w:t>）学校提供的条件</w:t>
      </w:r>
    </w:p>
    <w:p w14:paraId="6E71AD0F">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1.物业管理用房由</w:t>
      </w:r>
      <w:r>
        <w:rPr>
          <w:rFonts w:hint="eastAsia" w:ascii="宋体" w:hAnsi="宋体" w:cs="宋体"/>
          <w:color w:val="000000"/>
          <w:spacing w:val="2"/>
          <w:kern w:val="0"/>
          <w:sz w:val="24"/>
          <w:szCs w:val="24"/>
          <w:lang w:eastAsia="zh-CN"/>
        </w:rPr>
        <w:t>甲方</w:t>
      </w:r>
      <w:r>
        <w:rPr>
          <w:rFonts w:hint="eastAsia" w:ascii="宋体" w:hAnsi="宋体" w:eastAsia="宋体" w:cs="宋体"/>
          <w:color w:val="000000"/>
          <w:spacing w:val="2"/>
          <w:kern w:val="0"/>
          <w:sz w:val="24"/>
          <w:szCs w:val="24"/>
          <w:lang w:eastAsia="zh-CN"/>
        </w:rPr>
        <w:t>与乙方协商确定。</w:t>
      </w:r>
    </w:p>
    <w:p w14:paraId="1E6AD2B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2.消防设备设施（含标牌标识）由</w:t>
      </w:r>
      <w:r>
        <w:rPr>
          <w:rFonts w:hint="eastAsia" w:ascii="宋体" w:hAnsi="宋体" w:cs="宋体"/>
          <w:color w:val="000000"/>
          <w:spacing w:val="2"/>
          <w:kern w:val="0"/>
          <w:sz w:val="24"/>
          <w:szCs w:val="24"/>
          <w:lang w:eastAsia="zh-CN"/>
        </w:rPr>
        <w:t>甲方</w:t>
      </w:r>
      <w:r>
        <w:rPr>
          <w:rFonts w:hint="eastAsia" w:ascii="宋体" w:hAnsi="宋体" w:eastAsia="宋体" w:cs="宋体"/>
          <w:color w:val="000000"/>
          <w:spacing w:val="2"/>
          <w:kern w:val="0"/>
          <w:sz w:val="24"/>
          <w:szCs w:val="24"/>
          <w:lang w:eastAsia="zh-CN"/>
        </w:rPr>
        <w:t>统一配置。</w:t>
      </w:r>
    </w:p>
    <w:p w14:paraId="2495D76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3.公共设施维修物料由</w:t>
      </w:r>
      <w:r>
        <w:rPr>
          <w:rFonts w:hint="eastAsia" w:ascii="宋体" w:hAnsi="宋体" w:cs="宋体"/>
          <w:color w:val="000000"/>
          <w:spacing w:val="2"/>
          <w:kern w:val="0"/>
          <w:sz w:val="24"/>
          <w:szCs w:val="24"/>
          <w:lang w:eastAsia="zh-CN"/>
        </w:rPr>
        <w:t>甲方</w:t>
      </w:r>
      <w:r>
        <w:rPr>
          <w:rFonts w:hint="eastAsia" w:ascii="宋体" w:hAnsi="宋体" w:eastAsia="宋体" w:cs="宋体"/>
          <w:color w:val="000000"/>
          <w:spacing w:val="2"/>
          <w:kern w:val="0"/>
          <w:sz w:val="24"/>
          <w:szCs w:val="24"/>
          <w:lang w:eastAsia="zh-CN"/>
        </w:rPr>
        <w:t>提供。</w:t>
      </w:r>
    </w:p>
    <w:p w14:paraId="0556A07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注：</w:t>
      </w:r>
    </w:p>
    <w:p w14:paraId="32B834A4">
      <w:pPr>
        <w:numPr>
          <w:ilvl w:val="0"/>
          <w:numId w:val="0"/>
        </w:num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val="en-US" w:eastAsia="zh-CN"/>
        </w:rPr>
        <w:t>1.</w:t>
      </w:r>
      <w:r>
        <w:rPr>
          <w:rFonts w:hint="eastAsia" w:ascii="宋体" w:hAnsi="宋体" w:eastAsia="宋体" w:cs="宋体"/>
          <w:color w:val="000000"/>
          <w:spacing w:val="2"/>
          <w:kern w:val="0"/>
          <w:sz w:val="24"/>
          <w:szCs w:val="24"/>
          <w:lang w:eastAsia="zh-CN"/>
        </w:rPr>
        <w:t>乙方拟派本项目的全体人员必须签订合同。</w:t>
      </w:r>
    </w:p>
    <w:p w14:paraId="2B273B54">
      <w:pPr>
        <w:numPr>
          <w:ilvl w:val="0"/>
          <w:numId w:val="0"/>
        </w:num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2.乙方应根据人员服务岗位的风险程度为相对应人员进行购买保险。</w:t>
      </w:r>
    </w:p>
    <w:p w14:paraId="7E4B3B58">
      <w:pPr>
        <w:spacing w:line="360" w:lineRule="auto"/>
        <w:ind w:firstLine="490" w:firstLineChars="200"/>
        <w:rPr>
          <w:rFonts w:hint="eastAsia" w:ascii="宋体" w:hAnsi="宋体" w:eastAsia="宋体" w:cs="宋体"/>
          <w:b/>
          <w:bCs/>
          <w:color w:val="000000"/>
          <w:spacing w:val="2"/>
          <w:kern w:val="0"/>
          <w:sz w:val="24"/>
          <w:szCs w:val="24"/>
          <w:lang w:eastAsia="zh-CN"/>
        </w:rPr>
      </w:pPr>
      <w:r>
        <w:rPr>
          <w:rFonts w:hint="eastAsia" w:ascii="宋体" w:hAnsi="宋体" w:eastAsia="宋体" w:cs="宋体"/>
          <w:b/>
          <w:bCs/>
          <w:color w:val="000000"/>
          <w:spacing w:val="2"/>
          <w:kern w:val="0"/>
          <w:sz w:val="24"/>
          <w:szCs w:val="24"/>
          <w:lang w:eastAsia="zh-CN"/>
        </w:rPr>
        <w:t>（</w:t>
      </w:r>
      <w:r>
        <w:rPr>
          <w:rFonts w:hint="eastAsia" w:ascii="宋体" w:hAnsi="宋体" w:eastAsia="宋体" w:cs="宋体"/>
          <w:b/>
          <w:bCs/>
          <w:color w:val="000000"/>
          <w:spacing w:val="2"/>
          <w:kern w:val="0"/>
          <w:sz w:val="24"/>
          <w:szCs w:val="24"/>
          <w:lang w:val="en-US" w:eastAsia="zh-CN"/>
        </w:rPr>
        <w:t>4</w:t>
      </w:r>
      <w:r>
        <w:rPr>
          <w:rFonts w:hint="eastAsia" w:ascii="宋体" w:hAnsi="宋体" w:eastAsia="宋体" w:cs="宋体"/>
          <w:b/>
          <w:bCs/>
          <w:color w:val="000000"/>
          <w:spacing w:val="2"/>
          <w:kern w:val="0"/>
          <w:sz w:val="24"/>
          <w:szCs w:val="24"/>
          <w:lang w:eastAsia="zh-CN"/>
        </w:rPr>
        <w:t>）人员及服务要求</w:t>
      </w:r>
    </w:p>
    <w:p w14:paraId="6054549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1.安保消防服务要求标准</w:t>
      </w:r>
    </w:p>
    <w:p w14:paraId="56B4381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1.1配备数量：详见所需人员表</w:t>
      </w:r>
    </w:p>
    <w:p w14:paraId="13D1408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1.2岗位设置：投标人必须按各个岗位不同时段的人员数量和岗位要求，配备保安力量，并保证实际到岗。投标人在组织、安排保安工作时，应符合国家相关法规、条例，维护保安人员的正当权益。投标人对其用工行为承担一切法律责任。</w:t>
      </w:r>
    </w:p>
    <w:p w14:paraId="19D5C3C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1.3校区内的在岗安防人员，应对学校教学区域，重点要害部位进行巡视检查。安保消防人员除正常休假外，未经批准许可不得随意外出离校，做到召之即来， 拉得出，顶的上，配合学校共同做好学校的日常教学秩序和安全防范，妥善处置校区内突发事件，确保校区内平安有序。</w:t>
      </w:r>
    </w:p>
    <w:p w14:paraId="29EA5B7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1.4服务内容及标准：</w:t>
      </w:r>
    </w:p>
    <w:p w14:paraId="22BEF05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负责学校的正常秩序及上、下班高峰期出入口礼仪岗。</w:t>
      </w:r>
    </w:p>
    <w:p w14:paraId="233D802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全面负责门卫管理，对校区日常开放的门岗实行门卫管理，对重要的进出口实行值班制，做好出入口人员、车辆及可疑情况的检查；做好来客车辆、人员登记、联系、检查并规范填写相关记录；对外来机动车辆、外来人员、出入校区内物品进行检查、登记等门卫值勤工作；处理好各类可能发生的突发事件。</w:t>
      </w:r>
    </w:p>
    <w:p w14:paraId="606DEE8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校区内安全重点部位的防破坏、防事故、防盜、防外来人员私自进入等守护守卫工作。</w:t>
      </w:r>
    </w:p>
    <w:p w14:paraId="72457B6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全面负责校区内的治安巡逻，及时发现各类安全隐患，制止校区内不文明举止，对突发事件有应急处理计划和措施，确保突发事件发生时能得到及时处理， 防止事态进一步恶化，并要保护好现场和及时报告，必要时报警。</w:t>
      </w:r>
    </w:p>
    <w:p w14:paraId="36CF148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对学校进行安全保卫、消防设施、监控管理工作，包括公共广场、停车场、建筑物等，学校内要做到有保安人员巡逻。</w:t>
      </w:r>
    </w:p>
    <w:p w14:paraId="47395D2F">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检查学校及周边治安、防火、防盗、煤气、水情、交通、装修情况以及管理服务责任区域的卫生环境等情况。</w:t>
      </w:r>
    </w:p>
    <w:p w14:paraId="346C855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对“门前三包”进行检查监控。严禁在校园内外乱张贴广告。加强对各出入口和周边环境的监控，严防外来人员从车库及外围直接进入校园，密切监视可疑人员出入动态。检查可疑人员、闲杂人员的相关证件及携带的物品。</w:t>
      </w:r>
    </w:p>
    <w:p w14:paraId="171D3EE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对发生的侵犯工作人员事件或者出现扰乱学校正常工作秩序情况时，保安人员立即予以制止和保护，并采取救助行动。</w:t>
      </w:r>
    </w:p>
    <w:p w14:paraId="4705C9F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正常工作时间内，进行不间断巡查，负责通道、卫生间等部位的人员来往动态管理，严防不法行为的发生。</w:t>
      </w:r>
    </w:p>
    <w:p w14:paraId="6641B3D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对携带大件行李或物品离开校园的外来人员要进行“放行条”检查，内部人员要进行登记。</w:t>
      </w:r>
    </w:p>
    <w:p w14:paraId="22C2E7D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做好物业的安全保卫和人流疏导工作。积极做好外来人员的咨询和指引工作。</w:t>
      </w:r>
    </w:p>
    <w:p w14:paraId="76751FD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协助学校组织各类活动的开展及临时接待任务的安全保卫工作，随时提供人力支援。根据学校要求，按照“特殊敏感时期保卫方案”，实施对楼宇的安全、防护、保卫工作。</w:t>
      </w:r>
    </w:p>
    <w:p w14:paraId="7DF4525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检视学院外墙、门窗玻璃、公共通道建筑等是否完好。</w:t>
      </w:r>
    </w:p>
    <w:p w14:paraId="43CCE11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负责校园重大突发情况和事（案）件的报警及救助工作。</w:t>
      </w:r>
    </w:p>
    <w:p w14:paraId="5265B5D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遇有突发事件，值班人员应立即按规定报告相关部门， 并在 5 分钟内赶到现场，控制和处理事件，所有保安人员必须无条件服从应急指挥中心的指挥和调遣。</w:t>
      </w:r>
    </w:p>
    <w:p w14:paraId="22DD4C1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熟练并灵活运用监视控制系统，24 小时使用监控系统，全天候对所有监控点进行监视及重要部位的录像保存工作。</w:t>
      </w:r>
    </w:p>
    <w:p w14:paraId="35E8230F">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抽调保安力量，做好学校重大活动安全保卫工作。</w:t>
      </w:r>
    </w:p>
    <w:p w14:paraId="3033E1D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配合进行冬季扫雪铲冰以及夏季防汛工作。</w:t>
      </w:r>
    </w:p>
    <w:p w14:paraId="2B2F453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协助配合物业处理特殊天气、水管爆裂、火警、设备故障等突发事件。</w:t>
      </w:r>
    </w:p>
    <w:p w14:paraId="20106F5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其它属于保安服务范围内的工作以及甲方临时交办的任务。接受甲方的监督检查、考核及业务指导。</w:t>
      </w:r>
    </w:p>
    <w:p w14:paraId="360C6D7F">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1.5消防管理要求</w:t>
      </w:r>
    </w:p>
    <w:p w14:paraId="7A9B459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搞好消防工作向来是工作中的重中之重，物业服务公司应以“隐患险于明火， 防范胜于救灾，责任重于泰山”的重要指示为方针，全面展开校区内的消防安全检查，保持消防通道的顺畅，对校区内所有的消防设备设施进行检查、登记，根据设备维修保养制度做好消防设备的保养与维护。按照质量目标和质量标准，员工具备消防灭火的基本知识，做到消防的“四懂、四会”即四懂：懂得岗位火灾的危险性；懂得预防火灾的措施；懂得扑救火灾的方法；懂得逃生的方法。四会:会报火警；会使用消防器材；会处理险情事故； 会疏散逃生。</w:t>
      </w:r>
    </w:p>
    <w:p w14:paraId="4CFC2F9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无论在任何时候，一旦发现火警或烟雾，应立即拨打火警电话，并报告领导。尽量减少和避免人员与建筑物、物品的损害。负责建立健全管理区域的消防档案。</w:t>
      </w:r>
    </w:p>
    <w:p w14:paraId="02DB144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负责对消防设备和设施的保养，每天进行一次全面检查，确保消防设备和设施随时处于正常工作状态。公共区域配装的各种灭火器材、防毒面具、烟感、喷淋设施以及楼梯、走道和出口的安全疏散指示、应急照明、通风设施等应进行日常检查，发现缺少和损坏及时上报学校。</w:t>
      </w:r>
    </w:p>
    <w:p w14:paraId="26B1E76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加强维护，定期检测确认，保持消防主机及各种感烟探测器以及线路的工作正常，保持消防系统水泵以及控制线路等设备设施完好，发生故障应迅速修复。</w:t>
      </w:r>
    </w:p>
    <w:p w14:paraId="1B92794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消防设备设施每周定期检查补充，保持手提灭火器以及消火栓随时处于完好状态，消防沙箱与消防水箱处于满备待用状态，同时建立健全消防档案。</w:t>
      </w:r>
    </w:p>
    <w:p w14:paraId="4A7A370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限制使用明火，禁止吸烟；对堆放物资处注意通风散热避免自燃。</w:t>
      </w:r>
    </w:p>
    <w:p w14:paraId="0338AA4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加强易燃品、油漆管理，禁止在外围或其它地方燃放烟花炮竹，保持消防区及楼梯走道和出口畅通，消除各种火灾隐患。重大节日前配合学校进行节日消防安全大检查，并按学校要求及时进行整改。</w:t>
      </w:r>
    </w:p>
    <w:p w14:paraId="5873F64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2.保洁服务标准要求</w:t>
      </w:r>
    </w:p>
    <w:p w14:paraId="6BA2712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2.1保洁配备数量：详见所需人员表</w:t>
      </w:r>
    </w:p>
    <w:p w14:paraId="295C864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2.2岗位设置：详见所需人员表</w:t>
      </w:r>
    </w:p>
    <w:p w14:paraId="58848B6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2.3保洁服务内容及标准：</w:t>
      </w:r>
    </w:p>
    <w:p w14:paraId="26D194F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保洁员负责校区内的保洁清洁工作。需经培训合格后持健康证上岗。</w:t>
      </w:r>
    </w:p>
    <w:p w14:paraId="780B7A3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校区门口、大门、围墙、道路、停车场、室外活动区、草坪、室内外活动场所、会议室等处环境应整洁：清扫要及时，做到无杂物、废纸、烟头、果皮、痰迹、积水等。</w:t>
      </w:r>
    </w:p>
    <w:p w14:paraId="22506AF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阴井、雨污水沟每月清理一次，及时排除沟内泥沙、污物等垃圾。</w:t>
      </w:r>
    </w:p>
    <w:p w14:paraId="5C33C6E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厕所的保洁要求：厕所设备设施完好无损，厕所内外做到无纸屑、无果 皮（核）、无污水或积水、无粪便、无垃圾、及其它废弃物等。厕所内部要保持完好，无乱刻乱画， 做到地面洁净，屋顶及周围 无尘土、灰吊、蛛网，无废弃物。大、小便槽、水池无污垢、无水锈、无堵塞；垃圾桶 及时更换；每天至少清扫冲洗二次大、小便槽、水池。根据季节每周进行一次消杀，特殊时期每日两次。洗手盆无污渍，台面清洁光亮。</w:t>
      </w:r>
    </w:p>
    <w:p w14:paraId="4BBC532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卫生间应保持干净整洁，无明显异味、无明显蚊蝇、无粪便、无污水外溢。墙面、窗干净明亮，室内无蜘蛛网；每周清理一次墙 面、门窗等。</w:t>
      </w:r>
    </w:p>
    <w:p w14:paraId="65A608B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灯、龙头、水箱、门窗、标识牌等无损坏。灯、龙头、 水箱、门窗、标识牌等损坏及时报修。</w:t>
      </w:r>
    </w:p>
    <w:p w14:paraId="47F9A72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垃圾箱周边无杂物、污物、污迹；每天二次清除垃圾箱周边杂物、污物、污迹；箱体内、外壁、顶面无污物、污迹；每周擦洗箱体一次。及时更换垃圾袋， 垃圾日产日清，及时垃圾外运、确保整洁干净。垃圾堆放处应按垃圾分类要求存放，并保持垃圾桶无蛆、无蝇，四壁清洁，地面和周围无堆放垃圾，应封闭集装箱上盖，应根据垃圾日产量及时调整集装箱数量，并负责垃圾清运至垃圾运输车辆。垃圾箱、果壳箱等基本无损坏；如有损坏及时报修。</w:t>
      </w:r>
    </w:p>
    <w:p w14:paraId="768D73D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建筑物、门、窗、柱、楼梯等高度在 2 米以下部分，每天用干净毛巾巡回擦拭。</w:t>
      </w:r>
    </w:p>
    <w:p w14:paraId="7C86F4F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玻璃顶面及侧面，实行不间断查看，发现污渍及时清除。保持玻璃窗透明光亮，墙体洁净无污迹。</w:t>
      </w:r>
    </w:p>
    <w:p w14:paraId="642F21B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校区主要干道的地面卫生应在每日学生入校前清扫完毕。上课期间不得有任何影响授课的清扫活动。室外地面、台阶、墙面保持干净整洁，地面无杂物、无明显积水、无明显污渍；校园内无卫生死角。道路、地面不得直接搅拌水泥沙浆，建筑材料应按指定地点摆放整齐。建筑垃圾应按指定地点堆放并及时清运，对建筑垃圾影响道路通畅和环境卫生的现象要及时管理和清运。</w:t>
      </w:r>
    </w:p>
    <w:p w14:paraId="0779814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应及时清理院内主要干道的积雪和积水，保证道路通畅和安全。</w:t>
      </w:r>
    </w:p>
    <w:p w14:paraId="001A55B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人行道板基本无杂草；每月定期清理人行道板杂草。</w:t>
      </w:r>
    </w:p>
    <w:p w14:paraId="1D6E0ED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绿化带中目视无白色垃圾、落叶堆积等污物。</w:t>
      </w:r>
    </w:p>
    <w:p w14:paraId="19E2BE5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工具间用于存放保洁工具及用品，不得在工具间内存放废品、易燃易爆物品。</w:t>
      </w:r>
    </w:p>
    <w:p w14:paraId="1641FD8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保持工具间地面、拖布池等干净整洁。</w:t>
      </w:r>
    </w:p>
    <w:p w14:paraId="6F75C4F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公共座椅、消防设备与其他设备每天用毛巾擦拭一次。 做到无污迹、无积灰。</w:t>
      </w:r>
    </w:p>
    <w:p w14:paraId="26920DB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广告牌及校门区域每天巡回清扫，保持地面清洁无垃圾 和烟蒂，墙柱面无海报等纸片清除；广告牌每周清擦一次。</w:t>
      </w:r>
    </w:p>
    <w:p w14:paraId="1368BA8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接受甲方的管理监督，配合甲方做好其他关于本物业项目的管理服务工作。</w:t>
      </w:r>
    </w:p>
    <w:p w14:paraId="35503DB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甲方临时委派的其他任务。</w:t>
      </w:r>
    </w:p>
    <w:p w14:paraId="6D1F228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3.维修维护服务标准要求</w:t>
      </w:r>
    </w:p>
    <w:p w14:paraId="02E9A5D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3.1配备数量：详见所需人员表</w:t>
      </w:r>
    </w:p>
    <w:p w14:paraId="41C9BDE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3.2岗位设置：维修工</w:t>
      </w:r>
    </w:p>
    <w:p w14:paraId="1FF5EB9F">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3.3.1工程设备维修维护服务及要求</w:t>
      </w:r>
    </w:p>
    <w:p w14:paraId="332074C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服务人员负责所管区域的用水用电，气暖、弱电及多媒体等综合维护的检修工作服务。根据天气控制公共部位照明的开关，门窗、栏杆、玻璃、纱窗、小五金齐全完好，墙裙、楼道灯的照明完好率及满意率应在 98%。认真检查各区域卫生间水管阀门有无跑、漏、滴的现象，并及时报修。</w:t>
      </w:r>
    </w:p>
    <w:p w14:paraId="0232D19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服务人员认真检查用电、用水设施设备工作状况，做到及时开启及时关闭，做好能源节约管理。对室内外给排水、暖气等系统的设备、设施，如消火栓、管道、管件、阀门、 水嘴卫生洁具、排水管、透气管及疏通、水封设备、室外排水管及其附属构筑物等正常运行使用进行日常养护维修。校园水、电、气的日常管理及设备的维护；为维保项目正常运转提供技术保障，确保系统的正常运转。</w:t>
      </w:r>
    </w:p>
    <w:p w14:paraId="71AFB3C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空调系统：做好空调系统管理维护工作。维保期内，需与供货单位及时沟通维修保养事项。</w:t>
      </w:r>
    </w:p>
    <w:p w14:paraId="704B6BE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安全监视控制系统：监控主机系统、每个楼宇内监控摄像点、红外线防盗点、录像设备、电脑抓拍即时打印设备的日常管理和使用，并负责与安全监视控制系统维修保养公司的协调配合、联系及监督工作。</w:t>
      </w:r>
    </w:p>
    <w:p w14:paraId="19DC946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通信设备系统：负责对物业范围内的通信设备系统的日常管理，维护保养，监督配合专业公司维修工作。</w:t>
      </w:r>
    </w:p>
    <w:p w14:paraId="2D8B6C3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消防系统：做好消防系统管理维护工作，监督配合消防维保单位的维保工作。</w:t>
      </w:r>
    </w:p>
    <w:p w14:paraId="271EC10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对楼宇内的办公、教室设施进行维修。</w:t>
      </w:r>
    </w:p>
    <w:p w14:paraId="5117C5B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对物业范围内的办公电器设备故障进行排除和维修。</w:t>
      </w:r>
    </w:p>
    <w:p w14:paraId="0DAB1A5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在满足甲方使用要求的前提下，合理控制机电设备和照明的开关时间，尽量节省能源，杜绝长明灯、长流水和跑、冒、滴漏现象。</w:t>
      </w:r>
    </w:p>
    <w:p w14:paraId="2242383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具备柴油发电机设备，负责柴油发电机组的操作、记录、清洁、维修、保养及试运行，确保柴油发电机处于良好技术状态，满足消防\应急用电的需要。</w:t>
      </w:r>
    </w:p>
    <w:p w14:paraId="243A590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按规定做好饮用水箱的卫生防疫和日常管理工作，要定期进行检查、检测，确保饮用水安全。按要求供应园区饮用水。对茶炉房(间)要制定卫生安全工作制度，确保正常供水和安全。</w:t>
      </w:r>
    </w:p>
    <w:p w14:paraId="6195296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4.餐饮服务标准要求</w:t>
      </w:r>
    </w:p>
    <w:p w14:paraId="0B94D34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4.1配备数量：详见所需人员表</w:t>
      </w:r>
    </w:p>
    <w:p w14:paraId="398742A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4.2岗位设置：主厨、帮厨。</w:t>
      </w:r>
    </w:p>
    <w:p w14:paraId="6D6A560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4.3人员要求：有食堂工作经验， 熟悉食堂各岗位工作要求及学校供餐要求，具备良好的管理、统筹能力，能够快速适应校方的各项要求。</w:t>
      </w:r>
    </w:p>
    <w:p w14:paraId="0752135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4.4服务范围及内容</w:t>
      </w:r>
    </w:p>
    <w:p w14:paraId="353564B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服务范围：面向学校教职工，并协助配合校方迎接卫生食品管理部门的检查并办理相关证照。</w:t>
      </w:r>
    </w:p>
    <w:p w14:paraId="189A305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服务内容：膳食服务（含营养调理、搭配、清洗、加工、烹饪、就餐服务等）、厨房和餐厅的环境卫生服务、开水服务及其他相关服务。</w:t>
      </w:r>
    </w:p>
    <w:p w14:paraId="6AC4D50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4.5服务要求</w:t>
      </w:r>
    </w:p>
    <w:p w14:paraId="2450541F">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厨师必须自觉遵守《中华人民共和国食品安全法》、《中华人民共和国食品安全法实施条例》、国家卫生部《餐饮服务食品安全监督管理办法》、《餐饮业食品卫生管理办法》及《餐饮服务许可管理办法》、国家食品药品监督管理局《餐饮服务食品安全操作规范》、陕西省食品药品监督管理局《陕西省学校食堂食品安全监督 管理暂行办法》及《陕西省小餐饮管理办法》、服从甲方统一管理， 做好餐饮服务。</w:t>
      </w:r>
    </w:p>
    <w:p w14:paraId="64B8168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4.6具体工作内容</w:t>
      </w:r>
    </w:p>
    <w:p w14:paraId="2F0AF3E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负责</w:t>
      </w:r>
      <w:r>
        <w:rPr>
          <w:rFonts w:hint="eastAsia" w:ascii="宋体" w:hAnsi="宋体" w:cs="宋体"/>
          <w:color w:val="000000"/>
          <w:spacing w:val="2"/>
          <w:kern w:val="0"/>
          <w:sz w:val="24"/>
          <w:szCs w:val="24"/>
          <w:lang w:eastAsia="zh-CN"/>
        </w:rPr>
        <w:t>全校干部职工</w:t>
      </w:r>
      <w:r>
        <w:rPr>
          <w:rFonts w:hint="eastAsia" w:ascii="宋体" w:hAnsi="宋体" w:eastAsia="宋体" w:cs="宋体"/>
          <w:color w:val="000000"/>
          <w:spacing w:val="2"/>
          <w:kern w:val="0"/>
          <w:sz w:val="24"/>
          <w:szCs w:val="24"/>
          <w:lang w:eastAsia="zh-CN"/>
        </w:rPr>
        <w:t>的餐点制定。</w:t>
      </w:r>
    </w:p>
    <w:p w14:paraId="60DFCC2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按要求负责食品留样相关工作。</w:t>
      </w:r>
    </w:p>
    <w:p w14:paraId="3BB870F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定期对厨房进行消毒、安全检查。</w:t>
      </w:r>
    </w:p>
    <w:p w14:paraId="718B496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定期对厨房设施设备进行维护和保养。</w:t>
      </w:r>
    </w:p>
    <w:p w14:paraId="1375D41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定期对全体厨房人员进行食品安全培训。</w:t>
      </w:r>
    </w:p>
    <w:p w14:paraId="289ACA9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餐饮标准及菜谱管理要求</w:t>
      </w:r>
    </w:p>
    <w:p w14:paraId="2C059B0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4.7总体要求</w:t>
      </w:r>
    </w:p>
    <w:p w14:paraId="57E57B8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餐饮标准应符合学校相关管理规定；</w:t>
      </w:r>
    </w:p>
    <w:p w14:paraId="043B121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餐饮标准应能满足单位多数职工的合理餐饮需求；</w:t>
      </w:r>
    </w:p>
    <w:p w14:paraId="12808E5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菜谱制定应有科学依据；</w:t>
      </w:r>
    </w:p>
    <w:p w14:paraId="1F1FC12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菜谱制定应以职工为导向，并持续改进；</w:t>
      </w:r>
    </w:p>
    <w:p w14:paraId="5F10C44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负责学校教师的早餐、午餐、晚餐三次餐饮及学校的检查招待服务。</w:t>
      </w:r>
    </w:p>
    <w:p w14:paraId="6F33C62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4.8具体要求</w:t>
      </w:r>
    </w:p>
    <w:p w14:paraId="525D168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餐饮标准</w:t>
      </w:r>
    </w:p>
    <w:p w14:paraId="67C5582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1.餐饮标准每季度可调整 1 次，甲方审核，甲方领导审批；</w:t>
      </w:r>
    </w:p>
    <w:p w14:paraId="03C3084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2.餐饮标准应与当地物价水平相适宜；</w:t>
      </w:r>
    </w:p>
    <w:p w14:paraId="37BD864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菜谱制定</w:t>
      </w:r>
    </w:p>
    <w:p w14:paraId="24C7ADC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1.菜谱的制定应符合餐饮标准；</w:t>
      </w:r>
    </w:p>
    <w:p w14:paraId="3B521B7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2.菜谱的制定应在甲方的主导下实施；</w:t>
      </w:r>
    </w:p>
    <w:p w14:paraId="63A09C3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3.菜谱的制定应以周为周期，经甲方审批后公示；</w:t>
      </w:r>
    </w:p>
    <w:p w14:paraId="415AA49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4.菜谱的制定应遵循调查、统计、分析、改进原则；</w:t>
      </w:r>
    </w:p>
    <w:p w14:paraId="2862CE0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5.应能满足职工营养的需求；</w:t>
      </w:r>
    </w:p>
    <w:p w14:paraId="332B4BA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 xml:space="preserve">6.应根据季节、时令的变化有所调整。 </w:t>
      </w:r>
    </w:p>
    <w:p w14:paraId="71054F1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4.9厨房卫生、安全管理要求</w:t>
      </w:r>
    </w:p>
    <w:p w14:paraId="06DF550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服务标准：</w:t>
      </w:r>
    </w:p>
    <w:p w14:paraId="354BBAF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厨房地面、墙面（含门窗）应无污迹，无明显破损，保新度达到 80%；</w:t>
      </w:r>
    </w:p>
    <w:p w14:paraId="57E2223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厨房内操作间、工作台应严格按功能分割，工作台、设备、器具、工具、物品的摆放应有专属位置，不应混放；</w:t>
      </w:r>
    </w:p>
    <w:p w14:paraId="70EF53F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安全标识、安全设施设备完好率 100%；</w:t>
      </w:r>
    </w:p>
    <w:p w14:paraId="43C6720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厨房内设施完好率应达到 90%，设备完好率应达到 100%；</w:t>
      </w:r>
    </w:p>
    <w:p w14:paraId="754BD3E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餐用具使用前消毒率 100%</w:t>
      </w:r>
    </w:p>
    <w:p w14:paraId="3499373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顾客投诉率低于 10%；</w:t>
      </w:r>
    </w:p>
    <w:p w14:paraId="241FB36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食物中毒事件为 0；</w:t>
      </w:r>
    </w:p>
    <w:p w14:paraId="2EB99EA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安全生产事故为 0。</w:t>
      </w:r>
    </w:p>
    <w:p w14:paraId="276A8C5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具体要求：</w:t>
      </w:r>
    </w:p>
    <w:p w14:paraId="328FBC6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卫生方面：</w:t>
      </w:r>
    </w:p>
    <w:p w14:paraId="226A3EC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（1）个人：</w:t>
      </w:r>
    </w:p>
    <w:p w14:paraId="3503509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应每年进行 1 次健康体检，并取得《健康证》；</w:t>
      </w:r>
    </w:p>
    <w:p w14:paraId="524AC60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应按规定着装（服装由物业公司统一提供），佩戴工作帽，女职工应将头发扎起，供餐员应佩戴口罩， 应使用工具打饭菜；不应佩戴首饰；</w:t>
      </w:r>
    </w:p>
    <w:p w14:paraId="55CE9B9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不应带病工作；</w:t>
      </w:r>
    </w:p>
    <w:p w14:paraId="03F0844F">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不应在操作间吸烟；</w:t>
      </w:r>
    </w:p>
    <w:p w14:paraId="184D317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不应用烹饪工具直接尝口味；</w:t>
      </w:r>
    </w:p>
    <w:p w14:paraId="29E8D8A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不应在厨房内躺卧，不应放置个人衣物、鞋子。</w:t>
      </w:r>
    </w:p>
    <w:p w14:paraId="3B112A7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环境：</w:t>
      </w:r>
    </w:p>
    <w:p w14:paraId="61FC4F4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应每餐完毕后清洁 1 次，每周全面清洁 1 次（含下水道清理）；</w:t>
      </w:r>
    </w:p>
    <w:p w14:paraId="78F63C1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非厨房工作人员不得进入厨房；</w:t>
      </w:r>
    </w:p>
    <w:p w14:paraId="492D09E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应保持地面无油渍、无水迹、无卫生死角、无杂物；</w:t>
      </w:r>
    </w:p>
    <w:p w14:paraId="0626572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地面、天花板、墙壁门窗应无破损，所有孔洞缝隙应予填实密封，并保持整洁，以免蟑螂、老鼠隐身躲藏或出入；</w:t>
      </w:r>
    </w:p>
    <w:p w14:paraId="7FF8E25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垃圾桶和馊水桶身应保持干净、标识明确并加盖，每餐完毕后清理 1 次；</w:t>
      </w:r>
    </w:p>
    <w:p w14:paraId="2689247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如下水道堵塞或溢水应立即报修。</w:t>
      </w:r>
    </w:p>
    <w:p w14:paraId="6D3D9A5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冰箱：</w:t>
      </w:r>
    </w:p>
    <w:p w14:paraId="7BA25DE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冰箱应有专人管理，应当霜层达到 3mm 或每星期定期化霜；</w:t>
      </w:r>
    </w:p>
    <w:p w14:paraId="573620A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冰箱内外应每日擦拭一次，保持洁净；</w:t>
      </w:r>
    </w:p>
    <w:p w14:paraId="191436F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应每日检查冰箱内食品质量，杜绝生熟混放，严禁叠盘，鱼类、肉类、蔬菜类，应相对分开；</w:t>
      </w:r>
    </w:p>
    <w:p w14:paraId="595A324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应放置脱臭剂或燃过的木炭，吸除臭味；</w:t>
      </w:r>
    </w:p>
    <w:p w14:paraId="44374D8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如遇故障应立即报修；</w:t>
      </w:r>
    </w:p>
    <w:p w14:paraId="25FD819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放入冰箱内的食物用干净的食品袋包装，在外包装上贴上标签，注明食物名称、入箱时间，使用时，遵循先进先出的原则。</w:t>
      </w:r>
    </w:p>
    <w:p w14:paraId="36AD342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食品：</w:t>
      </w:r>
    </w:p>
    <w:p w14:paraId="772FA8AF">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不应将食物暴露在生活常温下超过 2 小时；</w:t>
      </w:r>
    </w:p>
    <w:p w14:paraId="34B0DE4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变质、有毒、有害食品不得使用；</w:t>
      </w:r>
    </w:p>
    <w:p w14:paraId="32E8B7C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食物应保持新鲜、清洁、卫生，并于洗清后，分类以食品袋包紧，或装在有盖容器内，分别储放冰箱或冷冻室内；</w:t>
      </w:r>
    </w:p>
    <w:p w14:paraId="6A7F14B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鱼肉类取用处理应迅速，以免反覆解冻而影响鲜度；</w:t>
      </w:r>
    </w:p>
    <w:p w14:paraId="1FF4E9B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易腐败饮食物品，应贮藏摄氏零度以下冷藏容器内，熟的与生的食物应分开贮放；</w:t>
      </w:r>
    </w:p>
    <w:p w14:paraId="7EB2CB1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米饭不应过夜存放，剩余面点应保存至冷藏柜，但不应超过 24 小时；</w:t>
      </w:r>
    </w:p>
    <w:p w14:paraId="269833C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当餐剩余素菜、半荤菜、汤类面食应倒掉，荤菜应保存至冷藏柜，但不应超过 24 小时；</w:t>
      </w:r>
    </w:p>
    <w:p w14:paraId="6F0CAAC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冰箱内保存的剩余菜肴及食品在食用前应经过高温加热处理，加热时必须热透，但不应混装加热，如发现菜肴食品在感官、味觉有异常时，不应食用；外购熟食应经过回烧处理方可供应；</w:t>
      </w:r>
    </w:p>
    <w:p w14:paraId="271F4FB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食品加工，洗涤要在专门地方和用具中进行操作，不能随意在地面加工食品；</w:t>
      </w:r>
    </w:p>
    <w:p w14:paraId="335B54DF">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蔬果不应有枯叶、霉斑、虫蛀、腐烂、如卫生不合格，应退回粗加工清洗；</w:t>
      </w:r>
    </w:p>
    <w:p w14:paraId="02B1511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干货、炒货、海货、粉丝、调味品、罐头等，应放入专用储藏柜内储存， 不得散放，落地；</w:t>
      </w:r>
    </w:p>
    <w:p w14:paraId="1EC3704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严禁使用未经批准的色素，硼砂等食品涤加剂。</w:t>
      </w:r>
    </w:p>
    <w:p w14:paraId="4990648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用具餐具：</w:t>
      </w:r>
    </w:p>
    <w:p w14:paraId="62E2364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所有餐具使用前应经过清洗、消毒处理；</w:t>
      </w:r>
    </w:p>
    <w:p w14:paraId="67114C0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切配器具应生熟分开使用，切配完每种食材后清洗干净；</w:t>
      </w:r>
    </w:p>
    <w:p w14:paraId="11ED54A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餐具不应缺口、破边，以防发生意外伤害；</w:t>
      </w:r>
    </w:p>
    <w:p w14:paraId="35C4E71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应尽量使用不锈钢器具，并应保持本色，不洁餐具应退洗碗间重洗；</w:t>
      </w:r>
    </w:p>
    <w:p w14:paraId="59D820E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砧板应生熟区分使用，每种食材用毕清洗 1 次，并竖放于固定位置；</w:t>
      </w:r>
    </w:p>
    <w:p w14:paraId="3F9E148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灶台应保持其本色，不应有油垢，用毕后应清洗干净；</w:t>
      </w:r>
    </w:p>
    <w:p w14:paraId="1E1166B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锅具用毕应立即清洗，并整齐放置；</w:t>
      </w:r>
    </w:p>
    <w:p w14:paraId="3E905FC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各种调料罐、缸应可加盖密封；</w:t>
      </w:r>
    </w:p>
    <w:p w14:paraId="30E2745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炉灶排烟机应每周清洗 1 次，不应有油污。</w:t>
      </w:r>
    </w:p>
    <w:p w14:paraId="536107A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消毒、消杀：</w:t>
      </w:r>
    </w:p>
    <w:p w14:paraId="623420E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应按照说明书正确使用消毒工具及消毒液；</w:t>
      </w:r>
    </w:p>
    <w:p w14:paraId="1C860C4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餐具应在每次使用后消毒 1 次，并在消毒完成后放置于密封的保洁柜内；</w:t>
      </w:r>
    </w:p>
    <w:p w14:paraId="77DFA98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其它器具（锅具、砧板烹饪用具等）及与食品接触可消毒部位机械应每日消毒 1 次；</w:t>
      </w:r>
    </w:p>
    <w:p w14:paraId="4AEFC4F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已消毒器具不应与未消毒器具混放；</w:t>
      </w:r>
    </w:p>
    <w:p w14:paraId="7D69BD7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灶台、消毒柜、冰箱及其它使用设备外部应每日消毒 1 次；</w:t>
      </w:r>
    </w:p>
    <w:p w14:paraId="0D82616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厨房工作人员在工作前及出操作间再次进入应洗手消毒；</w:t>
      </w:r>
    </w:p>
    <w:p w14:paraId="2F75B9C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应配置两种抹布（以颜色区分），在每次工作前应进行消毒处理，一条用于擦拭餐具，另一条用于擦拭灶台等其它部位；</w:t>
      </w:r>
    </w:p>
    <w:p w14:paraId="0828BA8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消毒时间应不少于 30 分钟；</w:t>
      </w:r>
    </w:p>
    <w:p w14:paraId="2D6D1C2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“四害”消杀：</w:t>
      </w:r>
    </w:p>
    <w:p w14:paraId="59C49BA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在厨房区域内应每 30 平米配置 1 诱蝇灯；在招标延墙边隐蔽处设置一定数量的灭鼠设施（鼠夹、鼠笼、粘鼠板、毒饵站等），并每月检查清理 1 次，严禁使用毒鼠强等国家禁用的急性剧毒鼠药；在柜下、操作台下设置一定数量的灭蟑药，并每月检查清理 1 次；</w:t>
      </w:r>
    </w:p>
    <w:p w14:paraId="4B84EBD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所有消毒工作应做消毒记录。</w:t>
      </w:r>
    </w:p>
    <w:p w14:paraId="4C59390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安全方面：</w:t>
      </w:r>
    </w:p>
    <w:p w14:paraId="5E5F027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承包人法定代表人是食堂安全管理第一责任人；</w:t>
      </w:r>
    </w:p>
    <w:p w14:paraId="7949A1C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主厨是后厨安全管理第一责任人；</w:t>
      </w:r>
    </w:p>
    <w:p w14:paraId="38878E8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每月组织进行 1 次安全检查；</w:t>
      </w:r>
    </w:p>
    <w:p w14:paraId="208D245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4.10餐饮服务管理要求：</w:t>
      </w:r>
    </w:p>
    <w:p w14:paraId="4B05FEE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服务标准：</w:t>
      </w:r>
    </w:p>
    <w:p w14:paraId="790A964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餐厅地面、墙面（含门窗）、天花应无污迹，无明显破损，保新度达到 90%；</w:t>
      </w:r>
    </w:p>
    <w:p w14:paraId="722BE21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餐厅餐桌及桌上物品摆放横竖成线，餐桌完好率达到 98%；</w:t>
      </w:r>
    </w:p>
    <w:p w14:paraId="4DC97694">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餐厅设施设备（桌椅、沙发、餐具、电气设备等）无破损，地面、墙面（含门窗）、天花无污迹，无破损；</w:t>
      </w:r>
    </w:p>
    <w:p w14:paraId="3B47A369">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垃圾桶无异味，盛物不超过容量 2/3；</w:t>
      </w:r>
    </w:p>
    <w:p w14:paraId="40A9C87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顾客投诉率低于 10%。</w:t>
      </w:r>
    </w:p>
    <w:p w14:paraId="67E9D1C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具体要求：</w:t>
      </w:r>
    </w:p>
    <w:p w14:paraId="607B26C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卫生方面：</w:t>
      </w:r>
    </w:p>
    <w:p w14:paraId="08D93AC1">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餐厅应每日清洁 3 次，每周全面清洁、消毒 1 次；</w:t>
      </w:r>
    </w:p>
    <w:p w14:paraId="3FD0F1A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保洁工具应放入专用房间；</w:t>
      </w:r>
    </w:p>
    <w:p w14:paraId="662D39D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不得有与餐饮无关的杂物；</w:t>
      </w:r>
    </w:p>
    <w:p w14:paraId="4BDDBC8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“四害”消杀：在餐厅区域内应每 50 平米配置 1 诱蝇灯；在招标延墙边隐蔽处设置一定数量的灭鼠设施（鼠夹、鼠笼、粘鼠板、毒饵站等），并每月检查清理 1 次，严禁使用毒鼠强等国家禁用的急性剧毒鼠药；在柜下、操作台下设置一定数量的灭蟑药，并每月检查清理 1 次。</w:t>
      </w:r>
    </w:p>
    <w:p w14:paraId="72DF045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餐厅服务方面：</w:t>
      </w:r>
    </w:p>
    <w:p w14:paraId="3EEFC19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服务期间不应饮食、抽烟；</w:t>
      </w:r>
    </w:p>
    <w:p w14:paraId="45AE22B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遇到教职员工询问应予以解释，指引；</w:t>
      </w:r>
    </w:p>
    <w:p w14:paraId="3CEF268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教职员工用餐完毕离开应收拾、清洁桌面；</w:t>
      </w:r>
    </w:p>
    <w:p w14:paraId="5D543E6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餐具在每次使用后应消毒 1 次，并做好记录；</w:t>
      </w:r>
    </w:p>
    <w:p w14:paraId="46D4C89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特殊气候（雨天、雪天）应在入口处增设防滑垫，并树立提示标识。</w:t>
      </w:r>
    </w:p>
    <w:p w14:paraId="67D50027">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4.1</w:t>
      </w:r>
      <w:r>
        <w:rPr>
          <w:rFonts w:hint="eastAsia" w:ascii="宋体" w:hAnsi="宋体" w:eastAsia="宋体" w:cs="宋体"/>
          <w:color w:val="000000"/>
          <w:spacing w:val="2"/>
          <w:kern w:val="0"/>
          <w:sz w:val="24"/>
          <w:szCs w:val="24"/>
          <w:lang w:val="en-US" w:eastAsia="zh-CN"/>
        </w:rPr>
        <w:t>1</w:t>
      </w:r>
      <w:r>
        <w:rPr>
          <w:rFonts w:hint="eastAsia" w:ascii="宋体" w:hAnsi="宋体" w:eastAsia="宋体" w:cs="宋体"/>
          <w:color w:val="000000"/>
          <w:spacing w:val="2"/>
          <w:kern w:val="0"/>
          <w:sz w:val="24"/>
          <w:szCs w:val="24"/>
          <w:lang w:eastAsia="zh-CN"/>
        </w:rPr>
        <w:t>其他要求</w:t>
      </w:r>
    </w:p>
    <w:p w14:paraId="6953EF7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按甲方的规定和要求及供应商的承诺，履行好餐饮服务的职责。</w:t>
      </w:r>
    </w:p>
    <w:p w14:paraId="7A3F919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餐后认真清洗食具并消毒工作，食堂内部、用餐大厅、周边环境卫生全面清洁整理。每天清理食堂内外水池、下水道，确保畅通。经常清理灶台及炊事用品污垢。</w:t>
      </w:r>
    </w:p>
    <w:p w14:paraId="44A49B4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乙方现场工作人员必须具有合格有效的健康证。</w:t>
      </w:r>
    </w:p>
    <w:p w14:paraId="3DFB7C8C">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保证从事本餐饮管理项目的人员具备相应的职业水平和应有的素质要求。如需调整管理人员及技术骨干应事先通报甲方，对甲方提出认为不适合的在岗人员，投标人应作出相应调整。</w:t>
      </w:r>
    </w:p>
    <w:p w14:paraId="5708C533">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按法律规定或经双方商定应由供应商承担的其他责任和义务。</w:t>
      </w:r>
    </w:p>
    <w:p w14:paraId="281A366E">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5.其他要求</w:t>
      </w:r>
    </w:p>
    <w:p w14:paraId="323FD80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5.1接受校方的管理监督，配合校方做好其他关于本物业项目的管理服务工作；</w:t>
      </w:r>
    </w:p>
    <w:p w14:paraId="68350645">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5.2配合地方政府职能部门的相关工作；</w:t>
      </w:r>
    </w:p>
    <w:p w14:paraId="1D759A8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5.3自觉遵守学校各项管理制度，维护学校治安环境，营造文明校园；</w:t>
      </w:r>
    </w:p>
    <w:p w14:paraId="7531DFBB">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5.4物业管理所必须的其他工作内容；</w:t>
      </w:r>
    </w:p>
    <w:p w14:paraId="178F4DC6">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5.5校方临时委派的其他任务；</w:t>
      </w:r>
    </w:p>
    <w:p w14:paraId="4A88D678">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5.6物业服务目标：服务以人为本，彰显人性化；有效投诉处理率 100%； 零星维修、急修及时率 100%，修复率 95%；无损毁、无偷盗、无事故；时时、处处维护学校良好的窗口形象；</w:t>
      </w:r>
    </w:p>
    <w:p w14:paraId="552D2152">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5.7公用水电费由</w:t>
      </w:r>
      <w:r>
        <w:rPr>
          <w:rFonts w:hint="eastAsia" w:ascii="宋体" w:hAnsi="宋体" w:cs="宋体"/>
          <w:color w:val="000000"/>
          <w:spacing w:val="2"/>
          <w:kern w:val="0"/>
          <w:sz w:val="24"/>
          <w:szCs w:val="24"/>
          <w:lang w:eastAsia="zh-CN"/>
        </w:rPr>
        <w:t>甲方</w:t>
      </w:r>
      <w:r>
        <w:rPr>
          <w:rFonts w:hint="eastAsia" w:ascii="宋体" w:hAnsi="宋体" w:eastAsia="宋体" w:cs="宋体"/>
          <w:color w:val="000000"/>
          <w:spacing w:val="2"/>
          <w:kern w:val="0"/>
          <w:sz w:val="24"/>
          <w:szCs w:val="24"/>
          <w:lang w:eastAsia="zh-CN"/>
        </w:rPr>
        <w:t>负责；</w:t>
      </w:r>
    </w:p>
    <w:p w14:paraId="01C9AF7D">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5.9乙方在签订合同前，必须出示所有拟投入人员的健康证，发生的费用由乙方承担。</w:t>
      </w:r>
    </w:p>
    <w:p w14:paraId="20146BC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5.10物业服务目标：通过实施物业服务，达到管理有序、清洁文明、卫生干净、设施设备运行正常、安全可靠、环境优美、形象良好的学校管理目标。</w:t>
      </w:r>
    </w:p>
    <w:p w14:paraId="305C4B30">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5.11对物业的公用设施不得擅自占用和改变使用功能，如需在本物业内改、扩建或完善配套项目，须与学校协商并经</w:t>
      </w:r>
      <w:r>
        <w:rPr>
          <w:rFonts w:hint="eastAsia" w:ascii="宋体" w:hAnsi="宋体" w:cs="宋体"/>
          <w:color w:val="000000"/>
          <w:spacing w:val="2"/>
          <w:kern w:val="0"/>
          <w:sz w:val="24"/>
          <w:szCs w:val="24"/>
          <w:lang w:eastAsia="zh-CN"/>
        </w:rPr>
        <w:t>甲方</w:t>
      </w:r>
      <w:r>
        <w:rPr>
          <w:rFonts w:hint="eastAsia" w:ascii="宋体" w:hAnsi="宋体" w:eastAsia="宋体" w:cs="宋体"/>
          <w:color w:val="000000"/>
          <w:spacing w:val="2"/>
          <w:kern w:val="0"/>
          <w:sz w:val="24"/>
          <w:szCs w:val="24"/>
          <w:lang w:eastAsia="zh-CN"/>
        </w:rPr>
        <w:t>同意后报有关部门批准方可实施。</w:t>
      </w:r>
    </w:p>
    <w:p w14:paraId="3095991A">
      <w:pPr>
        <w:spacing w:line="360" w:lineRule="auto"/>
        <w:ind w:firstLine="488" w:firstLineChars="200"/>
        <w:rPr>
          <w:rFonts w:hint="eastAsia" w:ascii="宋体" w:hAnsi="宋体" w:eastAsia="宋体" w:cs="宋体"/>
          <w:color w:val="000000"/>
          <w:spacing w:val="2"/>
          <w:kern w:val="0"/>
          <w:sz w:val="24"/>
          <w:szCs w:val="24"/>
          <w:lang w:eastAsia="zh-CN"/>
        </w:rPr>
      </w:pPr>
      <w:r>
        <w:rPr>
          <w:rFonts w:hint="eastAsia" w:ascii="宋体" w:hAnsi="宋体" w:eastAsia="宋体" w:cs="宋体"/>
          <w:color w:val="000000"/>
          <w:spacing w:val="2"/>
          <w:kern w:val="0"/>
          <w:sz w:val="24"/>
          <w:szCs w:val="24"/>
          <w:lang w:eastAsia="zh-CN"/>
        </w:rPr>
        <w:t>5.12根据学校的需求，提供力所能及的帮助。</w:t>
      </w:r>
    </w:p>
    <w:p w14:paraId="18F487DF">
      <w:pPr>
        <w:pStyle w:val="4"/>
        <w:spacing w:line="500" w:lineRule="exact"/>
        <w:ind w:firstLine="560" w:firstLineChars="200"/>
        <w:jc w:val="left"/>
        <w:outlineLvl w:val="1"/>
        <w:rPr>
          <w:rFonts w:hint="eastAsia" w:ascii="仿宋" w:hAnsi="仿宋" w:eastAsia="仿宋" w:cs="Times New Roman"/>
          <w:color w:val="000000"/>
          <w:sz w:val="28"/>
          <w:szCs w:val="28"/>
        </w:rPr>
      </w:pPr>
    </w:p>
    <w:p w14:paraId="2CF4675A">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C9D76"/>
    <w:multiLevelType w:val="singleLevel"/>
    <w:tmpl w:val="8DFC9D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86066"/>
    <w:rsid w:val="0C086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next w:val="1"/>
    <w:unhideWhenUsed/>
    <w:qFormat/>
    <w:uiPriority w:val="99"/>
    <w:pPr>
      <w:spacing w:line="400" w:lineRule="exact"/>
      <w:ind w:firstLine="420"/>
      <w:jc w:val="both"/>
    </w:pPr>
    <w:rPr>
      <w:rFonts w:ascii="Calibri Light" w:hAnsi="Calibri Light" w:eastAsia="华文仿宋" w:cs="Calibri Light"/>
      <w:kern w:val="2"/>
      <w:sz w:val="28"/>
      <w:szCs w:val="28"/>
      <w:lang w:val="en-US" w:eastAsia="zh-CN" w:bidi="ar-SA"/>
    </w:rPr>
  </w:style>
  <w:style w:type="paragraph" w:styleId="3">
    <w:name w:val="Body Text"/>
    <w:next w:val="1"/>
    <w:qFormat/>
    <w:uiPriority w:val="99"/>
    <w:pPr>
      <w:spacing w:afterLines="50" w:line="360" w:lineRule="auto"/>
      <w:jc w:val="both"/>
    </w:pPr>
    <w:rPr>
      <w:rFonts w:ascii="宋体" w:hAnsi="宋体" w:eastAsia="华文仿宋" w:cs="Calibri Light"/>
      <w:color w:val="000000"/>
      <w:kern w:val="2"/>
      <w:sz w:val="24"/>
      <w:szCs w:val="28"/>
      <w:lang w:val="en-US" w:eastAsia="zh-CN" w:bidi="ar-SA"/>
    </w:rPr>
  </w:style>
  <w:style w:type="paragraph" w:styleId="4">
    <w:name w:val="Body Text First Indent"/>
    <w:unhideWhenUsed/>
    <w:qFormat/>
    <w:uiPriority w:val="0"/>
    <w:pPr>
      <w:spacing w:afterLines="0" w:line="240" w:lineRule="auto"/>
      <w:ind w:firstLine="420" w:firstLineChars="100"/>
      <w:jc w:val="both"/>
    </w:pPr>
    <w:rPr>
      <w:rFonts w:ascii="Times New Roman" w:hAnsi="Times New Roman" w:eastAsia="华文仿宋" w:cs="Calibri Light"/>
      <w:color w:val="auto"/>
      <w:kern w:val="2"/>
      <w:sz w:val="18"/>
      <w:szCs w:val="18"/>
      <w:lang w:val="en-US" w:eastAsia="zh-CN" w:bidi="ar-SA"/>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缩进 2 字符）"/>
    <w:qFormat/>
    <w:uiPriority w:val="0"/>
    <w:pPr>
      <w:spacing w:line="400" w:lineRule="exact"/>
      <w:ind w:firstLine="200" w:firstLineChars="200"/>
      <w:jc w:val="both"/>
    </w:pPr>
    <w:rPr>
      <w:rFonts w:ascii="Calibri Light" w:hAnsi="Calibri Light" w:eastAsia="华文仿宋" w:cs="Calibri Light"/>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2025-12-15T04:13:00Z</dcterms:created>
  <dc:creator>apple</dc:creator>
  <cp:lastModifiedBy>apple</cp:lastModifiedBy>
  <dcterms:modified xsi:type="dcterms:W3CDTF">2025-12-15T04:14:11Z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BEDEB8CEA6264F5FB22F1EC7D755CCE0_11</vt:lpwstr>
  </property>
  <property fmtid="{D5CDD505-2E9C-101B-9397-08002B2CF9AE}" pid="4" name="KSOTemplateDocerSaveRecord">
    <vt:lpwstr>eyJoZGlkIjoiYTAxNzc3M2ZmOWExNzgyNzA1YmE1MWE5YTgyZDNjYTUiLCJ1c2VySWQiOiI3NDIyNDgzNjMifQ==</vt:lpwstr>
  </property>
</Properties>
</file>