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08D64">
      <w:pPr>
        <w:pStyle w:val="4"/>
        <w:spacing w:line="360" w:lineRule="auto"/>
        <w:jc w:val="center"/>
        <w:rPr>
          <w:rFonts w:hint="eastAsia" w:ascii="宋体" w:hAnsi="宋体" w:eastAsia="宋体" w:cs="宋体"/>
          <w:sz w:val="36"/>
          <w:szCs w:val="36"/>
        </w:rPr>
      </w:pPr>
      <w:r>
        <w:rPr>
          <w:rFonts w:hint="eastAsia" w:ascii="宋体" w:hAnsi="宋体" w:eastAsia="宋体" w:cs="宋体"/>
          <w:b/>
          <w:sz w:val="36"/>
          <w:szCs w:val="36"/>
        </w:rPr>
        <w:t>西安市自然资源和规划局鄠邑分局鄠邑区耕地占补平衡补充耕地项目前期技术服务工作招标公告</w:t>
      </w:r>
    </w:p>
    <w:p w14:paraId="0A4A7E96">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bookmarkStart w:id="0" w:name="_GoBack"/>
      <w:bookmarkEnd w:id="0"/>
    </w:p>
    <w:p w14:paraId="7F2C2118">
      <w:pPr>
        <w:pStyle w:val="4"/>
        <w:spacing w:line="360" w:lineRule="auto"/>
        <w:rPr>
          <w:rFonts w:hint="eastAsia" w:ascii="宋体" w:hAnsi="宋体" w:eastAsia="宋体" w:cs="宋体"/>
          <w:sz w:val="24"/>
          <w:szCs w:val="24"/>
        </w:rPr>
      </w:pPr>
      <w:r>
        <w:rPr>
          <w:rFonts w:hint="eastAsia" w:ascii="宋体" w:hAnsi="宋体" w:eastAsia="宋体" w:cs="宋体"/>
          <w:sz w:val="24"/>
          <w:szCs w:val="24"/>
        </w:rPr>
        <w:t>鄠邑区耕地占补平衡补充耕地项目前期技术服务工作招标项目的潜在投标人应在全国公共资源交易平台(陕西省·西安市)（以下简称西安市公共资源交易平台，官网地址：http：//sxggzyjy.xa.gov.cn/）获取招标文件，并于 2026年01月21日 09时30分 （北京时间）前递交投标文件。</w:t>
      </w:r>
    </w:p>
    <w:p w14:paraId="191FCD28">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490BBC1A">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项目编号：XZJXG2025130</w:t>
      </w:r>
    </w:p>
    <w:p w14:paraId="1A0FD5D9">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项目名称：鄠邑区耕地占补平衡补充耕地项目前期技术服务工作</w:t>
      </w:r>
    </w:p>
    <w:p w14:paraId="7EA1717A">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采购方式：公开招标</w:t>
      </w:r>
    </w:p>
    <w:p w14:paraId="7CC5B497">
      <w:pPr>
        <w:pStyle w:val="4"/>
        <w:spacing w:line="360" w:lineRule="auto"/>
        <w:rPr>
          <w:rFonts w:hint="eastAsia" w:ascii="宋体" w:hAnsi="宋体" w:eastAsia="宋体" w:cs="宋体"/>
          <w:sz w:val="24"/>
          <w:szCs w:val="24"/>
        </w:rPr>
      </w:pPr>
      <w:r>
        <w:rPr>
          <w:rFonts w:hint="eastAsia" w:ascii="宋体" w:hAnsi="宋体" w:eastAsia="宋体" w:cs="宋体"/>
          <w:sz w:val="24"/>
          <w:szCs w:val="24"/>
        </w:rPr>
        <w:t>预算金额：19,400,000.00元</w:t>
      </w:r>
    </w:p>
    <w:p w14:paraId="4FF77597">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0E6775EC">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合同包1(鄠邑区耕地占补平衡补充耕地项目设计服务):</w:t>
      </w:r>
    </w:p>
    <w:p w14:paraId="37AFEF9A">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合同包预算金额：16,000,000.00元</w:t>
      </w:r>
    </w:p>
    <w:p w14:paraId="010022BF">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合同包最高限价：16,000,000.00元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8"/>
        <w:gridCol w:w="1343"/>
        <w:gridCol w:w="1343"/>
        <w:gridCol w:w="1359"/>
        <w:gridCol w:w="1353"/>
        <w:gridCol w:w="1776"/>
      </w:tblGrid>
      <w:tr w14:paraId="19B8C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9B4E672">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14:paraId="08FD5239">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tcPr>
          <w:p w14:paraId="2FD6645E">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tcPr>
          <w:p w14:paraId="0B292F60">
            <w:pPr>
              <w:pStyle w:val="4"/>
              <w:spacing w:line="360" w:lineRule="auto"/>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tcPr>
          <w:p w14:paraId="7C0FD380">
            <w:pPr>
              <w:pStyle w:val="4"/>
              <w:spacing w:line="360" w:lineRule="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tcPr>
          <w:p w14:paraId="70B05EF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品目预算(元)</w:t>
            </w:r>
          </w:p>
        </w:tc>
      </w:tr>
      <w:tr w14:paraId="3DA6B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47D4DC8">
            <w:pPr>
              <w:pStyle w:val="4"/>
              <w:spacing w:line="360" w:lineRule="auto"/>
              <w:rPr>
                <w:rFonts w:hint="eastAsia" w:ascii="宋体" w:hAnsi="宋体" w:eastAsia="宋体" w:cs="宋体"/>
                <w:sz w:val="24"/>
                <w:szCs w:val="24"/>
              </w:rPr>
            </w:pPr>
            <w:r>
              <w:rPr>
                <w:rFonts w:hint="eastAsia" w:ascii="宋体" w:hAnsi="宋体" w:eastAsia="宋体" w:cs="宋体"/>
                <w:sz w:val="24"/>
                <w:szCs w:val="24"/>
              </w:rPr>
              <w:t>1-1</w:t>
            </w:r>
          </w:p>
        </w:tc>
        <w:tc>
          <w:tcPr>
            <w:tcW w:w="1384" w:type="dxa"/>
          </w:tcPr>
          <w:p w14:paraId="013255A2">
            <w:pPr>
              <w:pStyle w:val="4"/>
              <w:spacing w:line="360" w:lineRule="auto"/>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1384" w:type="dxa"/>
          </w:tcPr>
          <w:p w14:paraId="7C6ADDA1">
            <w:pPr>
              <w:pStyle w:val="4"/>
              <w:spacing w:line="360" w:lineRule="auto"/>
              <w:rPr>
                <w:rFonts w:hint="eastAsia" w:ascii="宋体" w:hAnsi="宋体" w:eastAsia="宋体" w:cs="宋体"/>
                <w:sz w:val="24"/>
                <w:szCs w:val="24"/>
              </w:rPr>
            </w:pPr>
            <w:r>
              <w:rPr>
                <w:rFonts w:hint="eastAsia" w:ascii="宋体" w:hAnsi="宋体" w:eastAsia="宋体" w:cs="宋体"/>
                <w:sz w:val="24"/>
                <w:szCs w:val="24"/>
              </w:rPr>
              <w:t>鄠邑区耕地占补平衡补充耕地项目设计服务</w:t>
            </w:r>
          </w:p>
        </w:tc>
        <w:tc>
          <w:tcPr>
            <w:tcW w:w="1384" w:type="dxa"/>
          </w:tcPr>
          <w:p w14:paraId="37D79FDD">
            <w:pPr>
              <w:pStyle w:val="4"/>
              <w:spacing w:line="360" w:lineRule="auto"/>
              <w:rPr>
                <w:rFonts w:hint="eastAsia" w:ascii="宋体" w:hAnsi="宋体" w:eastAsia="宋体" w:cs="宋体"/>
                <w:sz w:val="24"/>
                <w:szCs w:val="24"/>
              </w:rPr>
            </w:pPr>
            <w:r>
              <w:rPr>
                <w:rFonts w:hint="eastAsia" w:ascii="宋体" w:hAnsi="宋体" w:eastAsia="宋体" w:cs="宋体"/>
                <w:sz w:val="24"/>
                <w:szCs w:val="24"/>
              </w:rPr>
              <w:t>1(项)</w:t>
            </w:r>
          </w:p>
        </w:tc>
        <w:tc>
          <w:tcPr>
            <w:tcW w:w="1384" w:type="dxa"/>
          </w:tcPr>
          <w:p w14:paraId="5C2A9AC4">
            <w:pPr>
              <w:pStyle w:val="4"/>
              <w:spacing w:line="360" w:lineRule="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tcPr>
          <w:p w14:paraId="02A11E3E">
            <w:pPr>
              <w:pStyle w:val="4"/>
              <w:spacing w:line="360" w:lineRule="auto"/>
              <w:rPr>
                <w:rFonts w:hint="eastAsia" w:ascii="宋体" w:hAnsi="宋体" w:eastAsia="宋体" w:cs="宋体"/>
                <w:sz w:val="24"/>
                <w:szCs w:val="24"/>
              </w:rPr>
            </w:pPr>
            <w:r>
              <w:rPr>
                <w:rFonts w:hint="eastAsia" w:ascii="宋体" w:hAnsi="宋体" w:eastAsia="宋体" w:cs="宋体"/>
                <w:sz w:val="24"/>
                <w:szCs w:val="24"/>
              </w:rPr>
              <w:t>16,000,000.00</w:t>
            </w:r>
          </w:p>
        </w:tc>
      </w:tr>
    </w:tbl>
    <w:p w14:paraId="2D986D22">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408399B5">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合同履行期限：自合同签订之日起至2027年12月31日止。</w:t>
      </w:r>
    </w:p>
    <w:p w14:paraId="680AB61A">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合同包2(鄠邑区耕地占补平衡补充耕地项目测量服务):</w:t>
      </w:r>
    </w:p>
    <w:p w14:paraId="058EF40F">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合同包预算金额：3,400,000.00元</w:t>
      </w:r>
    </w:p>
    <w:p w14:paraId="26DAA2F7">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合同包最高限价：3,400,000.00元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3"/>
        <w:gridCol w:w="1371"/>
        <w:gridCol w:w="1371"/>
        <w:gridCol w:w="1376"/>
        <w:gridCol w:w="1375"/>
        <w:gridCol w:w="1656"/>
      </w:tblGrid>
      <w:tr w14:paraId="7D8E1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6A0453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14:paraId="6A2B40EE">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tcPr>
          <w:p w14:paraId="61974D32">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tcPr>
          <w:p w14:paraId="7D75EC4B">
            <w:pPr>
              <w:pStyle w:val="4"/>
              <w:spacing w:line="360" w:lineRule="auto"/>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tcPr>
          <w:p w14:paraId="411A97FB">
            <w:pPr>
              <w:pStyle w:val="4"/>
              <w:spacing w:line="360" w:lineRule="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tcPr>
          <w:p w14:paraId="24C78D7A">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品目预算(元)</w:t>
            </w:r>
          </w:p>
        </w:tc>
      </w:tr>
      <w:tr w14:paraId="160CB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E4A6ADC">
            <w:pPr>
              <w:pStyle w:val="4"/>
              <w:spacing w:line="360" w:lineRule="auto"/>
              <w:rPr>
                <w:rFonts w:hint="eastAsia" w:ascii="宋体" w:hAnsi="宋体" w:eastAsia="宋体" w:cs="宋体"/>
                <w:sz w:val="24"/>
                <w:szCs w:val="24"/>
              </w:rPr>
            </w:pPr>
            <w:r>
              <w:rPr>
                <w:rFonts w:hint="eastAsia" w:ascii="宋体" w:hAnsi="宋体" w:eastAsia="宋体" w:cs="宋体"/>
                <w:sz w:val="24"/>
                <w:szCs w:val="24"/>
              </w:rPr>
              <w:t>2-1</w:t>
            </w:r>
          </w:p>
        </w:tc>
        <w:tc>
          <w:tcPr>
            <w:tcW w:w="1384" w:type="dxa"/>
          </w:tcPr>
          <w:p w14:paraId="507E8BF5">
            <w:pPr>
              <w:pStyle w:val="4"/>
              <w:spacing w:line="360" w:lineRule="auto"/>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1384" w:type="dxa"/>
          </w:tcPr>
          <w:p w14:paraId="3F67BA6B">
            <w:pPr>
              <w:pStyle w:val="4"/>
              <w:spacing w:line="360" w:lineRule="auto"/>
              <w:rPr>
                <w:rFonts w:hint="eastAsia" w:ascii="宋体" w:hAnsi="宋体" w:eastAsia="宋体" w:cs="宋体"/>
                <w:sz w:val="24"/>
                <w:szCs w:val="24"/>
              </w:rPr>
            </w:pPr>
            <w:r>
              <w:rPr>
                <w:rFonts w:hint="eastAsia" w:ascii="宋体" w:hAnsi="宋体" w:eastAsia="宋体" w:cs="宋体"/>
                <w:sz w:val="24"/>
                <w:szCs w:val="24"/>
              </w:rPr>
              <w:t>鄠邑区耕地占补平衡补充耕地项目测量服务</w:t>
            </w:r>
          </w:p>
        </w:tc>
        <w:tc>
          <w:tcPr>
            <w:tcW w:w="1384" w:type="dxa"/>
          </w:tcPr>
          <w:p w14:paraId="4E2564A8">
            <w:pPr>
              <w:pStyle w:val="4"/>
              <w:spacing w:line="360" w:lineRule="auto"/>
              <w:rPr>
                <w:rFonts w:hint="eastAsia" w:ascii="宋体" w:hAnsi="宋体" w:eastAsia="宋体" w:cs="宋体"/>
                <w:sz w:val="24"/>
                <w:szCs w:val="24"/>
              </w:rPr>
            </w:pPr>
            <w:r>
              <w:rPr>
                <w:rFonts w:hint="eastAsia" w:ascii="宋体" w:hAnsi="宋体" w:eastAsia="宋体" w:cs="宋体"/>
                <w:sz w:val="24"/>
                <w:szCs w:val="24"/>
              </w:rPr>
              <w:t>1(项)</w:t>
            </w:r>
          </w:p>
        </w:tc>
        <w:tc>
          <w:tcPr>
            <w:tcW w:w="1384" w:type="dxa"/>
          </w:tcPr>
          <w:p w14:paraId="53E51CE7">
            <w:pPr>
              <w:pStyle w:val="4"/>
              <w:spacing w:line="360" w:lineRule="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tcPr>
          <w:p w14:paraId="3C0D463A">
            <w:pPr>
              <w:pStyle w:val="4"/>
              <w:spacing w:line="360" w:lineRule="auto"/>
              <w:rPr>
                <w:rFonts w:hint="eastAsia" w:ascii="宋体" w:hAnsi="宋体" w:eastAsia="宋体" w:cs="宋体"/>
                <w:sz w:val="24"/>
                <w:szCs w:val="24"/>
              </w:rPr>
            </w:pPr>
            <w:r>
              <w:rPr>
                <w:rFonts w:hint="eastAsia" w:ascii="宋体" w:hAnsi="宋体" w:eastAsia="宋体" w:cs="宋体"/>
                <w:sz w:val="24"/>
                <w:szCs w:val="24"/>
              </w:rPr>
              <w:t>3,400,000.00</w:t>
            </w:r>
          </w:p>
        </w:tc>
      </w:tr>
    </w:tbl>
    <w:p w14:paraId="24CEB298">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69E22A0E">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合同履行期限：自合同签订之日起至2027年12月31日止。</w:t>
      </w:r>
    </w:p>
    <w:p w14:paraId="7D743073">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778A50AD">
      <w:pPr>
        <w:pStyle w:val="4"/>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1ABE4E06">
      <w:pPr>
        <w:pStyle w:val="4"/>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1A701692">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合同包1(鄠邑区耕地占补平衡补充耕地项目设计服务)落实政府采购政策需满足的资格要求如下:</w:t>
      </w:r>
    </w:p>
    <w:p w14:paraId="33F66455">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14:paraId="21B27BB3">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合同包2(鄠邑区耕地占补平衡补充耕地项目测量服务)落实政府采购政策需满足的资格要求如下:</w:t>
      </w:r>
    </w:p>
    <w:p w14:paraId="7CFC65FD">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14:paraId="65DD922E">
      <w:pPr>
        <w:pStyle w:val="4"/>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4B731160">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合同包1(鄠邑区耕地占补平衡补充耕地项目设计服务)特定资格要求如下:</w:t>
      </w:r>
    </w:p>
    <w:p w14:paraId="3FC2F2E7">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（1）具有独立承担民事责任能力的法人、其他组织或自然人，并出具合法有效的相关证明材料；</w:t>
      </w:r>
      <w:r>
        <w:rPr>
          <w:rFonts w:hint="eastAsia" w:ascii="宋体" w:hAnsi="宋体" w:eastAsia="宋体" w:cs="宋体"/>
          <w:sz w:val="24"/>
          <w:szCs w:val="24"/>
        </w:rPr>
        <w:br w:type="textWrapping"/>
      </w:r>
      <w:r>
        <w:rPr>
          <w:rFonts w:hint="eastAsia" w:ascii="宋体" w:hAnsi="宋体" w:eastAsia="宋体" w:cs="宋体"/>
          <w:sz w:val="24"/>
          <w:szCs w:val="24"/>
        </w:rPr>
        <w:t>（2）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r>
        <w:rPr>
          <w:rFonts w:hint="eastAsia" w:ascii="宋体" w:hAnsi="宋体" w:eastAsia="宋体" w:cs="宋体"/>
          <w:sz w:val="24"/>
          <w:szCs w:val="24"/>
        </w:rPr>
        <w:br w:type="textWrapping"/>
      </w:r>
      <w:r>
        <w:rPr>
          <w:rFonts w:hint="eastAsia" w:ascii="宋体" w:hAnsi="宋体" w:eastAsia="宋体" w:cs="宋体"/>
          <w:sz w:val="24"/>
          <w:szCs w:val="24"/>
        </w:rPr>
        <w:t>（3）投标人须具备土地规划乙级及以上证书；</w:t>
      </w:r>
      <w:r>
        <w:rPr>
          <w:rFonts w:hint="eastAsia" w:ascii="宋体" w:hAnsi="宋体" w:eastAsia="宋体" w:cs="宋体"/>
          <w:sz w:val="24"/>
          <w:szCs w:val="24"/>
        </w:rPr>
        <w:br w:type="textWrapping"/>
      </w:r>
      <w:r>
        <w:rPr>
          <w:rFonts w:hint="eastAsia" w:ascii="宋体" w:hAnsi="宋体" w:eastAsia="宋体" w:cs="宋体"/>
          <w:sz w:val="24"/>
          <w:szCs w:val="24"/>
        </w:rPr>
        <w:t>（4）参加本次政府采购活动前三年内，在经营活动中没有重大违法记录的书面声明（成立时间至提交投标文件截止时间不足三年的可提供成立至今的书面声明）；</w:t>
      </w:r>
      <w:r>
        <w:rPr>
          <w:rFonts w:hint="eastAsia" w:ascii="宋体" w:hAnsi="宋体" w:eastAsia="宋体" w:cs="宋体"/>
          <w:sz w:val="24"/>
          <w:szCs w:val="24"/>
        </w:rPr>
        <w:br w:type="textWrapping"/>
      </w:r>
      <w:r>
        <w:rPr>
          <w:rFonts w:hint="eastAsia" w:ascii="宋体" w:hAnsi="宋体" w:eastAsia="宋体" w:cs="宋体"/>
          <w:sz w:val="24"/>
          <w:szCs w:val="24"/>
        </w:rPr>
        <w:t>（5）投标人提供2024年的财务审计报告（成立时间至提交投标文件截止时间不足一年的可提供成立后任意时段的资产负债表）或其基本存款账户开户银行出具的资信证明及基本存款账户开户许可证（基本账户存款信息）；</w:t>
      </w:r>
      <w:r>
        <w:rPr>
          <w:rFonts w:hint="eastAsia" w:ascii="宋体" w:hAnsi="宋体" w:eastAsia="宋体" w:cs="宋体"/>
          <w:sz w:val="24"/>
          <w:szCs w:val="24"/>
        </w:rPr>
        <w:br w:type="textWrapping"/>
      </w:r>
      <w:r>
        <w:rPr>
          <w:rFonts w:hint="eastAsia" w:ascii="宋体" w:hAnsi="宋体" w:eastAsia="宋体" w:cs="宋体"/>
          <w:sz w:val="24"/>
          <w:szCs w:val="24"/>
        </w:rPr>
        <w:t>（6）提供2025年1月至今已缴纳的至少1个月的纳税证明或完税证明，依法免税的单位应提供相关证明材料；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（7）提供2025年1月至今已缴纳的至少1个月的社会保障资金缴存单据或社保机构开具的社会保险参保缴费情况证明，依法不需要缴纳社会保障资金的单位应提供相关证明材料；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（8）提供具有履行合同所必需的设备和专业技术能力的承诺；</w:t>
      </w:r>
      <w:r>
        <w:rPr>
          <w:rFonts w:hint="eastAsia" w:ascii="宋体" w:hAnsi="宋体" w:eastAsia="宋体" w:cs="宋体"/>
          <w:sz w:val="24"/>
          <w:szCs w:val="24"/>
        </w:rPr>
        <w:br w:type="textWrapping"/>
      </w:r>
      <w:r>
        <w:rPr>
          <w:rFonts w:hint="eastAsia" w:ascii="宋体" w:hAnsi="宋体" w:eastAsia="宋体" w:cs="宋体"/>
          <w:sz w:val="24"/>
          <w:szCs w:val="24"/>
        </w:rPr>
        <w:t>（9）投标人不得为“信用中国(www.creditchina.gov.cn)”中列入失信被执行人和重大税收违法案件当事人名单的供应商，不得为“中国政府采购网(www.ccgp.gov.cn)”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政府采购严重违法失信行为记录名单中被财政部门禁止参加政府采购活动的供应商（采购代理机构查询，节点为投标文件递交截止之时）；</w:t>
      </w:r>
      <w:r>
        <w:rPr>
          <w:rFonts w:hint="eastAsia" w:ascii="宋体" w:hAnsi="宋体" w:eastAsia="宋体" w:cs="宋体"/>
          <w:sz w:val="24"/>
          <w:szCs w:val="24"/>
        </w:rPr>
        <w:br w:type="textWrapping"/>
      </w:r>
      <w:r>
        <w:rPr>
          <w:rFonts w:hint="eastAsia" w:ascii="宋体" w:hAnsi="宋体" w:eastAsia="宋体" w:cs="宋体"/>
          <w:sz w:val="24"/>
          <w:szCs w:val="24"/>
        </w:rPr>
        <w:t>（10）投标人不得存在下列情形之一：</w:t>
      </w:r>
      <w:r>
        <w:rPr>
          <w:rFonts w:hint="eastAsia" w:ascii="宋体" w:hAnsi="宋体" w:eastAsia="宋体" w:cs="宋体"/>
          <w:sz w:val="24"/>
          <w:szCs w:val="24"/>
        </w:rPr>
        <w:br w:type="textWrapping"/>
      </w:r>
      <w:r>
        <w:rPr>
          <w:rFonts w:hint="eastAsia" w:ascii="宋体" w:hAnsi="宋体" w:eastAsia="宋体" w:cs="宋体"/>
          <w:sz w:val="24"/>
          <w:szCs w:val="24"/>
        </w:rPr>
        <w:t>1）单位负责人为同一人或者存在直接控股、管理关系的不同供应商，不得参加本次采购活动；</w:t>
      </w:r>
      <w:r>
        <w:rPr>
          <w:rFonts w:hint="eastAsia" w:ascii="宋体" w:hAnsi="宋体" w:eastAsia="宋体" w:cs="宋体"/>
          <w:sz w:val="24"/>
          <w:szCs w:val="24"/>
        </w:rPr>
        <w:br w:type="textWrapping"/>
      </w:r>
      <w:r>
        <w:rPr>
          <w:rFonts w:hint="eastAsia" w:ascii="宋体" w:hAnsi="宋体" w:eastAsia="宋体" w:cs="宋体"/>
          <w:sz w:val="24"/>
          <w:szCs w:val="24"/>
        </w:rPr>
        <w:t>2）为本项目提供整体设计、规范编制或者项目管理、监理、检测等服务的供应商，不得再参加本项目的采购活动；</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（11）本项目不接受联合体投标（提供非联合体承诺函）；</w:t>
      </w:r>
      <w:r>
        <w:rPr>
          <w:rFonts w:hint="eastAsia" w:ascii="宋体" w:hAnsi="宋体" w:eastAsia="宋体" w:cs="宋体"/>
          <w:sz w:val="24"/>
          <w:szCs w:val="24"/>
        </w:rPr>
        <w:br w:type="textWrapping"/>
      </w:r>
      <w:r>
        <w:rPr>
          <w:rFonts w:hint="eastAsia" w:ascii="宋体" w:hAnsi="宋体" w:eastAsia="宋体" w:cs="宋体"/>
          <w:sz w:val="24"/>
          <w:szCs w:val="24"/>
        </w:rPr>
        <w:t>（12）本项目专门面向中小企业采购。</w:t>
      </w:r>
    </w:p>
    <w:p w14:paraId="572DC55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合同包2(鄠邑区耕地占补平衡补充耕地项目测量服务)特定资格要求如下:</w:t>
      </w:r>
    </w:p>
    <w:p w14:paraId="07379A56">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（1）具有独立承担民事责任能力的法人、其他组织或自然人，并出具合法有效的相关证明材料；</w:t>
      </w:r>
      <w:r>
        <w:rPr>
          <w:rFonts w:hint="eastAsia" w:ascii="宋体" w:hAnsi="宋体" w:eastAsia="宋体" w:cs="宋体"/>
          <w:sz w:val="24"/>
          <w:szCs w:val="24"/>
        </w:rPr>
        <w:br w:type="textWrapping"/>
      </w:r>
      <w:r>
        <w:rPr>
          <w:rFonts w:hint="eastAsia" w:ascii="宋体" w:hAnsi="宋体" w:eastAsia="宋体" w:cs="宋体"/>
          <w:sz w:val="24"/>
          <w:szCs w:val="24"/>
        </w:rPr>
        <w:t>（2）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w:t>
      </w:r>
      <w:r>
        <w:rPr>
          <w:rFonts w:hint="eastAsia" w:ascii="宋体" w:hAnsi="宋体" w:eastAsia="宋体" w:cs="宋体"/>
          <w:sz w:val="24"/>
          <w:szCs w:val="24"/>
        </w:rPr>
        <w:br w:type="textWrapping"/>
      </w:r>
      <w:r>
        <w:rPr>
          <w:rFonts w:hint="eastAsia" w:ascii="宋体" w:hAnsi="宋体" w:eastAsia="宋体" w:cs="宋体"/>
          <w:sz w:val="24"/>
          <w:szCs w:val="24"/>
        </w:rPr>
        <w:t>（3）投标人须具备测绘乙级（含乙级）及以上资质；</w:t>
      </w:r>
      <w:r>
        <w:rPr>
          <w:rFonts w:hint="eastAsia" w:ascii="宋体" w:hAnsi="宋体" w:eastAsia="宋体" w:cs="宋体"/>
          <w:sz w:val="24"/>
          <w:szCs w:val="24"/>
        </w:rPr>
        <w:br w:type="textWrapping"/>
      </w:r>
      <w:r>
        <w:rPr>
          <w:rFonts w:hint="eastAsia" w:ascii="宋体" w:hAnsi="宋体" w:eastAsia="宋体" w:cs="宋体"/>
          <w:sz w:val="24"/>
          <w:szCs w:val="24"/>
        </w:rPr>
        <w:t>（4）参加本次政府采购活动前三年内，在经营活动中没有重大违法记录的书面声明（成立时间至提交投标文件截止时间不足三年的可提供成立至今的书面声明）；</w:t>
      </w:r>
      <w:r>
        <w:rPr>
          <w:rFonts w:hint="eastAsia" w:ascii="宋体" w:hAnsi="宋体" w:eastAsia="宋体" w:cs="宋体"/>
          <w:sz w:val="24"/>
          <w:szCs w:val="24"/>
        </w:rPr>
        <w:br w:type="textWrapping"/>
      </w:r>
      <w:r>
        <w:rPr>
          <w:rFonts w:hint="eastAsia" w:ascii="宋体" w:hAnsi="宋体" w:eastAsia="宋体" w:cs="宋体"/>
          <w:sz w:val="24"/>
          <w:szCs w:val="24"/>
        </w:rPr>
        <w:t>（5）投标人提供2024年的财务审计报告（成立时间至提交投标文件截止时间不足一年的可提供成立后任意时段的资产负债表）或其基本存款账户开户银行出具的资信证明及基本存款账户开户许可证（基本账户存款信息）；</w:t>
      </w:r>
      <w:r>
        <w:rPr>
          <w:rFonts w:hint="eastAsia" w:ascii="宋体" w:hAnsi="宋体" w:eastAsia="宋体" w:cs="宋体"/>
          <w:sz w:val="24"/>
          <w:szCs w:val="24"/>
        </w:rPr>
        <w:br w:type="textWrapping"/>
      </w:r>
      <w:r>
        <w:rPr>
          <w:rFonts w:hint="eastAsia" w:ascii="宋体" w:hAnsi="宋体" w:eastAsia="宋体" w:cs="宋体"/>
          <w:sz w:val="24"/>
          <w:szCs w:val="24"/>
        </w:rPr>
        <w:t>（6）提供2025年1月至今已缴纳的至少1个月的纳税证明或完税证明，依法免税的单位应提供相关证明材料；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（7）提供2025年1月至今已缴纳的至少1个月的社会保障资金缴存单据或社保机构开具的社会保险参保缴费情况证明，依法不需要缴纳社会保障资金的单位应提供相关证明材料；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（8）提供具有履行合同所必需的设备和专业技术能力的承诺；</w:t>
      </w:r>
      <w:r>
        <w:rPr>
          <w:rFonts w:hint="eastAsia" w:ascii="宋体" w:hAnsi="宋体" w:eastAsia="宋体" w:cs="宋体"/>
          <w:sz w:val="24"/>
          <w:szCs w:val="24"/>
        </w:rPr>
        <w:br w:type="textWrapping"/>
      </w:r>
      <w:r>
        <w:rPr>
          <w:rFonts w:hint="eastAsia" w:ascii="宋体" w:hAnsi="宋体" w:eastAsia="宋体" w:cs="宋体"/>
          <w:sz w:val="24"/>
          <w:szCs w:val="24"/>
        </w:rPr>
        <w:t>（9）投标人不得为“信用中国(www.creditchina.gov.cn)”中列入失信被执行人和重大税收违法案件当事人名单的供应商，不得为“中国政府采购网(www.ccgp.gov.cn)”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政府采购严重违法失信行为记录名单中被财政部门禁止参加政府采购活动的供应商（采购代理机构查询，节点为投标文件递交截止之时）；</w:t>
      </w:r>
      <w:r>
        <w:rPr>
          <w:rFonts w:hint="eastAsia" w:ascii="宋体" w:hAnsi="宋体" w:eastAsia="宋体" w:cs="宋体"/>
          <w:sz w:val="24"/>
          <w:szCs w:val="24"/>
        </w:rPr>
        <w:br w:type="textWrapping"/>
      </w:r>
      <w:r>
        <w:rPr>
          <w:rFonts w:hint="eastAsia" w:ascii="宋体" w:hAnsi="宋体" w:eastAsia="宋体" w:cs="宋体"/>
          <w:sz w:val="24"/>
          <w:szCs w:val="24"/>
        </w:rPr>
        <w:t>（10）投标人不得存在下列情形之一：</w:t>
      </w:r>
      <w:r>
        <w:rPr>
          <w:rFonts w:hint="eastAsia" w:ascii="宋体" w:hAnsi="宋体" w:eastAsia="宋体" w:cs="宋体"/>
          <w:sz w:val="24"/>
          <w:szCs w:val="24"/>
        </w:rPr>
        <w:br w:type="textWrapping"/>
      </w:r>
      <w:r>
        <w:rPr>
          <w:rFonts w:hint="eastAsia" w:ascii="宋体" w:hAnsi="宋体" w:eastAsia="宋体" w:cs="宋体"/>
          <w:sz w:val="24"/>
          <w:szCs w:val="24"/>
        </w:rPr>
        <w:t>1）单位负责人为同一人或者存在直接控股、管理关系的不同供应商，不得参加本次采购活动；</w:t>
      </w:r>
      <w:r>
        <w:rPr>
          <w:rFonts w:hint="eastAsia" w:ascii="宋体" w:hAnsi="宋体" w:eastAsia="宋体" w:cs="宋体"/>
          <w:sz w:val="24"/>
          <w:szCs w:val="24"/>
        </w:rPr>
        <w:br w:type="textWrapping"/>
      </w:r>
      <w:r>
        <w:rPr>
          <w:rFonts w:hint="eastAsia" w:ascii="宋体" w:hAnsi="宋体" w:eastAsia="宋体" w:cs="宋体"/>
          <w:sz w:val="24"/>
          <w:szCs w:val="24"/>
        </w:rPr>
        <w:t>2）为本项目提供整体设计、规范编制或者项目管理、监理、检测等服务的供应商，不得再参加本项目的采购活动；</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（11）本项目不接受联合体投标（提供非联合体承诺函）；</w:t>
      </w:r>
      <w:r>
        <w:rPr>
          <w:rFonts w:hint="eastAsia" w:ascii="宋体" w:hAnsi="宋体" w:eastAsia="宋体" w:cs="宋体"/>
          <w:sz w:val="24"/>
          <w:szCs w:val="24"/>
        </w:rPr>
        <w:br w:type="textWrapping"/>
      </w:r>
      <w:r>
        <w:rPr>
          <w:rFonts w:hint="eastAsia" w:ascii="宋体" w:hAnsi="宋体" w:eastAsia="宋体" w:cs="宋体"/>
          <w:sz w:val="24"/>
          <w:szCs w:val="24"/>
        </w:rPr>
        <w:t>（12）本项目专门面向中小企业采购。</w:t>
      </w:r>
    </w:p>
    <w:p w14:paraId="3CDAA46D">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05A0C3D5">
      <w:pPr>
        <w:pStyle w:val="4"/>
        <w:spacing w:line="360" w:lineRule="auto"/>
        <w:rPr>
          <w:rFonts w:hint="eastAsia" w:ascii="宋体" w:hAnsi="宋体" w:eastAsia="宋体" w:cs="宋体"/>
          <w:sz w:val="24"/>
          <w:szCs w:val="24"/>
        </w:rPr>
      </w:pPr>
      <w:r>
        <w:rPr>
          <w:rFonts w:hint="eastAsia" w:ascii="宋体" w:hAnsi="宋体" w:eastAsia="宋体" w:cs="宋体"/>
          <w:sz w:val="24"/>
          <w:szCs w:val="24"/>
        </w:rPr>
        <w:t>时间： 2025年12月30日 至 2026年01月06日 ，每天上午 00:00:00 至 12:00:00 ，下午 12:00:00 至 23:59:59 （北京时间）</w:t>
      </w:r>
    </w:p>
    <w:p w14:paraId="6EBEADEF">
      <w:pPr>
        <w:pStyle w:val="4"/>
        <w:spacing w:line="360" w:lineRule="auto"/>
        <w:rPr>
          <w:rFonts w:hint="eastAsia" w:ascii="宋体" w:hAnsi="宋体" w:eastAsia="宋体" w:cs="宋体"/>
          <w:sz w:val="24"/>
          <w:szCs w:val="24"/>
        </w:rPr>
      </w:pPr>
      <w:r>
        <w:rPr>
          <w:rFonts w:hint="eastAsia" w:ascii="宋体" w:hAnsi="宋体" w:eastAsia="宋体" w:cs="宋体"/>
          <w:sz w:val="24"/>
          <w:szCs w:val="24"/>
        </w:rPr>
        <w:t>途径：全国公共资源交易平台(陕西省·西安市)（以下简称西安市公共资源交易平台，官网地址：http：//sxggzyjy.xa.gov.cn/）</w:t>
      </w:r>
    </w:p>
    <w:p w14:paraId="2845F471">
      <w:pPr>
        <w:pStyle w:val="4"/>
        <w:spacing w:line="360" w:lineRule="auto"/>
        <w:rPr>
          <w:rFonts w:hint="eastAsia" w:ascii="宋体" w:hAnsi="宋体" w:eastAsia="宋体" w:cs="宋体"/>
          <w:sz w:val="24"/>
          <w:szCs w:val="24"/>
        </w:rPr>
      </w:pPr>
      <w:r>
        <w:rPr>
          <w:rFonts w:hint="eastAsia" w:ascii="宋体" w:hAnsi="宋体" w:eastAsia="宋体" w:cs="宋体"/>
          <w:sz w:val="24"/>
          <w:szCs w:val="24"/>
        </w:rPr>
        <w:t>方式：在线获取</w:t>
      </w:r>
    </w:p>
    <w:p w14:paraId="04D91814">
      <w:pPr>
        <w:pStyle w:val="4"/>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0B515714">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573F305F">
      <w:pPr>
        <w:pStyle w:val="4"/>
        <w:spacing w:line="360" w:lineRule="auto"/>
        <w:rPr>
          <w:rFonts w:hint="eastAsia" w:ascii="宋体" w:hAnsi="宋体" w:eastAsia="宋体" w:cs="宋体"/>
          <w:sz w:val="24"/>
          <w:szCs w:val="24"/>
        </w:rPr>
      </w:pPr>
      <w:r>
        <w:rPr>
          <w:rFonts w:hint="eastAsia" w:ascii="宋体" w:hAnsi="宋体" w:eastAsia="宋体" w:cs="宋体"/>
          <w:sz w:val="24"/>
          <w:szCs w:val="24"/>
        </w:rPr>
        <w:t>时间： 2026年01月21日 09时30分00秒 （北京时间）</w:t>
      </w:r>
    </w:p>
    <w:p w14:paraId="4698CD46">
      <w:pPr>
        <w:pStyle w:val="4"/>
        <w:spacing w:line="360" w:lineRule="auto"/>
        <w:rPr>
          <w:rFonts w:hint="eastAsia" w:ascii="宋体" w:hAnsi="宋体" w:eastAsia="宋体" w:cs="宋体"/>
          <w:sz w:val="24"/>
          <w:szCs w:val="24"/>
        </w:rPr>
      </w:pPr>
      <w:r>
        <w:rPr>
          <w:rFonts w:hint="eastAsia" w:ascii="宋体" w:hAnsi="宋体" w:eastAsia="宋体" w:cs="宋体"/>
          <w:sz w:val="24"/>
          <w:szCs w:val="24"/>
        </w:rPr>
        <w:t>提交投标文件地点：全国公共资源交易平台（陕西省·西安市）网站〖首页〉电子交易平 台〉陕西政府采购交易系统〉企业端〗</w:t>
      </w:r>
    </w:p>
    <w:p w14:paraId="41E4E2A4">
      <w:pPr>
        <w:pStyle w:val="4"/>
        <w:spacing w:line="360" w:lineRule="auto"/>
        <w:rPr>
          <w:rFonts w:hint="eastAsia" w:ascii="宋体" w:hAnsi="宋体" w:eastAsia="宋体" w:cs="宋体"/>
          <w:sz w:val="24"/>
          <w:szCs w:val="24"/>
        </w:rPr>
      </w:pPr>
      <w:r>
        <w:rPr>
          <w:rFonts w:hint="eastAsia" w:ascii="宋体" w:hAnsi="宋体" w:eastAsia="宋体" w:cs="宋体"/>
          <w:sz w:val="24"/>
          <w:szCs w:val="24"/>
        </w:rPr>
        <w:t>开标地点：全国公共资源交易平台（陕西省·西安市）不见面开标大厅</w:t>
      </w:r>
    </w:p>
    <w:p w14:paraId="4D009ABC">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1E39BC0B">
      <w:pPr>
        <w:pStyle w:val="4"/>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67D2F190">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65F0708B">
      <w:pPr>
        <w:pStyle w:val="4"/>
        <w:spacing w:line="360" w:lineRule="auto"/>
        <w:rPr>
          <w:rFonts w:hint="eastAsia" w:ascii="宋体" w:hAnsi="宋体" w:eastAsia="宋体" w:cs="宋体"/>
          <w:sz w:val="24"/>
          <w:szCs w:val="24"/>
        </w:rPr>
      </w:pPr>
      <w:r>
        <w:rPr>
          <w:rFonts w:hint="eastAsia" w:ascii="宋体" w:hAnsi="宋体" w:eastAsia="宋体" w:cs="宋体"/>
          <w:sz w:val="24"/>
          <w:szCs w:val="24"/>
          <w:shd w:val="clear" w:fill="FFFFFF"/>
        </w:rPr>
        <w:t>(一)招标文件获取方式详情：</w:t>
      </w:r>
    </w:p>
    <w:p w14:paraId="3A7787B9">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14:paraId="6E47E2D2">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2.友情提示：</w:t>
      </w:r>
    </w:p>
    <w:p w14:paraId="66D9C0F2">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14:paraId="09FE205E">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(2) 制作电子投标文件(*.SXSTF) 需要使用专用制作工具。软件下载及操作说明 详见西安市公共资源交易平台〖首页〉服务指南〉下载专区〗中的《政府采购项目投标文件制作软件及操作手册》。</w:t>
      </w:r>
    </w:p>
    <w:p w14:paraId="44132EFB">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14:paraId="156D88EB">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(二)提交投标文件方式详情：</w:t>
      </w:r>
    </w:p>
    <w:p w14:paraId="0BEF51A7">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14:paraId="337A9364">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3．开标形式：本项目将采用“不见面开标”形式。操作说明详见平台〖首页〉服务指南〉下载专区〗中的《西安公共资源交易不见面开标大厅投标人操作手册》。</w:t>
      </w:r>
    </w:p>
    <w:p w14:paraId="7D6061FA">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(三) 执行的其他政府采购政策：</w:t>
      </w:r>
    </w:p>
    <w:p w14:paraId="5DBD987D">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10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关于政府采购支持绿色建材促进建筑品质提升试点工作的通知》（财库〔2020〕31 号）；14）《财政部办公厅关于组织地方预算单位做好2023年政府采购脱贫地区农副产品工作的通知》（财办库〔2023〕45 号）；15）《财政部住房城乡建设部工业和信息化部关于扩大政府采购绿色建材促进建筑品质提升政策实施范围的通知》（财库〔2022〕35号）；16）其他需要落实的政府采购政策。</w:t>
      </w:r>
    </w:p>
    <w:p w14:paraId="1F779268">
      <w:pPr>
        <w:pStyle w:val="4"/>
        <w:spacing w:line="360" w:lineRule="auto"/>
        <w:rPr>
          <w:rFonts w:hint="eastAsia" w:ascii="宋体" w:hAnsi="宋体" w:eastAsia="宋体" w:cs="宋体"/>
          <w:sz w:val="24"/>
          <w:szCs w:val="24"/>
        </w:rPr>
      </w:pPr>
      <w:r>
        <w:rPr>
          <w:rFonts w:hint="eastAsia" w:ascii="宋体" w:hAnsi="宋体" w:eastAsia="宋体" w:cs="宋体"/>
          <w:sz w:val="24"/>
          <w:szCs w:val="24"/>
          <w:shd w:val="clear" w:fill="FFFFFF"/>
        </w:rPr>
        <w:t>(四) 按照陕西省财政厅《关于政府采购投标人注册登记有关事项的通知》中的要求，投标人应通过陕西省政府采购网( http://www.ccgp-shaanxi.gov.cn/) 注册登记，加入陕西省政府采购投标人库。</w:t>
      </w:r>
    </w:p>
    <w:p w14:paraId="3B41BA56">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2FAD5ADC">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59DA95F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名称：西安市自然资源和规划局鄠邑分局</w:t>
      </w:r>
    </w:p>
    <w:p w14:paraId="2E6F383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地址：南环中路3号</w:t>
      </w:r>
    </w:p>
    <w:p w14:paraId="442FE733">
      <w:pPr>
        <w:pStyle w:val="4"/>
        <w:spacing w:line="360" w:lineRule="auto"/>
        <w:rPr>
          <w:rFonts w:hint="eastAsia" w:ascii="宋体" w:hAnsi="宋体" w:eastAsia="宋体" w:cs="宋体"/>
          <w:sz w:val="24"/>
          <w:szCs w:val="24"/>
        </w:rPr>
      </w:pPr>
      <w:r>
        <w:rPr>
          <w:rFonts w:hint="eastAsia" w:ascii="宋体" w:hAnsi="宋体" w:eastAsia="宋体" w:cs="宋体"/>
          <w:sz w:val="24"/>
          <w:szCs w:val="24"/>
        </w:rPr>
        <w:t>联系方式：029-84812969</w:t>
      </w:r>
    </w:p>
    <w:p w14:paraId="57CA6336">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44BB0716">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名称：陕西中鉴项目管理有限公司</w:t>
      </w:r>
    </w:p>
    <w:p w14:paraId="0864B8BE">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地址：陕西省西安市未央区未央路109号万象未央1号楼506室</w:t>
      </w:r>
    </w:p>
    <w:p w14:paraId="4B0E5604">
      <w:pPr>
        <w:pStyle w:val="4"/>
        <w:spacing w:line="360" w:lineRule="auto"/>
        <w:rPr>
          <w:rFonts w:hint="eastAsia" w:ascii="宋体" w:hAnsi="宋体" w:eastAsia="宋体" w:cs="宋体"/>
          <w:sz w:val="24"/>
          <w:szCs w:val="24"/>
        </w:rPr>
      </w:pPr>
      <w:r>
        <w:rPr>
          <w:rFonts w:hint="eastAsia" w:ascii="宋体" w:hAnsi="宋体" w:eastAsia="宋体" w:cs="宋体"/>
          <w:sz w:val="24"/>
          <w:szCs w:val="24"/>
        </w:rPr>
        <w:t>联系方式：029-88229191</w:t>
      </w:r>
    </w:p>
    <w:p w14:paraId="383484A0">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56B8DA62">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项目联系人：曹增辉</w:t>
      </w:r>
    </w:p>
    <w:p w14:paraId="3D67232B">
      <w:pPr>
        <w:pStyle w:val="4"/>
        <w:spacing w:line="360" w:lineRule="auto"/>
        <w:rPr>
          <w:rFonts w:hint="eastAsia" w:ascii="宋体" w:hAnsi="宋体" w:eastAsia="宋体" w:cs="宋体"/>
          <w:sz w:val="24"/>
          <w:szCs w:val="24"/>
        </w:rPr>
      </w:pPr>
      <w:r>
        <w:rPr>
          <w:rFonts w:hint="eastAsia" w:ascii="宋体" w:hAnsi="宋体" w:eastAsia="宋体" w:cs="宋体"/>
          <w:sz w:val="24"/>
          <w:szCs w:val="24"/>
        </w:rPr>
        <w:t>电话：029-88229191</w:t>
      </w:r>
    </w:p>
    <w:p w14:paraId="04CE8179">
      <w:pPr>
        <w:pStyle w:val="4"/>
        <w:spacing w:line="360" w:lineRule="auto"/>
        <w:jc w:val="right"/>
        <w:rPr>
          <w:rFonts w:hint="eastAsia" w:ascii="宋体" w:hAnsi="宋体" w:eastAsia="宋体" w:cs="宋体"/>
          <w:sz w:val="24"/>
          <w:szCs w:val="24"/>
        </w:rPr>
      </w:pPr>
      <w:r>
        <w:rPr>
          <w:rFonts w:hint="eastAsia" w:ascii="宋体" w:hAnsi="宋体" w:eastAsia="宋体" w:cs="宋体"/>
          <w:sz w:val="24"/>
          <w:szCs w:val="24"/>
        </w:rPr>
        <w:t>陕西中鉴项目管理有限公司</w:t>
      </w:r>
      <w:r>
        <w:rPr>
          <w:rFonts w:hint="eastAsia" w:ascii="宋体" w:hAnsi="宋体" w:eastAsia="宋体" w:cs="宋体"/>
          <w:sz w:val="24"/>
          <w:szCs w:val="24"/>
        </w:rPr>
        <w:br w:type="textWrapping"/>
      </w:r>
    </w:p>
    <w:p w14:paraId="637C8F8C">
      <w:pPr>
        <w:pStyle w:val="4"/>
        <w:spacing w:line="360" w:lineRule="auto"/>
        <w:rPr>
          <w:rFonts w:hint="eastAsia" w:ascii="宋体" w:hAnsi="宋体" w:eastAsia="宋体" w:cs="宋体"/>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6FE018E"/>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4470</Words>
  <Characters>5121</Characters>
  <Lines>0</Lines>
  <Paragraphs>0</Paragraphs>
  <TotalTime>0</TotalTime>
  <ScaleCrop>false</ScaleCrop>
  <LinksUpToDate>false</LinksUpToDate>
  <CharactersWithSpaces>5167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Y</cp:lastModifiedBy>
  <dcterms:modified xsi:type="dcterms:W3CDTF">2025-12-29T07:56:24Z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eyJoZGlkIjoiN2EzZTVkOGVjMTBjMGYwODY1N2Q5MjNjYjljMjBjOWMiLCJ1c2VySWQiOiIxMDMyOTA1OTI4In0=</vt:lpwstr>
  </property>
  <property fmtid="{D5CDD505-2E9C-101B-9397-08002B2CF9AE}" pid="4" name="ICV">
    <vt:lpwstr>35EC35DCA9C4417480E30DACB088E490_12</vt:lpwstr>
  </property>
</Properties>
</file>