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F4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6"/>
          <w:szCs w:val="36"/>
          <w:lang w:val="en-US" w:eastAsia="zh-CN"/>
        </w:rPr>
        <w:t>杨陵区纪委监委办案区域改造内容</w:t>
      </w:r>
    </w:p>
    <w:p w14:paraId="6C3F2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E841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（一）新建同志式谈话区</w:t>
      </w:r>
    </w:p>
    <w:p w14:paraId="62491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4"/>
          <w:szCs w:val="24"/>
          <w:lang w:val="en-US" w:eastAsia="zh-CN"/>
        </w:rPr>
        <w:t>拟将区纪委监委派驻农业农村局纪检监察组等4个派驻机构的5间办公用房进行建设改造，按照《纪检监察机关谈话场所建设标准》，建设3间同志式谈话室，1间设备控制室，1间医疗保障室和候谈区，以满足新形势下办案工作需要。</w:t>
      </w:r>
    </w:p>
    <w:p w14:paraId="0B3F2D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1.设备控制室、医疗保障室。改造项目：墙面乳胶漆、包暖气管道等。</w:t>
      </w:r>
    </w:p>
    <w:p w14:paraId="3F5C9B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2.同志式谈话室。改造项目：地面铺防滑地板、墙面和木门贴聚酯纤维吸音棉、吊顶、集成灯、包暖气管道、防盗金属门（含刷卡系统），定制木门（含刷卡系统），封窗户、窗户外贴瓷砖等。</w:t>
      </w:r>
    </w:p>
    <w:p w14:paraId="24C8F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3.配套区域改造。楼上卫生间改造：地面防水、地面贴砖、安装原始隔断、蹲便等。外地面改造：外地面铺防滑地铺石、改排水。外围栏杆制作、强电弱电改造等。</w:t>
      </w:r>
    </w:p>
    <w:p w14:paraId="42963D5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（二）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纪委监委原办案区设备迁移</w:t>
      </w:r>
    </w:p>
    <w:p w14:paraId="49B009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4"/>
          <w:szCs w:val="24"/>
          <w:lang w:val="en-US" w:eastAsia="zh-CN"/>
        </w:rPr>
        <w:t>按照《党政机关厉行节约反对浪费条例》等文件要求，建议将区纪委监委办案区原有的监控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设备、控制设备、办公设备、医疗处置设备、安全设备等进行设施进行搬迁、安装、调试，实现设备正常运转。</w:t>
      </w:r>
      <w:bookmarkStart w:id="0" w:name="_GoBack"/>
      <w:bookmarkEnd w:id="0"/>
    </w:p>
    <w:p w14:paraId="39B1E840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1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2026-01-13T10:48:25Z</dcterms:created>
  <dc:creator>Administrator</dc:creator>
  <cp:lastModifiedBy>宋璟雯</cp:lastModifiedBy>
  <dcterms:modified xsi:type="dcterms:W3CDTF">2026-01-13T10:50:29Z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eyJoZGlkIjoiOTllZGEyOGNlNzUzZDJkMjFmZDM1ZjY5ZTVmYTBjYmQiLCJ1c2VySWQiOiIxNDUxODIyODU0In0=</vt:lpwstr>
  </property>
  <property fmtid="{D5CDD505-2E9C-101B-9397-08002B2CF9AE}" pid="4" name="ICV">
    <vt:lpwstr>808C0AB4F21E40F0A76AD8BABB92A92B_12</vt:lpwstr>
  </property>
</Properties>
</file>