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E91B">
      <w:pPr>
        <w:pageBreakBefore w:val="0"/>
        <w:overflowPunct/>
        <w:topLinePunct w:val="0"/>
        <w:bidi w:val="0"/>
        <w:snapToGrid w:val="0"/>
        <w:spacing w:line="360" w:lineRule="auto"/>
        <w:jc w:val="center"/>
        <w:rPr>
          <w:rFonts w:ascii="方正小标宋_GBK" w:hAnsi="仿宋" w:eastAsia="方正小标宋_GBK"/>
          <w:sz w:val="44"/>
          <w:szCs w:val="44"/>
        </w:rPr>
      </w:pPr>
    </w:p>
    <w:p w14:paraId="06C4B163">
      <w:pPr>
        <w:pageBreakBefore w:val="0"/>
        <w:overflowPunct/>
        <w:topLinePunct w:val="0"/>
        <w:bidi w:val="0"/>
        <w:snapToGrid w:val="0"/>
        <w:spacing w:line="360" w:lineRule="auto"/>
        <w:jc w:val="center"/>
        <w:rPr>
          <w:rFonts w:ascii="方正小标宋_GBK" w:hAnsi="仿宋" w:eastAsia="方正小标宋_GBK"/>
          <w:sz w:val="44"/>
          <w:szCs w:val="44"/>
        </w:rPr>
      </w:pPr>
    </w:p>
    <w:p w14:paraId="325D901D">
      <w:pPr>
        <w:pageBreakBefore w:val="0"/>
        <w:overflowPunct/>
        <w:topLinePunct w:val="0"/>
        <w:bidi w:val="0"/>
        <w:snapToGrid w:val="0"/>
        <w:spacing w:line="360" w:lineRule="auto"/>
        <w:jc w:val="center"/>
        <w:rPr>
          <w:rFonts w:hint="eastAsia" w:ascii="方正小标宋_GBK" w:hAnsi="仿宋" w:eastAsia="方正小标宋_GBK"/>
          <w:sz w:val="48"/>
          <w:szCs w:val="48"/>
          <w:lang w:eastAsia="zh-CN"/>
        </w:rPr>
      </w:pPr>
      <w:r>
        <w:rPr>
          <w:rFonts w:hint="eastAsia" w:ascii="方正小标宋_GBK" w:hAnsi="仿宋" w:eastAsia="方正小标宋_GBK"/>
          <w:sz w:val="48"/>
          <w:szCs w:val="48"/>
          <w:lang w:eastAsia="zh-CN"/>
        </w:rPr>
        <w:t>陕西中鉴项目管理有限公司</w:t>
      </w:r>
    </w:p>
    <w:p w14:paraId="0DC196BF">
      <w:pPr>
        <w:pageBreakBefore w:val="0"/>
        <w:overflowPunct/>
        <w:topLinePunct w:val="0"/>
        <w:bidi w:val="0"/>
        <w:snapToGrid w:val="0"/>
        <w:spacing w:line="360" w:lineRule="auto"/>
        <w:jc w:val="center"/>
        <w:rPr>
          <w:rFonts w:ascii="方正小标宋_GBK" w:hAnsi="仿宋" w:eastAsia="方正小标宋_GBK"/>
          <w:sz w:val="52"/>
          <w:szCs w:val="52"/>
        </w:rPr>
      </w:pPr>
      <w:r>
        <w:rPr>
          <w:rFonts w:hint="eastAsia" w:ascii="方正小标宋_GBK" w:hAnsi="仿宋" w:eastAsia="方正小标宋_GBK"/>
          <w:sz w:val="52"/>
          <w:szCs w:val="52"/>
        </w:rPr>
        <w:t>招标文件</w:t>
      </w:r>
    </w:p>
    <w:p w14:paraId="3E2A61BA">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09D96210">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D7D9FA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黑体" w:hAnsi="黑体" w:eastAsia="黑体"/>
          <w:sz w:val="40"/>
          <w:szCs w:val="40"/>
          <w:lang w:eastAsia="zh-CN"/>
        </w:rPr>
      </w:pPr>
      <w:r>
        <w:rPr>
          <w:rFonts w:ascii="黑体" w:hAnsi="黑体" w:eastAsia="黑体"/>
          <w:sz w:val="36"/>
          <w:szCs w:val="36"/>
        </w:rPr>
        <w:t>项目名称：</w:t>
      </w:r>
      <w:r>
        <w:rPr>
          <w:rFonts w:hint="eastAsia" w:ascii="黑体" w:hAnsi="黑体" w:eastAsia="黑体"/>
          <w:sz w:val="36"/>
          <w:szCs w:val="36"/>
          <w:lang w:val="en-US" w:eastAsia="zh-CN"/>
        </w:rPr>
        <w:t>鄠邑区耕地占补平衡补充耕地项目前期技术服务工作</w:t>
      </w:r>
    </w:p>
    <w:p w14:paraId="57D210C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黑体" w:hAnsi="黑体" w:eastAsia="黑体"/>
          <w:sz w:val="32"/>
          <w:szCs w:val="32"/>
          <w:lang w:eastAsia="zh-CN"/>
        </w:rPr>
      </w:pPr>
      <w:r>
        <w:rPr>
          <w:rFonts w:ascii="黑体" w:hAnsi="黑体" w:eastAsia="黑体"/>
          <w:sz w:val="40"/>
          <w:szCs w:val="40"/>
        </w:rPr>
        <w:t>项目编号：</w:t>
      </w:r>
      <w:r>
        <w:rPr>
          <w:rFonts w:hint="eastAsia" w:ascii="黑体" w:hAnsi="黑体" w:eastAsia="黑体"/>
          <w:sz w:val="40"/>
          <w:szCs w:val="40"/>
          <w:lang w:eastAsia="zh-CN"/>
        </w:rPr>
        <w:t>ZJXG2025130</w:t>
      </w:r>
    </w:p>
    <w:p w14:paraId="697DAF25">
      <w:pPr>
        <w:pageBreakBefore w:val="0"/>
        <w:overflowPunct/>
        <w:topLinePunct w:val="0"/>
        <w:bidi w:val="0"/>
        <w:snapToGrid w:val="0"/>
        <w:spacing w:line="360" w:lineRule="auto"/>
        <w:ind w:firstLine="640" w:firstLineChars="200"/>
        <w:jc w:val="center"/>
        <w:rPr>
          <w:rFonts w:ascii="黑体" w:hAnsi="黑体" w:eastAsia="黑体"/>
          <w:sz w:val="32"/>
          <w:szCs w:val="32"/>
        </w:rPr>
      </w:pPr>
    </w:p>
    <w:p w14:paraId="0888E5B6">
      <w:pPr>
        <w:pageBreakBefore w:val="0"/>
        <w:overflowPunct/>
        <w:topLinePunct w:val="0"/>
        <w:bidi w:val="0"/>
        <w:snapToGrid w:val="0"/>
        <w:spacing w:line="360" w:lineRule="auto"/>
        <w:ind w:firstLine="640" w:firstLineChars="200"/>
        <w:jc w:val="center"/>
        <w:rPr>
          <w:rFonts w:ascii="黑体" w:hAnsi="黑体" w:eastAsia="黑体"/>
          <w:sz w:val="32"/>
          <w:szCs w:val="32"/>
        </w:rPr>
      </w:pPr>
    </w:p>
    <w:p w14:paraId="443535D0">
      <w:pPr>
        <w:pageBreakBefore w:val="0"/>
        <w:overflowPunct/>
        <w:topLinePunct w:val="0"/>
        <w:bidi w:val="0"/>
        <w:snapToGrid w:val="0"/>
        <w:spacing w:line="360" w:lineRule="auto"/>
        <w:ind w:firstLine="640" w:firstLineChars="200"/>
        <w:jc w:val="center"/>
        <w:rPr>
          <w:rFonts w:ascii="黑体" w:hAnsi="黑体" w:eastAsia="黑体"/>
          <w:sz w:val="32"/>
          <w:szCs w:val="32"/>
        </w:rPr>
      </w:pPr>
    </w:p>
    <w:p w14:paraId="41A0C936">
      <w:pPr>
        <w:pStyle w:val="15"/>
        <w:pageBreakBefore w:val="0"/>
        <w:overflowPunct/>
        <w:topLinePunct w:val="0"/>
        <w:bidi w:val="0"/>
        <w:snapToGrid w:val="0"/>
        <w:spacing w:line="360" w:lineRule="auto"/>
        <w:ind w:left="0" w:leftChars="0" w:firstLine="0" w:firstLineChars="0"/>
        <w:rPr>
          <w:rFonts w:ascii="黑体" w:hAnsi="黑体" w:eastAsia="黑体"/>
          <w:sz w:val="32"/>
          <w:szCs w:val="32"/>
        </w:rPr>
      </w:pPr>
    </w:p>
    <w:p w14:paraId="1B13C5BF">
      <w:pPr>
        <w:pageBreakBefore w:val="0"/>
        <w:overflowPunct/>
        <w:topLinePunct w:val="0"/>
        <w:bidi w:val="0"/>
        <w:snapToGrid w:val="0"/>
        <w:spacing w:line="360" w:lineRule="auto"/>
        <w:jc w:val="center"/>
        <w:rPr>
          <w:rFonts w:hint="default" w:ascii="黑体" w:hAnsi="黑体" w:eastAsia="黑体"/>
          <w:sz w:val="32"/>
          <w:szCs w:val="32"/>
          <w:lang w:val="en-US" w:eastAsia="zh-CN"/>
        </w:rPr>
      </w:pPr>
      <w:r>
        <w:rPr>
          <w:rFonts w:hint="eastAsia" w:ascii="黑体" w:hAnsi="黑体" w:eastAsia="黑体"/>
          <w:sz w:val="32"/>
          <w:szCs w:val="32"/>
          <w:lang w:val="en-US" w:eastAsia="zh-CN"/>
        </w:rPr>
        <w:t>陕西中鉴项目管理有限公司</w:t>
      </w:r>
    </w:p>
    <w:p w14:paraId="14F4C638">
      <w:pPr>
        <w:pageBreakBefore w:val="0"/>
        <w:overflowPunct/>
        <w:topLinePunct w:val="0"/>
        <w:bidi w:val="0"/>
        <w:snapToGrid w:val="0"/>
        <w:spacing w:line="360" w:lineRule="auto"/>
        <w:jc w:val="center"/>
        <w:rPr>
          <w:rFonts w:ascii="黑体" w:hAnsi="黑体" w:eastAsia="黑体"/>
          <w:sz w:val="32"/>
          <w:szCs w:val="32"/>
        </w:rPr>
      </w:pPr>
      <w:r>
        <w:rPr>
          <w:rFonts w:hint="eastAsia" w:ascii="黑体" w:hAnsi="黑体" w:eastAsia="黑体"/>
          <w:sz w:val="32"/>
          <w:szCs w:val="32"/>
          <w:lang w:val="en-US" w:eastAsia="zh-CN"/>
        </w:rPr>
        <w:t>二〇二五年十二月</w:t>
      </w:r>
    </w:p>
    <w:p w14:paraId="142237D9">
      <w:pPr>
        <w:rPr>
          <w:rFonts w:hint="eastAsia"/>
          <w:sz w:val="36"/>
          <w:szCs w:val="36"/>
        </w:rPr>
      </w:pPr>
      <w:bookmarkStart w:id="0" w:name="_Toc100219612"/>
      <w:r>
        <w:rPr>
          <w:rFonts w:hint="eastAsia"/>
          <w:sz w:val="36"/>
          <w:szCs w:val="36"/>
        </w:rPr>
        <w:br w:type="page"/>
      </w:r>
    </w:p>
    <w:p w14:paraId="52D72703">
      <w:pPr>
        <w:pStyle w:val="2"/>
        <w:pageBreakBefore w:val="0"/>
        <w:overflowPunct/>
        <w:topLinePunct w:val="0"/>
        <w:bidi w:val="0"/>
        <w:snapToGrid w:val="0"/>
        <w:spacing w:line="360" w:lineRule="auto"/>
        <w:rPr>
          <w:sz w:val="36"/>
          <w:szCs w:val="36"/>
        </w:rPr>
      </w:pPr>
      <w:r>
        <w:rPr>
          <w:rFonts w:hint="eastAsia"/>
          <w:sz w:val="36"/>
          <w:szCs w:val="36"/>
        </w:rPr>
        <w:t xml:space="preserve">第一章 </w:t>
      </w:r>
      <w:r>
        <w:rPr>
          <w:sz w:val="36"/>
          <w:szCs w:val="36"/>
        </w:rPr>
        <w:t xml:space="preserve"> </w:t>
      </w:r>
      <w:bookmarkEnd w:id="0"/>
      <w:r>
        <w:rPr>
          <w:rFonts w:hint="eastAsia"/>
          <w:sz w:val="36"/>
          <w:szCs w:val="36"/>
        </w:rPr>
        <w:t>招标公告</w:t>
      </w:r>
    </w:p>
    <w:p w14:paraId="69AB78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val="0"/>
        <w:spacing w:line="360" w:lineRule="auto"/>
        <w:ind w:left="0" w:firstLine="0"/>
        <w:jc w:val="both"/>
        <w:textAlignment w:val="auto"/>
        <w:rPr>
          <w:rFonts w:hint="eastAsia" w:ascii="仿宋" w:hAnsi="仿宋" w:eastAsia="仿宋" w:cs="仿宋"/>
          <w:b w:val="0"/>
          <w:bCs w:val="0"/>
          <w:color w:val="auto"/>
          <w:sz w:val="24"/>
          <w:szCs w:val="24"/>
        </w:rPr>
      </w:pPr>
      <w:bookmarkStart w:id="1" w:name="_Toc100219613"/>
      <w:bookmarkStart w:id="2" w:name="_Toc498349068"/>
      <w:bookmarkStart w:id="3" w:name="_Toc533363235"/>
      <w:bookmarkStart w:id="4" w:name="_Toc445407251"/>
      <w:bookmarkStart w:id="5" w:name="_Toc533363262"/>
      <w:bookmarkStart w:id="6" w:name="_Toc97563329"/>
      <w:bookmarkStart w:id="7" w:name="_Toc534656409"/>
      <w:bookmarkStart w:id="8" w:name="_Toc534656414"/>
      <w:r>
        <w:rPr>
          <w:rStyle w:val="19"/>
          <w:rFonts w:hint="eastAsia" w:ascii="仿宋" w:hAnsi="仿宋" w:eastAsia="仿宋" w:cs="仿宋"/>
          <w:b/>
          <w:bCs/>
          <w:i w:val="0"/>
          <w:iCs w:val="0"/>
          <w:caps w:val="0"/>
          <w:color w:val="auto"/>
          <w:spacing w:val="0"/>
          <w:sz w:val="24"/>
          <w:szCs w:val="24"/>
          <w:shd w:val="clear" w:fill="FFFFFF"/>
        </w:rPr>
        <w:t>项目概况</w:t>
      </w:r>
    </w:p>
    <w:p w14:paraId="57C4EC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shd w:val="clear" w:fill="FFFFFF"/>
          <w:lang w:val="en-US" w:eastAsia="zh-CN"/>
        </w:rPr>
        <w:t>鄠邑区耕地占补平衡补充耕地项目前期技术服务工作招标项目</w:t>
      </w:r>
      <w:r>
        <w:rPr>
          <w:rFonts w:hint="eastAsia" w:ascii="仿宋" w:hAnsi="仿宋" w:eastAsia="仿宋" w:cs="仿宋"/>
          <w:i w:val="0"/>
          <w:iCs w:val="0"/>
          <w:caps w:val="0"/>
          <w:color w:val="auto"/>
          <w:spacing w:val="0"/>
          <w:sz w:val="24"/>
          <w:szCs w:val="24"/>
          <w:highlight w:val="none"/>
          <w:shd w:val="clear" w:fill="FFFFFF"/>
        </w:rPr>
        <w:t>的潜在投标人应在全国公共资源交易平台(陕西省·西安市)（以下简称西安市公共资源交易平台，官网地址：http：//sxggzyjy.xa.gov.cn/）获取招标文件，并于202</w:t>
      </w:r>
      <w:r>
        <w:rPr>
          <w:rFonts w:hint="eastAsia"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21</w:t>
      </w:r>
      <w:r>
        <w:rPr>
          <w:rFonts w:hint="eastAsia" w:ascii="仿宋" w:hAnsi="仿宋" w:eastAsia="仿宋" w:cs="仿宋"/>
          <w:i w:val="0"/>
          <w:iCs w:val="0"/>
          <w:caps w:val="0"/>
          <w:color w:val="auto"/>
          <w:spacing w:val="0"/>
          <w:sz w:val="24"/>
          <w:szCs w:val="24"/>
          <w:highlight w:val="none"/>
          <w:shd w:val="clear" w:fill="FFFFFF"/>
        </w:rPr>
        <w:t>日09时30分</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北京时间）前递交投标文件。</w:t>
      </w:r>
    </w:p>
    <w:p w14:paraId="4F8535A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shd w:val="clear" w:fill="FFFFFF"/>
        </w:rPr>
        <w:t>一、项目基本情况</w:t>
      </w:r>
    </w:p>
    <w:p w14:paraId="77E4E7F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cs="仿宋"/>
          <w:color w:val="auto"/>
          <w:sz w:val="24"/>
          <w:szCs w:val="24"/>
          <w:highlight w:val="none"/>
          <w:lang w:eastAsia="zh-CN"/>
        </w:rPr>
        <w:t>ZJXG2025130</w:t>
      </w:r>
    </w:p>
    <w:p w14:paraId="4E1A80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项目名称：鄠邑区耕地占补平衡补充耕地项目前期技术服务工作</w:t>
      </w:r>
    </w:p>
    <w:p w14:paraId="3BB03A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122F3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预算金额：19,400,000.00元</w:t>
      </w:r>
    </w:p>
    <w:p w14:paraId="4E60318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4B14CA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合同包1(鄠邑区耕地占补平衡补充耕地项目前期技术服务工作设计服务)</w:t>
      </w:r>
    </w:p>
    <w:p w14:paraId="1206E42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合同包预算金额：16,000,000.00元</w:t>
      </w:r>
    </w:p>
    <w:p w14:paraId="295F5CA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合同包最高限价：16,000,000.00元</w:t>
      </w:r>
    </w:p>
    <w:tbl>
      <w:tblPr>
        <w:tblStyle w:val="34"/>
        <w:tblW w:w="9239"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019"/>
        <w:gridCol w:w="1225"/>
        <w:gridCol w:w="1396"/>
        <w:gridCol w:w="1063"/>
        <w:gridCol w:w="1510"/>
        <w:gridCol w:w="1510"/>
        <w:gridCol w:w="1516"/>
      </w:tblGrid>
      <w:tr w14:paraId="0429E7AB">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933" w:hRule="atLeast"/>
        </w:trPr>
        <w:tc>
          <w:tcPr>
            <w:tcW w:w="1019" w:type="dxa"/>
            <w:vAlign w:val="top"/>
          </w:tcPr>
          <w:p w14:paraId="7ECF8585">
            <w:pPr>
              <w:pStyle w:val="33"/>
              <w:keepNext w:val="0"/>
              <w:keepLines w:val="0"/>
              <w:pageBreakBefore w:val="0"/>
              <w:widowControl/>
              <w:kinsoku/>
              <w:overflowPunct/>
              <w:topLinePunct w:val="0"/>
              <w:autoSpaceDE w:val="0"/>
              <w:autoSpaceDN w:val="0"/>
              <w:bidi w:val="0"/>
              <w:adjustRightInd w:val="0"/>
              <w:snapToGrid w:val="0"/>
              <w:spacing w:before="266" w:line="224" w:lineRule="auto"/>
              <w:ind w:left="207"/>
              <w:textAlignment w:val="baseline"/>
              <w:rPr>
                <w:highlight w:val="none"/>
              </w:rPr>
            </w:pPr>
            <w:r>
              <w:rPr>
                <w:spacing w:val="-19"/>
                <w:highlight w:val="none"/>
              </w:rPr>
              <w:t>品目号</w:t>
            </w:r>
          </w:p>
        </w:tc>
        <w:tc>
          <w:tcPr>
            <w:tcW w:w="1225" w:type="dxa"/>
            <w:vAlign w:val="top"/>
          </w:tcPr>
          <w:p w14:paraId="579671B0">
            <w:pPr>
              <w:pStyle w:val="33"/>
              <w:keepNext w:val="0"/>
              <w:keepLines w:val="0"/>
              <w:pageBreakBefore w:val="0"/>
              <w:widowControl/>
              <w:kinsoku/>
              <w:overflowPunct/>
              <w:topLinePunct w:val="0"/>
              <w:autoSpaceDE w:val="0"/>
              <w:autoSpaceDN w:val="0"/>
              <w:bidi w:val="0"/>
              <w:adjustRightInd w:val="0"/>
              <w:snapToGrid w:val="0"/>
              <w:spacing w:before="267" w:line="221" w:lineRule="auto"/>
              <w:ind w:left="193"/>
              <w:textAlignment w:val="baseline"/>
              <w:rPr>
                <w:highlight w:val="none"/>
              </w:rPr>
            </w:pPr>
            <w:r>
              <w:rPr>
                <w:spacing w:val="-17"/>
                <w:highlight w:val="none"/>
              </w:rPr>
              <w:t>品目名称</w:t>
            </w:r>
          </w:p>
        </w:tc>
        <w:tc>
          <w:tcPr>
            <w:tcW w:w="1396" w:type="dxa"/>
            <w:vAlign w:val="top"/>
          </w:tcPr>
          <w:p w14:paraId="3190A96B">
            <w:pPr>
              <w:pStyle w:val="33"/>
              <w:keepNext w:val="0"/>
              <w:keepLines w:val="0"/>
              <w:pageBreakBefore w:val="0"/>
              <w:widowControl/>
              <w:kinsoku/>
              <w:overflowPunct/>
              <w:topLinePunct w:val="0"/>
              <w:autoSpaceDE w:val="0"/>
              <w:autoSpaceDN w:val="0"/>
              <w:bidi w:val="0"/>
              <w:adjustRightInd w:val="0"/>
              <w:snapToGrid w:val="0"/>
              <w:spacing w:before="267" w:line="222" w:lineRule="auto"/>
              <w:ind w:left="257"/>
              <w:textAlignment w:val="baseline"/>
              <w:rPr>
                <w:highlight w:val="none"/>
              </w:rPr>
            </w:pPr>
            <w:r>
              <w:rPr>
                <w:spacing w:val="-11"/>
                <w:highlight w:val="none"/>
              </w:rPr>
              <w:t>采购标的</w:t>
            </w:r>
          </w:p>
        </w:tc>
        <w:tc>
          <w:tcPr>
            <w:tcW w:w="1063" w:type="dxa"/>
            <w:vAlign w:val="top"/>
          </w:tcPr>
          <w:p w14:paraId="5F2C978E">
            <w:pPr>
              <w:pStyle w:val="33"/>
              <w:keepNext w:val="0"/>
              <w:keepLines w:val="0"/>
              <w:pageBreakBefore w:val="0"/>
              <w:widowControl/>
              <w:kinsoku/>
              <w:overflowPunct/>
              <w:topLinePunct w:val="0"/>
              <w:autoSpaceDE w:val="0"/>
              <w:autoSpaceDN w:val="0"/>
              <w:bidi w:val="0"/>
              <w:adjustRightInd w:val="0"/>
              <w:snapToGrid w:val="0"/>
              <w:spacing w:before="33" w:line="342" w:lineRule="auto"/>
              <w:ind w:left="93" w:right="82" w:firstLine="222"/>
              <w:textAlignment w:val="baseline"/>
              <w:rPr>
                <w:highlight w:val="none"/>
              </w:rPr>
            </w:pPr>
            <w:r>
              <w:rPr>
                <w:spacing w:val="-14"/>
                <w:highlight w:val="none"/>
              </w:rPr>
              <w:t>数量</w:t>
            </w:r>
            <w:r>
              <w:rPr>
                <w:highlight w:val="none"/>
              </w:rPr>
              <w:t xml:space="preserve">  </w:t>
            </w:r>
            <w:r>
              <w:rPr>
                <w:spacing w:val="-20"/>
                <w:highlight w:val="none"/>
              </w:rPr>
              <w:t>（单位）</w:t>
            </w:r>
          </w:p>
        </w:tc>
        <w:tc>
          <w:tcPr>
            <w:tcW w:w="1510" w:type="dxa"/>
            <w:vAlign w:val="top"/>
          </w:tcPr>
          <w:p w14:paraId="27283579">
            <w:pPr>
              <w:pStyle w:val="33"/>
              <w:keepNext w:val="0"/>
              <w:keepLines w:val="0"/>
              <w:pageBreakBefore w:val="0"/>
              <w:widowControl/>
              <w:kinsoku/>
              <w:overflowPunct/>
              <w:topLinePunct w:val="0"/>
              <w:autoSpaceDE w:val="0"/>
              <w:autoSpaceDN w:val="0"/>
              <w:bidi w:val="0"/>
              <w:adjustRightInd w:val="0"/>
              <w:snapToGrid w:val="0"/>
              <w:spacing w:before="33" w:line="342" w:lineRule="auto"/>
              <w:ind w:left="202" w:right="170" w:firstLine="109"/>
              <w:textAlignment w:val="baseline"/>
              <w:rPr>
                <w:highlight w:val="none"/>
              </w:rPr>
            </w:pPr>
            <w:r>
              <w:rPr>
                <w:spacing w:val="-14"/>
                <w:highlight w:val="none"/>
              </w:rPr>
              <w:t>技术规格</w:t>
            </w:r>
            <w:r>
              <w:rPr>
                <w:spacing w:val="1"/>
                <w:highlight w:val="none"/>
              </w:rPr>
              <w:t xml:space="preserve">  </w:t>
            </w:r>
            <w:r>
              <w:rPr>
                <w:spacing w:val="-14"/>
                <w:highlight w:val="none"/>
              </w:rPr>
              <w:t>参数及要求</w:t>
            </w:r>
          </w:p>
        </w:tc>
        <w:tc>
          <w:tcPr>
            <w:tcW w:w="1510" w:type="dxa"/>
            <w:vAlign w:val="top"/>
          </w:tcPr>
          <w:p w14:paraId="64A8CED7">
            <w:pPr>
              <w:pStyle w:val="33"/>
              <w:keepNext w:val="0"/>
              <w:keepLines w:val="0"/>
              <w:pageBreakBefore w:val="0"/>
              <w:widowControl/>
              <w:kinsoku/>
              <w:overflowPunct/>
              <w:topLinePunct w:val="0"/>
              <w:autoSpaceDE w:val="0"/>
              <w:autoSpaceDN w:val="0"/>
              <w:bidi w:val="0"/>
              <w:adjustRightInd w:val="0"/>
              <w:snapToGrid w:val="0"/>
              <w:spacing w:before="33" w:line="342" w:lineRule="auto"/>
              <w:ind w:left="575" w:right="283" w:hanging="236"/>
              <w:textAlignment w:val="baseline"/>
              <w:rPr>
                <w:highlight w:val="none"/>
              </w:rPr>
            </w:pPr>
            <w:r>
              <w:rPr>
                <w:spacing w:val="-20"/>
                <w:highlight w:val="none"/>
              </w:rPr>
              <w:t>品目预算</w:t>
            </w:r>
            <w:r>
              <w:rPr>
                <w:highlight w:val="none"/>
              </w:rPr>
              <w:t xml:space="preserve"> </w:t>
            </w:r>
            <w:r>
              <w:rPr>
                <w:spacing w:val="-19"/>
                <w:highlight w:val="none"/>
              </w:rPr>
              <w:t>(元)</w:t>
            </w:r>
          </w:p>
        </w:tc>
        <w:tc>
          <w:tcPr>
            <w:tcW w:w="1516" w:type="dxa"/>
            <w:vAlign w:val="top"/>
          </w:tcPr>
          <w:p w14:paraId="7B51D0FD">
            <w:pPr>
              <w:pStyle w:val="33"/>
              <w:keepNext w:val="0"/>
              <w:keepLines w:val="0"/>
              <w:pageBreakBefore w:val="0"/>
              <w:widowControl/>
              <w:kinsoku/>
              <w:overflowPunct/>
              <w:topLinePunct w:val="0"/>
              <w:autoSpaceDE w:val="0"/>
              <w:autoSpaceDN w:val="0"/>
              <w:bidi w:val="0"/>
              <w:adjustRightInd w:val="0"/>
              <w:snapToGrid w:val="0"/>
              <w:spacing w:before="33" w:line="342" w:lineRule="auto"/>
              <w:ind w:left="578" w:right="287" w:hanging="256"/>
              <w:textAlignment w:val="baseline"/>
              <w:rPr>
                <w:highlight w:val="none"/>
              </w:rPr>
            </w:pPr>
            <w:r>
              <w:rPr>
                <w:spacing w:val="-15"/>
                <w:highlight w:val="none"/>
              </w:rPr>
              <w:t>最高限价</w:t>
            </w:r>
            <w:r>
              <w:rPr>
                <w:highlight w:val="none"/>
              </w:rPr>
              <w:t xml:space="preserve"> </w:t>
            </w:r>
            <w:r>
              <w:rPr>
                <w:spacing w:val="-19"/>
                <w:highlight w:val="none"/>
              </w:rPr>
              <w:t>(元)</w:t>
            </w:r>
          </w:p>
        </w:tc>
      </w:tr>
      <w:tr w14:paraId="3B4394A4">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256" w:hRule="atLeast"/>
        </w:trPr>
        <w:tc>
          <w:tcPr>
            <w:tcW w:w="1019" w:type="dxa"/>
            <w:vAlign w:val="center"/>
          </w:tcPr>
          <w:p w14:paraId="711CBB19">
            <w:pPr>
              <w:pStyle w:val="33"/>
              <w:keepNext w:val="0"/>
              <w:keepLines w:val="0"/>
              <w:pageBreakBefore w:val="0"/>
              <w:widowControl/>
              <w:kinsoku/>
              <w:overflowPunct/>
              <w:topLinePunct w:val="0"/>
              <w:autoSpaceDE w:val="0"/>
              <w:autoSpaceDN w:val="0"/>
              <w:bidi w:val="0"/>
              <w:adjustRightInd w:val="0"/>
              <w:snapToGrid w:val="0"/>
              <w:spacing w:before="78" w:line="181" w:lineRule="auto"/>
              <w:jc w:val="center"/>
              <w:textAlignment w:val="baseline"/>
              <w:rPr>
                <w:highlight w:val="none"/>
              </w:rPr>
            </w:pPr>
            <w:r>
              <w:rPr>
                <w:spacing w:val="-10"/>
                <w:highlight w:val="none"/>
              </w:rPr>
              <w:t>1-1</w:t>
            </w:r>
          </w:p>
        </w:tc>
        <w:tc>
          <w:tcPr>
            <w:tcW w:w="1225" w:type="dxa"/>
            <w:vAlign w:val="center"/>
          </w:tcPr>
          <w:p w14:paraId="5A798917">
            <w:pPr>
              <w:pStyle w:val="33"/>
              <w:keepNext w:val="0"/>
              <w:keepLines w:val="0"/>
              <w:pageBreakBefore w:val="0"/>
              <w:widowControl/>
              <w:kinsoku/>
              <w:overflowPunct/>
              <w:topLinePunct w:val="0"/>
              <w:autoSpaceDE w:val="0"/>
              <w:autoSpaceDN w:val="0"/>
              <w:bidi w:val="0"/>
              <w:adjustRightInd w:val="0"/>
              <w:snapToGrid w:val="0"/>
              <w:spacing w:before="78" w:line="343" w:lineRule="auto"/>
              <w:ind w:right="29"/>
              <w:jc w:val="center"/>
              <w:textAlignment w:val="baseline"/>
              <w:rPr>
                <w:highlight w:val="none"/>
              </w:rPr>
            </w:pPr>
            <w:r>
              <w:rPr>
                <w:spacing w:val="-14"/>
                <w:highlight w:val="none"/>
              </w:rPr>
              <w:t>其他专业技</w:t>
            </w:r>
            <w:r>
              <w:rPr>
                <w:spacing w:val="3"/>
                <w:highlight w:val="none"/>
              </w:rPr>
              <w:t xml:space="preserve"> </w:t>
            </w:r>
            <w:r>
              <w:rPr>
                <w:spacing w:val="-10"/>
                <w:highlight w:val="none"/>
              </w:rPr>
              <w:t>术服务</w:t>
            </w:r>
          </w:p>
        </w:tc>
        <w:tc>
          <w:tcPr>
            <w:tcW w:w="1396" w:type="dxa"/>
            <w:vAlign w:val="center"/>
          </w:tcPr>
          <w:p w14:paraId="7BF6BD17">
            <w:pPr>
              <w:pStyle w:val="33"/>
              <w:keepNext w:val="0"/>
              <w:keepLines w:val="0"/>
              <w:pageBreakBefore w:val="0"/>
              <w:widowControl/>
              <w:kinsoku/>
              <w:overflowPunct/>
              <w:topLinePunct w:val="0"/>
              <w:autoSpaceDE w:val="0"/>
              <w:autoSpaceDN w:val="0"/>
              <w:bidi w:val="0"/>
              <w:adjustRightInd w:val="0"/>
              <w:snapToGrid w:val="0"/>
              <w:spacing w:line="240" w:lineRule="auto"/>
              <w:jc w:val="center"/>
              <w:textAlignment w:val="baseline"/>
              <w:rPr>
                <w:rFonts w:hint="eastAsia" w:eastAsia="仿宋"/>
                <w:highlight w:val="none"/>
                <w:lang w:eastAsia="zh-CN"/>
              </w:rPr>
            </w:pPr>
            <w:r>
              <w:rPr>
                <w:rFonts w:hint="eastAsia"/>
                <w:highlight w:val="none"/>
                <w:lang w:eastAsia="zh-CN"/>
              </w:rPr>
              <w:t>鄠邑区耕地占补平衡补充耕地项目设计服务</w:t>
            </w:r>
          </w:p>
        </w:tc>
        <w:tc>
          <w:tcPr>
            <w:tcW w:w="1063" w:type="dxa"/>
            <w:vAlign w:val="center"/>
          </w:tcPr>
          <w:p w14:paraId="02FA6109">
            <w:pPr>
              <w:pStyle w:val="33"/>
              <w:keepNext w:val="0"/>
              <w:keepLines w:val="0"/>
              <w:pageBreakBefore w:val="0"/>
              <w:widowControl/>
              <w:kinsoku/>
              <w:overflowPunct/>
              <w:topLinePunct w:val="0"/>
              <w:autoSpaceDE w:val="0"/>
              <w:autoSpaceDN w:val="0"/>
              <w:bidi w:val="0"/>
              <w:adjustRightInd w:val="0"/>
              <w:snapToGrid w:val="0"/>
              <w:spacing w:before="78" w:line="224" w:lineRule="auto"/>
              <w:jc w:val="center"/>
              <w:textAlignment w:val="baseline"/>
              <w:rPr>
                <w:highlight w:val="none"/>
              </w:rPr>
            </w:pPr>
            <w:r>
              <w:rPr>
                <w:spacing w:val="-10"/>
                <w:highlight w:val="none"/>
              </w:rPr>
              <w:t>1(项)</w:t>
            </w:r>
          </w:p>
        </w:tc>
        <w:tc>
          <w:tcPr>
            <w:tcW w:w="1510" w:type="dxa"/>
            <w:vAlign w:val="center"/>
          </w:tcPr>
          <w:p w14:paraId="56911EDD">
            <w:pPr>
              <w:pStyle w:val="33"/>
              <w:keepNext w:val="0"/>
              <w:keepLines w:val="0"/>
              <w:pageBreakBefore w:val="0"/>
              <w:widowControl/>
              <w:kinsoku/>
              <w:overflowPunct/>
              <w:topLinePunct w:val="0"/>
              <w:autoSpaceDE w:val="0"/>
              <w:autoSpaceDN w:val="0"/>
              <w:bidi w:val="0"/>
              <w:adjustRightInd w:val="0"/>
              <w:snapToGrid w:val="0"/>
              <w:spacing w:before="78" w:line="343" w:lineRule="auto"/>
              <w:ind w:right="285"/>
              <w:jc w:val="center"/>
              <w:textAlignment w:val="baseline"/>
              <w:rPr>
                <w:highlight w:val="none"/>
              </w:rPr>
            </w:pPr>
            <w:r>
              <w:rPr>
                <w:spacing w:val="-14"/>
                <w:highlight w:val="none"/>
              </w:rPr>
              <w:t>详见采购</w:t>
            </w:r>
            <w:r>
              <w:rPr>
                <w:spacing w:val="2"/>
                <w:highlight w:val="none"/>
              </w:rPr>
              <w:t xml:space="preserve"> </w:t>
            </w:r>
            <w:r>
              <w:rPr>
                <w:spacing w:val="-8"/>
                <w:highlight w:val="none"/>
              </w:rPr>
              <w:t>文件</w:t>
            </w:r>
          </w:p>
        </w:tc>
        <w:tc>
          <w:tcPr>
            <w:tcW w:w="1510" w:type="dxa"/>
            <w:vAlign w:val="center"/>
          </w:tcPr>
          <w:p w14:paraId="666B427F">
            <w:pPr>
              <w:pStyle w:val="33"/>
              <w:keepNext w:val="0"/>
              <w:keepLines w:val="0"/>
              <w:pageBreakBefore w:val="0"/>
              <w:widowControl/>
              <w:kinsoku/>
              <w:overflowPunct/>
              <w:topLinePunct w:val="0"/>
              <w:autoSpaceDE w:val="0"/>
              <w:autoSpaceDN w:val="0"/>
              <w:bidi w:val="0"/>
              <w:adjustRightInd w:val="0"/>
              <w:snapToGrid w:val="0"/>
              <w:spacing w:before="78" w:line="180" w:lineRule="auto"/>
              <w:jc w:val="center"/>
              <w:textAlignment w:val="baseline"/>
              <w:rPr>
                <w:rFonts w:hint="default" w:eastAsia="仿宋"/>
                <w:highlight w:val="none"/>
                <w:lang w:val="en-US" w:eastAsia="zh-CN"/>
              </w:rPr>
            </w:pPr>
            <w:r>
              <w:rPr>
                <w:rFonts w:hint="default" w:eastAsia="仿宋"/>
                <w:highlight w:val="none"/>
                <w:lang w:val="en-US" w:eastAsia="zh-CN"/>
              </w:rPr>
              <w:t>16,000,000.00</w:t>
            </w:r>
          </w:p>
        </w:tc>
        <w:tc>
          <w:tcPr>
            <w:tcW w:w="1516" w:type="dxa"/>
            <w:vAlign w:val="center"/>
          </w:tcPr>
          <w:p w14:paraId="792FBA12">
            <w:pPr>
              <w:pStyle w:val="33"/>
              <w:keepNext w:val="0"/>
              <w:keepLines w:val="0"/>
              <w:pageBreakBefore w:val="0"/>
              <w:widowControl/>
              <w:kinsoku/>
              <w:overflowPunct/>
              <w:topLinePunct w:val="0"/>
              <w:autoSpaceDE w:val="0"/>
              <w:autoSpaceDN w:val="0"/>
              <w:bidi w:val="0"/>
              <w:adjustRightInd w:val="0"/>
              <w:snapToGrid w:val="0"/>
              <w:spacing w:before="78" w:line="180" w:lineRule="auto"/>
              <w:jc w:val="center"/>
              <w:textAlignment w:val="baseline"/>
              <w:rPr>
                <w:rFonts w:hint="default" w:eastAsia="仿宋"/>
                <w:highlight w:val="none"/>
                <w:lang w:val="en-US" w:eastAsia="zh-CN"/>
              </w:rPr>
            </w:pPr>
            <w:r>
              <w:rPr>
                <w:rFonts w:hint="default" w:eastAsia="仿宋"/>
                <w:highlight w:val="none"/>
                <w:lang w:val="en-US" w:eastAsia="zh-CN"/>
              </w:rPr>
              <w:t>16,000,000.00</w:t>
            </w:r>
          </w:p>
        </w:tc>
      </w:tr>
    </w:tbl>
    <w:p w14:paraId="6CDD84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rPr>
      </w:pPr>
    </w:p>
    <w:p w14:paraId="6C5F569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w:t>
      </w:r>
      <w:r>
        <w:rPr>
          <w:rFonts w:hint="eastAsia" w:cs="仿宋"/>
          <w:i w:val="0"/>
          <w:iCs w:val="0"/>
          <w:caps w:val="0"/>
          <w:color w:val="auto"/>
          <w:spacing w:val="0"/>
          <w:sz w:val="24"/>
          <w:szCs w:val="24"/>
          <w:highlight w:val="none"/>
          <w:shd w:val="clear" w:fill="FFFFFF"/>
          <w:lang w:val="en-US" w:eastAsia="zh-CN"/>
        </w:rPr>
        <w:t>不</w:t>
      </w:r>
      <w:r>
        <w:rPr>
          <w:rFonts w:hint="eastAsia" w:ascii="仿宋" w:hAnsi="仿宋" w:eastAsia="仿宋" w:cs="仿宋"/>
          <w:i w:val="0"/>
          <w:iCs w:val="0"/>
          <w:caps w:val="0"/>
          <w:color w:val="auto"/>
          <w:spacing w:val="0"/>
          <w:sz w:val="24"/>
          <w:szCs w:val="24"/>
          <w:highlight w:val="none"/>
          <w:shd w:val="clear" w:fill="FFFFFF"/>
        </w:rPr>
        <w:t>接受联合体投标</w:t>
      </w:r>
    </w:p>
    <w:p w14:paraId="747E63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合同履行期限：自合同签订之日起</w:t>
      </w:r>
      <w:r>
        <w:rPr>
          <w:rFonts w:hint="eastAsia" w:cs="仿宋"/>
          <w:i w:val="0"/>
          <w:iCs w:val="0"/>
          <w:caps w:val="0"/>
          <w:color w:val="auto"/>
          <w:spacing w:val="0"/>
          <w:sz w:val="24"/>
          <w:szCs w:val="24"/>
          <w:highlight w:val="none"/>
          <w:shd w:val="clear" w:fill="FFFFFF"/>
          <w:lang w:val="en-US" w:eastAsia="zh-CN"/>
        </w:rPr>
        <w:t>至2027年12月31日止</w:t>
      </w:r>
      <w:r>
        <w:rPr>
          <w:rFonts w:hint="eastAsia" w:cs="仿宋"/>
          <w:i w:val="0"/>
          <w:iCs w:val="0"/>
          <w:caps w:val="0"/>
          <w:color w:val="auto"/>
          <w:spacing w:val="0"/>
          <w:sz w:val="24"/>
          <w:szCs w:val="24"/>
          <w:highlight w:val="none"/>
          <w:shd w:val="clear" w:fill="FFFFFF"/>
          <w:lang w:eastAsia="zh-CN"/>
        </w:rPr>
        <w:t>。</w:t>
      </w:r>
    </w:p>
    <w:p w14:paraId="32274165">
      <w:pPr>
        <w:keepNext w:val="0"/>
        <w:keepLines w:val="0"/>
        <w:pageBreakBefore w:val="0"/>
        <w:widowControl/>
        <w:kinsoku/>
        <w:overflowPunct/>
        <w:topLinePunct w:val="0"/>
        <w:autoSpaceDE w:val="0"/>
        <w:autoSpaceDN w:val="0"/>
        <w:bidi w:val="0"/>
        <w:adjustRightInd w:val="0"/>
        <w:snapToGrid w:val="0"/>
        <w:spacing w:beforeAutospacing="0" w:afterAutospacing="0" w:line="345" w:lineRule="auto"/>
        <w:ind w:left="551" w:right="0" w:rightChars="0" w:hanging="28"/>
        <w:textAlignment w:val="baseline"/>
        <w:rPr>
          <w:rFonts w:ascii="仿宋" w:hAnsi="仿宋" w:eastAsia="仿宋" w:cs="仿宋"/>
          <w:sz w:val="24"/>
          <w:szCs w:val="24"/>
          <w:highlight w:val="none"/>
        </w:rPr>
      </w:pPr>
      <w:r>
        <w:rPr>
          <w:rFonts w:ascii="仿宋" w:hAnsi="仿宋" w:eastAsia="仿宋" w:cs="仿宋"/>
          <w:spacing w:val="10"/>
          <w:sz w:val="24"/>
          <w:szCs w:val="24"/>
          <w:highlight w:val="none"/>
        </w:rPr>
        <w:t>合同包2(</w:t>
      </w:r>
      <w:r>
        <w:rPr>
          <w:rFonts w:hint="eastAsia" w:ascii="仿宋" w:hAnsi="仿宋" w:eastAsia="仿宋" w:cs="仿宋"/>
          <w:spacing w:val="-8"/>
          <w:sz w:val="24"/>
          <w:szCs w:val="24"/>
          <w:highlight w:val="none"/>
          <w:lang w:val="en-US" w:eastAsia="zh-CN"/>
        </w:rPr>
        <w:t>鄠邑区耕地占补平衡补充耕地项目前期技术服务工作</w:t>
      </w:r>
      <w:r>
        <w:rPr>
          <w:rFonts w:hint="eastAsia" w:ascii="仿宋" w:hAnsi="仿宋" w:eastAsia="仿宋" w:cs="仿宋"/>
          <w:spacing w:val="-2"/>
          <w:sz w:val="24"/>
          <w:szCs w:val="24"/>
          <w:highlight w:val="none"/>
          <w:lang w:val="en-US" w:eastAsia="zh-CN"/>
        </w:rPr>
        <w:t>测量服务</w:t>
      </w:r>
      <w:r>
        <w:rPr>
          <w:rFonts w:ascii="仿宋" w:hAnsi="仿宋" w:eastAsia="仿宋" w:cs="仿宋"/>
          <w:spacing w:val="10"/>
          <w:sz w:val="24"/>
          <w:szCs w:val="24"/>
          <w:highlight w:val="none"/>
        </w:rPr>
        <w:t>)</w:t>
      </w:r>
    </w:p>
    <w:p w14:paraId="23E74722">
      <w:pPr>
        <w:keepNext w:val="0"/>
        <w:keepLines w:val="0"/>
        <w:pageBreakBefore w:val="0"/>
        <w:widowControl/>
        <w:kinsoku/>
        <w:overflowPunct/>
        <w:topLinePunct w:val="0"/>
        <w:autoSpaceDE w:val="0"/>
        <w:autoSpaceDN w:val="0"/>
        <w:bidi w:val="0"/>
        <w:adjustRightInd w:val="0"/>
        <w:snapToGrid w:val="0"/>
        <w:spacing w:beforeAutospacing="0" w:line="345" w:lineRule="auto"/>
        <w:ind w:left="552" w:right="0" w:rightChars="0"/>
        <w:textAlignment w:val="baseline"/>
        <w:rPr>
          <w:rFonts w:ascii="仿宋" w:hAnsi="仿宋" w:eastAsia="仿宋" w:cs="仿宋"/>
          <w:spacing w:val="7"/>
          <w:sz w:val="24"/>
          <w:szCs w:val="24"/>
          <w:highlight w:val="none"/>
        </w:rPr>
      </w:pPr>
      <w:r>
        <w:rPr>
          <w:rFonts w:ascii="仿宋" w:hAnsi="仿宋" w:eastAsia="仿宋" w:cs="仿宋"/>
          <w:spacing w:val="8"/>
          <w:sz w:val="24"/>
          <w:szCs w:val="24"/>
          <w:highlight w:val="none"/>
        </w:rPr>
        <w:t>合同包预算金额：</w:t>
      </w:r>
      <w:r>
        <w:rPr>
          <w:rFonts w:hint="eastAsia" w:ascii="仿宋" w:hAnsi="仿宋" w:eastAsia="仿宋" w:cs="仿宋"/>
          <w:spacing w:val="8"/>
          <w:sz w:val="24"/>
          <w:szCs w:val="24"/>
          <w:highlight w:val="none"/>
          <w:lang w:val="en-US" w:eastAsia="zh-CN"/>
        </w:rPr>
        <w:t>3</w:t>
      </w:r>
      <w:r>
        <w:rPr>
          <w:rFonts w:hint="eastAsia" w:ascii="仿宋" w:hAnsi="仿宋" w:eastAsia="仿宋" w:cs="仿宋"/>
          <w:spacing w:val="8"/>
          <w:sz w:val="24"/>
          <w:szCs w:val="24"/>
          <w:highlight w:val="none"/>
        </w:rPr>
        <w:t>,</w:t>
      </w:r>
      <w:r>
        <w:rPr>
          <w:rFonts w:hint="eastAsia" w:ascii="仿宋" w:hAnsi="仿宋" w:eastAsia="仿宋" w:cs="仿宋"/>
          <w:spacing w:val="8"/>
          <w:sz w:val="24"/>
          <w:szCs w:val="24"/>
          <w:highlight w:val="none"/>
          <w:lang w:val="en-US" w:eastAsia="zh-CN"/>
        </w:rPr>
        <w:t>400</w:t>
      </w:r>
      <w:r>
        <w:rPr>
          <w:rFonts w:hint="eastAsia" w:ascii="仿宋" w:hAnsi="仿宋" w:eastAsia="仿宋" w:cs="仿宋"/>
          <w:spacing w:val="8"/>
          <w:sz w:val="24"/>
          <w:szCs w:val="24"/>
          <w:highlight w:val="none"/>
        </w:rPr>
        <w:t>,</w:t>
      </w:r>
      <w:r>
        <w:rPr>
          <w:rFonts w:hint="eastAsia" w:ascii="仿宋" w:hAnsi="仿宋" w:eastAsia="仿宋" w:cs="仿宋"/>
          <w:spacing w:val="8"/>
          <w:sz w:val="24"/>
          <w:szCs w:val="24"/>
          <w:highlight w:val="none"/>
          <w:lang w:val="en-US" w:eastAsia="zh-CN"/>
        </w:rPr>
        <w:t>0</w:t>
      </w:r>
      <w:r>
        <w:rPr>
          <w:rFonts w:hint="eastAsia" w:ascii="仿宋" w:hAnsi="仿宋" w:eastAsia="仿宋" w:cs="仿宋"/>
          <w:spacing w:val="8"/>
          <w:sz w:val="24"/>
          <w:szCs w:val="24"/>
          <w:highlight w:val="none"/>
        </w:rPr>
        <w:t>00.00</w:t>
      </w:r>
      <w:r>
        <w:rPr>
          <w:rFonts w:ascii="仿宋" w:hAnsi="仿宋" w:eastAsia="仿宋" w:cs="仿宋"/>
          <w:spacing w:val="8"/>
          <w:sz w:val="24"/>
          <w:szCs w:val="24"/>
          <w:highlight w:val="none"/>
        </w:rPr>
        <w:t>元</w:t>
      </w:r>
      <w:r>
        <w:rPr>
          <w:rFonts w:ascii="仿宋" w:hAnsi="仿宋" w:eastAsia="仿宋" w:cs="仿宋"/>
          <w:spacing w:val="7"/>
          <w:sz w:val="24"/>
          <w:szCs w:val="24"/>
          <w:highlight w:val="none"/>
        </w:rPr>
        <w:t xml:space="preserve"> </w:t>
      </w:r>
    </w:p>
    <w:p w14:paraId="1AFF8DBE">
      <w:pPr>
        <w:keepNext w:val="0"/>
        <w:keepLines w:val="0"/>
        <w:pageBreakBefore w:val="0"/>
        <w:widowControl/>
        <w:kinsoku/>
        <w:overflowPunct/>
        <w:topLinePunct w:val="0"/>
        <w:autoSpaceDE w:val="0"/>
        <w:autoSpaceDN w:val="0"/>
        <w:bidi w:val="0"/>
        <w:adjustRightInd w:val="0"/>
        <w:snapToGrid w:val="0"/>
        <w:spacing w:before="39" w:line="345" w:lineRule="auto"/>
        <w:ind w:left="552" w:right="0" w:rightChars="0"/>
        <w:textAlignment w:val="baseline"/>
        <w:rPr>
          <w:rFonts w:ascii="仿宋" w:hAnsi="仿宋" w:eastAsia="仿宋" w:cs="仿宋"/>
          <w:spacing w:val="8"/>
          <w:sz w:val="24"/>
          <w:szCs w:val="24"/>
          <w:highlight w:val="none"/>
        </w:rPr>
      </w:pPr>
      <w:r>
        <w:rPr>
          <w:rFonts w:ascii="仿宋" w:hAnsi="仿宋" w:eastAsia="仿宋" w:cs="仿宋"/>
          <w:spacing w:val="8"/>
          <w:sz w:val="24"/>
          <w:szCs w:val="24"/>
          <w:highlight w:val="none"/>
        </w:rPr>
        <w:t>合同包最高限价</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3</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400</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0</w:t>
      </w:r>
      <w:r>
        <w:rPr>
          <w:rFonts w:hint="eastAsia" w:ascii="仿宋" w:hAnsi="仿宋" w:eastAsia="仿宋" w:cs="仿宋"/>
          <w:spacing w:val="8"/>
          <w:sz w:val="24"/>
          <w:szCs w:val="24"/>
          <w:highlight w:val="none"/>
          <w:lang w:eastAsia="zh-CN"/>
        </w:rPr>
        <w:t>00.00</w:t>
      </w:r>
      <w:r>
        <w:rPr>
          <w:rFonts w:ascii="仿宋" w:hAnsi="仿宋" w:eastAsia="仿宋" w:cs="仿宋"/>
          <w:spacing w:val="8"/>
          <w:sz w:val="24"/>
          <w:szCs w:val="24"/>
          <w:highlight w:val="none"/>
        </w:rPr>
        <w:t>元</w:t>
      </w:r>
    </w:p>
    <w:tbl>
      <w:tblPr>
        <w:tblStyle w:val="34"/>
        <w:tblW w:w="9239"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019"/>
        <w:gridCol w:w="1225"/>
        <w:gridCol w:w="1396"/>
        <w:gridCol w:w="958"/>
        <w:gridCol w:w="1615"/>
        <w:gridCol w:w="1510"/>
        <w:gridCol w:w="1516"/>
      </w:tblGrid>
      <w:tr w14:paraId="4E28816D">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931" w:hRule="atLeast"/>
        </w:trPr>
        <w:tc>
          <w:tcPr>
            <w:tcW w:w="1019" w:type="dxa"/>
            <w:vAlign w:val="top"/>
          </w:tcPr>
          <w:p w14:paraId="536B2D95">
            <w:pPr>
              <w:pStyle w:val="33"/>
              <w:keepNext w:val="0"/>
              <w:keepLines w:val="0"/>
              <w:pageBreakBefore w:val="0"/>
              <w:widowControl/>
              <w:kinsoku/>
              <w:overflowPunct/>
              <w:topLinePunct w:val="0"/>
              <w:autoSpaceDE w:val="0"/>
              <w:autoSpaceDN w:val="0"/>
              <w:bidi w:val="0"/>
              <w:adjustRightInd w:val="0"/>
              <w:snapToGrid w:val="0"/>
              <w:spacing w:before="267" w:line="224" w:lineRule="auto"/>
              <w:ind w:left="200"/>
              <w:textAlignment w:val="baseline"/>
              <w:rPr>
                <w:highlight w:val="none"/>
              </w:rPr>
            </w:pPr>
            <w:r>
              <w:rPr>
                <w:spacing w:val="-19"/>
                <w:highlight w:val="none"/>
              </w:rPr>
              <w:t>品目号</w:t>
            </w:r>
          </w:p>
        </w:tc>
        <w:tc>
          <w:tcPr>
            <w:tcW w:w="1225" w:type="dxa"/>
            <w:vAlign w:val="top"/>
          </w:tcPr>
          <w:p w14:paraId="10917104">
            <w:pPr>
              <w:pStyle w:val="33"/>
              <w:keepNext w:val="0"/>
              <w:keepLines w:val="0"/>
              <w:pageBreakBefore w:val="0"/>
              <w:widowControl/>
              <w:kinsoku/>
              <w:overflowPunct/>
              <w:topLinePunct w:val="0"/>
              <w:autoSpaceDE w:val="0"/>
              <w:autoSpaceDN w:val="0"/>
              <w:bidi w:val="0"/>
              <w:adjustRightInd w:val="0"/>
              <w:snapToGrid w:val="0"/>
              <w:spacing w:before="267" w:line="221" w:lineRule="auto"/>
              <w:ind w:left="179"/>
              <w:textAlignment w:val="baseline"/>
              <w:rPr>
                <w:highlight w:val="none"/>
              </w:rPr>
            </w:pPr>
            <w:r>
              <w:rPr>
                <w:spacing w:val="-27"/>
                <w:highlight w:val="none"/>
              </w:rPr>
              <w:t>品</w:t>
            </w:r>
            <w:r>
              <w:rPr>
                <w:spacing w:val="-65"/>
                <w:highlight w:val="none"/>
              </w:rPr>
              <w:t xml:space="preserve"> </w:t>
            </w:r>
            <w:r>
              <w:rPr>
                <w:spacing w:val="-27"/>
                <w:highlight w:val="none"/>
              </w:rPr>
              <w:t>目名称</w:t>
            </w:r>
          </w:p>
        </w:tc>
        <w:tc>
          <w:tcPr>
            <w:tcW w:w="1396" w:type="dxa"/>
            <w:vAlign w:val="top"/>
          </w:tcPr>
          <w:p w14:paraId="2557066A">
            <w:pPr>
              <w:pStyle w:val="33"/>
              <w:keepNext w:val="0"/>
              <w:keepLines w:val="0"/>
              <w:pageBreakBefore w:val="0"/>
              <w:widowControl/>
              <w:kinsoku/>
              <w:overflowPunct/>
              <w:topLinePunct w:val="0"/>
              <w:autoSpaceDE w:val="0"/>
              <w:autoSpaceDN w:val="0"/>
              <w:bidi w:val="0"/>
              <w:adjustRightInd w:val="0"/>
              <w:snapToGrid w:val="0"/>
              <w:spacing w:before="268" w:line="222" w:lineRule="auto"/>
              <w:ind w:left="221"/>
              <w:textAlignment w:val="baseline"/>
              <w:rPr>
                <w:highlight w:val="none"/>
              </w:rPr>
            </w:pPr>
            <w:r>
              <w:rPr>
                <w:spacing w:val="-1"/>
                <w:highlight w:val="none"/>
              </w:rPr>
              <w:t>采购标的</w:t>
            </w:r>
          </w:p>
        </w:tc>
        <w:tc>
          <w:tcPr>
            <w:tcW w:w="958" w:type="dxa"/>
            <w:vAlign w:val="top"/>
          </w:tcPr>
          <w:p w14:paraId="0A002A65">
            <w:pPr>
              <w:pStyle w:val="33"/>
              <w:keepNext w:val="0"/>
              <w:keepLines w:val="0"/>
              <w:pageBreakBefore w:val="0"/>
              <w:widowControl/>
              <w:kinsoku/>
              <w:overflowPunct/>
              <w:topLinePunct w:val="0"/>
              <w:autoSpaceDE w:val="0"/>
              <w:autoSpaceDN w:val="0"/>
              <w:bidi w:val="0"/>
              <w:adjustRightInd w:val="0"/>
              <w:snapToGrid w:val="0"/>
              <w:spacing w:before="34" w:line="341" w:lineRule="auto"/>
              <w:ind w:left="69" w:right="70" w:firstLine="234"/>
              <w:textAlignment w:val="baseline"/>
              <w:rPr>
                <w:highlight w:val="none"/>
              </w:rPr>
            </w:pPr>
            <w:r>
              <w:rPr>
                <w:spacing w:val="-8"/>
                <w:highlight w:val="none"/>
              </w:rPr>
              <w:t>数量</w:t>
            </w:r>
            <w:r>
              <w:rPr>
                <w:highlight w:val="none"/>
              </w:rPr>
              <w:t xml:space="preserve">  </w:t>
            </w:r>
            <w:r>
              <w:rPr>
                <w:spacing w:val="-11"/>
                <w:highlight w:val="none"/>
              </w:rPr>
              <w:t>（单位）</w:t>
            </w:r>
          </w:p>
        </w:tc>
        <w:tc>
          <w:tcPr>
            <w:tcW w:w="1615" w:type="dxa"/>
            <w:vAlign w:val="top"/>
          </w:tcPr>
          <w:p w14:paraId="0E827C63">
            <w:pPr>
              <w:pStyle w:val="33"/>
              <w:keepNext w:val="0"/>
              <w:keepLines w:val="0"/>
              <w:pageBreakBefore w:val="0"/>
              <w:widowControl/>
              <w:kinsoku/>
              <w:overflowPunct/>
              <w:topLinePunct w:val="0"/>
              <w:autoSpaceDE w:val="0"/>
              <w:autoSpaceDN w:val="0"/>
              <w:bidi w:val="0"/>
              <w:adjustRightInd w:val="0"/>
              <w:snapToGrid w:val="0"/>
              <w:spacing w:before="203" w:line="222" w:lineRule="auto"/>
              <w:ind w:left="281"/>
              <w:textAlignment w:val="baseline"/>
              <w:rPr>
                <w:spacing w:val="-2"/>
                <w:highlight w:val="none"/>
              </w:rPr>
            </w:pPr>
            <w:r>
              <w:rPr>
                <w:spacing w:val="-2"/>
                <w:highlight w:val="none"/>
              </w:rPr>
              <w:t>技术规格</w:t>
            </w:r>
          </w:p>
          <w:p w14:paraId="39E493F0">
            <w:pPr>
              <w:pStyle w:val="33"/>
              <w:keepNext w:val="0"/>
              <w:keepLines w:val="0"/>
              <w:pageBreakBefore w:val="0"/>
              <w:widowControl/>
              <w:kinsoku/>
              <w:overflowPunct/>
              <w:topLinePunct w:val="0"/>
              <w:autoSpaceDE w:val="0"/>
              <w:autoSpaceDN w:val="0"/>
              <w:bidi w:val="0"/>
              <w:adjustRightInd w:val="0"/>
              <w:snapToGrid w:val="0"/>
              <w:spacing w:before="203" w:line="222" w:lineRule="auto"/>
              <w:ind w:left="281"/>
              <w:textAlignment w:val="baseline"/>
              <w:rPr>
                <w:highlight w:val="none"/>
              </w:rPr>
            </w:pPr>
            <w:r>
              <w:rPr>
                <w:highlight w:val="none"/>
              </w:rPr>
              <w:t>参数及要求</w:t>
            </w:r>
          </w:p>
        </w:tc>
        <w:tc>
          <w:tcPr>
            <w:tcW w:w="1510" w:type="dxa"/>
            <w:vAlign w:val="top"/>
          </w:tcPr>
          <w:p w14:paraId="2723254E">
            <w:pPr>
              <w:pStyle w:val="33"/>
              <w:keepNext w:val="0"/>
              <w:keepLines w:val="0"/>
              <w:pageBreakBefore w:val="0"/>
              <w:widowControl/>
              <w:kinsoku/>
              <w:overflowPunct/>
              <w:topLinePunct w:val="0"/>
              <w:autoSpaceDE w:val="0"/>
              <w:autoSpaceDN w:val="0"/>
              <w:bidi w:val="0"/>
              <w:adjustRightInd w:val="0"/>
              <w:snapToGrid w:val="0"/>
              <w:spacing w:before="34" w:line="341" w:lineRule="auto"/>
              <w:ind w:left="563" w:right="271" w:hanging="248"/>
              <w:textAlignment w:val="baseline"/>
              <w:rPr>
                <w:highlight w:val="none"/>
              </w:rPr>
            </w:pPr>
            <w:r>
              <w:rPr>
                <w:spacing w:val="-26"/>
                <w:highlight w:val="none"/>
              </w:rPr>
              <w:t>品目预算</w:t>
            </w:r>
            <w:r>
              <w:rPr>
                <w:highlight w:val="none"/>
              </w:rPr>
              <w:t xml:space="preserve"> </w:t>
            </w:r>
            <w:r>
              <w:rPr>
                <w:spacing w:val="-17"/>
                <w:highlight w:val="none"/>
              </w:rPr>
              <w:t>(元)</w:t>
            </w:r>
          </w:p>
        </w:tc>
        <w:tc>
          <w:tcPr>
            <w:tcW w:w="1516" w:type="dxa"/>
            <w:vAlign w:val="top"/>
          </w:tcPr>
          <w:p w14:paraId="5406AC3E">
            <w:pPr>
              <w:pStyle w:val="33"/>
              <w:keepNext w:val="0"/>
              <w:keepLines w:val="0"/>
              <w:pageBreakBefore w:val="0"/>
              <w:widowControl/>
              <w:kinsoku/>
              <w:overflowPunct/>
              <w:topLinePunct w:val="0"/>
              <w:autoSpaceDE w:val="0"/>
              <w:autoSpaceDN w:val="0"/>
              <w:bidi w:val="0"/>
              <w:adjustRightInd w:val="0"/>
              <w:snapToGrid w:val="0"/>
              <w:spacing w:before="35" w:line="222" w:lineRule="auto"/>
              <w:ind w:left="288"/>
              <w:textAlignment w:val="baseline"/>
              <w:rPr>
                <w:highlight w:val="none"/>
              </w:rPr>
            </w:pPr>
            <w:r>
              <w:rPr>
                <w:spacing w:val="-3"/>
                <w:highlight w:val="none"/>
              </w:rPr>
              <w:t>最高限价</w:t>
            </w:r>
          </w:p>
          <w:p w14:paraId="00A538B4">
            <w:pPr>
              <w:pStyle w:val="33"/>
              <w:keepNext w:val="0"/>
              <w:keepLines w:val="0"/>
              <w:pageBreakBefore w:val="0"/>
              <w:widowControl/>
              <w:kinsoku/>
              <w:overflowPunct/>
              <w:topLinePunct w:val="0"/>
              <w:autoSpaceDE w:val="0"/>
              <w:autoSpaceDN w:val="0"/>
              <w:bidi w:val="0"/>
              <w:adjustRightInd w:val="0"/>
              <w:snapToGrid w:val="0"/>
              <w:spacing w:before="178" w:line="224" w:lineRule="auto"/>
              <w:ind w:left="561"/>
              <w:textAlignment w:val="baseline"/>
              <w:rPr>
                <w:highlight w:val="none"/>
              </w:rPr>
            </w:pPr>
            <w:r>
              <w:rPr>
                <w:spacing w:val="-15"/>
                <w:highlight w:val="none"/>
              </w:rPr>
              <w:t>(元)</w:t>
            </w:r>
          </w:p>
        </w:tc>
      </w:tr>
      <w:tr w14:paraId="2512773A">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445" w:hRule="atLeast"/>
        </w:trPr>
        <w:tc>
          <w:tcPr>
            <w:tcW w:w="1019" w:type="dxa"/>
            <w:vAlign w:val="center"/>
          </w:tcPr>
          <w:p w14:paraId="243C2BDD">
            <w:pPr>
              <w:pStyle w:val="33"/>
              <w:keepNext w:val="0"/>
              <w:keepLines w:val="0"/>
              <w:pageBreakBefore w:val="0"/>
              <w:widowControl/>
              <w:kinsoku/>
              <w:overflowPunct/>
              <w:topLinePunct w:val="0"/>
              <w:autoSpaceDE w:val="0"/>
              <w:autoSpaceDN w:val="0"/>
              <w:bidi w:val="0"/>
              <w:adjustRightInd w:val="0"/>
              <w:snapToGrid w:val="0"/>
              <w:spacing w:before="78" w:line="181" w:lineRule="auto"/>
              <w:jc w:val="center"/>
              <w:textAlignment w:val="baseline"/>
              <w:rPr>
                <w:highlight w:val="none"/>
              </w:rPr>
            </w:pPr>
            <w:r>
              <w:rPr>
                <w:rFonts w:hint="eastAsia"/>
                <w:spacing w:val="-10"/>
                <w:highlight w:val="none"/>
                <w:lang w:val="en-US" w:eastAsia="zh-CN"/>
              </w:rPr>
              <w:t>2</w:t>
            </w:r>
            <w:r>
              <w:rPr>
                <w:spacing w:val="-10"/>
                <w:highlight w:val="none"/>
              </w:rPr>
              <w:t>-1</w:t>
            </w:r>
          </w:p>
        </w:tc>
        <w:tc>
          <w:tcPr>
            <w:tcW w:w="1225" w:type="dxa"/>
            <w:vAlign w:val="center"/>
          </w:tcPr>
          <w:p w14:paraId="0DA6CA92">
            <w:pPr>
              <w:pStyle w:val="33"/>
              <w:keepNext w:val="0"/>
              <w:keepLines w:val="0"/>
              <w:pageBreakBefore w:val="0"/>
              <w:widowControl/>
              <w:kinsoku/>
              <w:overflowPunct/>
              <w:topLinePunct w:val="0"/>
              <w:autoSpaceDE w:val="0"/>
              <w:autoSpaceDN w:val="0"/>
              <w:bidi w:val="0"/>
              <w:adjustRightInd w:val="0"/>
              <w:snapToGrid w:val="0"/>
              <w:spacing w:before="78" w:line="343" w:lineRule="auto"/>
              <w:ind w:right="29" w:rightChars="0"/>
              <w:jc w:val="center"/>
              <w:textAlignment w:val="baseline"/>
              <w:rPr>
                <w:highlight w:val="none"/>
              </w:rPr>
            </w:pPr>
            <w:r>
              <w:rPr>
                <w:spacing w:val="-14"/>
                <w:highlight w:val="none"/>
              </w:rPr>
              <w:t>其他专业技</w:t>
            </w:r>
            <w:r>
              <w:rPr>
                <w:spacing w:val="3"/>
                <w:highlight w:val="none"/>
              </w:rPr>
              <w:t xml:space="preserve"> </w:t>
            </w:r>
            <w:r>
              <w:rPr>
                <w:spacing w:val="-10"/>
                <w:highlight w:val="none"/>
              </w:rPr>
              <w:t>术服务</w:t>
            </w:r>
          </w:p>
        </w:tc>
        <w:tc>
          <w:tcPr>
            <w:tcW w:w="1396" w:type="dxa"/>
            <w:vAlign w:val="center"/>
          </w:tcPr>
          <w:p w14:paraId="6F408F5B">
            <w:pPr>
              <w:pStyle w:val="33"/>
              <w:keepNext w:val="0"/>
              <w:keepLines w:val="0"/>
              <w:pageBreakBefore w:val="0"/>
              <w:widowControl/>
              <w:kinsoku/>
              <w:overflowPunct/>
              <w:topLinePunct w:val="0"/>
              <w:autoSpaceDE w:val="0"/>
              <w:autoSpaceDN w:val="0"/>
              <w:bidi w:val="0"/>
              <w:adjustRightInd w:val="0"/>
              <w:snapToGrid w:val="0"/>
              <w:spacing w:line="240" w:lineRule="auto"/>
              <w:jc w:val="center"/>
              <w:textAlignment w:val="baseline"/>
              <w:rPr>
                <w:rFonts w:hint="eastAsia" w:eastAsia="仿宋"/>
                <w:highlight w:val="none"/>
                <w:lang w:eastAsia="zh-CN"/>
              </w:rPr>
            </w:pPr>
            <w:r>
              <w:rPr>
                <w:rFonts w:hint="eastAsia" w:eastAsia="仿宋"/>
                <w:highlight w:val="none"/>
                <w:lang w:eastAsia="zh-CN"/>
              </w:rPr>
              <w:t>鄠邑区耕地占补平衡补充耕地项目</w:t>
            </w:r>
            <w:r>
              <w:rPr>
                <w:rFonts w:hint="eastAsia"/>
                <w:highlight w:val="none"/>
                <w:lang w:val="en-US" w:eastAsia="zh-CN"/>
              </w:rPr>
              <w:t>测量</w:t>
            </w:r>
            <w:r>
              <w:rPr>
                <w:rFonts w:hint="eastAsia" w:eastAsia="仿宋"/>
                <w:highlight w:val="none"/>
                <w:lang w:eastAsia="zh-CN"/>
              </w:rPr>
              <w:t>服务</w:t>
            </w:r>
          </w:p>
        </w:tc>
        <w:tc>
          <w:tcPr>
            <w:tcW w:w="958" w:type="dxa"/>
            <w:vAlign w:val="center"/>
          </w:tcPr>
          <w:p w14:paraId="05E144C0">
            <w:pPr>
              <w:pStyle w:val="33"/>
              <w:keepNext w:val="0"/>
              <w:keepLines w:val="0"/>
              <w:pageBreakBefore w:val="0"/>
              <w:widowControl/>
              <w:kinsoku/>
              <w:overflowPunct/>
              <w:topLinePunct w:val="0"/>
              <w:autoSpaceDE w:val="0"/>
              <w:autoSpaceDN w:val="0"/>
              <w:bidi w:val="0"/>
              <w:adjustRightInd w:val="0"/>
              <w:snapToGrid w:val="0"/>
              <w:spacing w:before="78" w:line="224" w:lineRule="auto"/>
              <w:jc w:val="center"/>
              <w:textAlignment w:val="baseline"/>
              <w:rPr>
                <w:highlight w:val="none"/>
              </w:rPr>
            </w:pPr>
            <w:r>
              <w:rPr>
                <w:spacing w:val="-10"/>
                <w:highlight w:val="none"/>
              </w:rPr>
              <w:t>1(项)</w:t>
            </w:r>
          </w:p>
        </w:tc>
        <w:tc>
          <w:tcPr>
            <w:tcW w:w="1615" w:type="dxa"/>
            <w:vAlign w:val="center"/>
          </w:tcPr>
          <w:p w14:paraId="30D58A5E">
            <w:pPr>
              <w:pStyle w:val="33"/>
              <w:keepNext w:val="0"/>
              <w:keepLines w:val="0"/>
              <w:pageBreakBefore w:val="0"/>
              <w:widowControl/>
              <w:kinsoku/>
              <w:overflowPunct/>
              <w:topLinePunct w:val="0"/>
              <w:autoSpaceDE w:val="0"/>
              <w:autoSpaceDN w:val="0"/>
              <w:bidi w:val="0"/>
              <w:adjustRightInd w:val="0"/>
              <w:snapToGrid w:val="0"/>
              <w:spacing w:before="78" w:line="343" w:lineRule="auto"/>
              <w:ind w:right="285" w:rightChars="0"/>
              <w:jc w:val="center"/>
              <w:textAlignment w:val="baseline"/>
              <w:rPr>
                <w:highlight w:val="none"/>
              </w:rPr>
            </w:pPr>
            <w:r>
              <w:rPr>
                <w:spacing w:val="-14"/>
                <w:highlight w:val="none"/>
              </w:rPr>
              <w:t>详见采购</w:t>
            </w:r>
            <w:r>
              <w:rPr>
                <w:spacing w:val="-8"/>
                <w:highlight w:val="none"/>
              </w:rPr>
              <w:t>文件</w:t>
            </w:r>
          </w:p>
        </w:tc>
        <w:tc>
          <w:tcPr>
            <w:tcW w:w="1510" w:type="dxa"/>
            <w:vAlign w:val="center"/>
          </w:tcPr>
          <w:p w14:paraId="7AD9E16B">
            <w:pPr>
              <w:pStyle w:val="33"/>
              <w:keepNext w:val="0"/>
              <w:keepLines w:val="0"/>
              <w:pageBreakBefore w:val="0"/>
              <w:widowControl/>
              <w:kinsoku/>
              <w:overflowPunct/>
              <w:topLinePunct w:val="0"/>
              <w:autoSpaceDE w:val="0"/>
              <w:autoSpaceDN w:val="0"/>
              <w:bidi w:val="0"/>
              <w:adjustRightInd w:val="0"/>
              <w:snapToGrid w:val="0"/>
              <w:spacing w:before="78" w:line="180" w:lineRule="auto"/>
              <w:jc w:val="center"/>
              <w:textAlignment w:val="baseline"/>
              <w:rPr>
                <w:rFonts w:hint="eastAsia" w:eastAsia="仿宋"/>
                <w:highlight w:val="none"/>
                <w:lang w:eastAsia="zh-CN"/>
              </w:rPr>
            </w:pPr>
            <w:r>
              <w:rPr>
                <w:rFonts w:hint="eastAsia" w:eastAsia="仿宋"/>
                <w:highlight w:val="none"/>
                <w:lang w:eastAsia="zh-CN"/>
              </w:rPr>
              <w:t>3,400,000.00</w:t>
            </w:r>
          </w:p>
        </w:tc>
        <w:tc>
          <w:tcPr>
            <w:tcW w:w="1516" w:type="dxa"/>
            <w:vAlign w:val="center"/>
          </w:tcPr>
          <w:p w14:paraId="6BE182B0">
            <w:pPr>
              <w:pStyle w:val="33"/>
              <w:keepNext w:val="0"/>
              <w:keepLines w:val="0"/>
              <w:pageBreakBefore w:val="0"/>
              <w:widowControl/>
              <w:kinsoku/>
              <w:overflowPunct/>
              <w:topLinePunct w:val="0"/>
              <w:autoSpaceDE w:val="0"/>
              <w:autoSpaceDN w:val="0"/>
              <w:bidi w:val="0"/>
              <w:adjustRightInd w:val="0"/>
              <w:snapToGrid w:val="0"/>
              <w:spacing w:before="78" w:line="180" w:lineRule="auto"/>
              <w:jc w:val="center"/>
              <w:textAlignment w:val="baseline"/>
              <w:rPr>
                <w:rFonts w:hint="eastAsia" w:eastAsia="仿宋"/>
                <w:highlight w:val="none"/>
                <w:lang w:eastAsia="zh-CN"/>
              </w:rPr>
            </w:pPr>
            <w:r>
              <w:rPr>
                <w:rFonts w:hint="eastAsia" w:eastAsia="仿宋"/>
                <w:highlight w:val="none"/>
                <w:lang w:eastAsia="zh-CN"/>
              </w:rPr>
              <w:t>3,400,000.00</w:t>
            </w:r>
          </w:p>
        </w:tc>
      </w:tr>
    </w:tbl>
    <w:p w14:paraId="31D57150">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514" w:firstLineChars="218"/>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本合同包不接受联合体投标。</w:t>
      </w:r>
    </w:p>
    <w:p w14:paraId="5111F35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515" w:firstLineChars="230"/>
        <w:textAlignment w:val="baseline"/>
        <w:rPr>
          <w:rFonts w:hint="eastAsia" w:ascii="仿宋" w:hAnsi="仿宋" w:eastAsia="仿宋" w:cs="仿宋"/>
          <w:i w:val="0"/>
          <w:iCs w:val="0"/>
          <w:caps w:val="0"/>
          <w:color w:val="auto"/>
          <w:spacing w:val="0"/>
          <w:sz w:val="24"/>
          <w:szCs w:val="24"/>
          <w:highlight w:val="none"/>
          <w:shd w:val="clear" w:fill="FFFFFF"/>
          <w:lang w:val="en-US" w:eastAsia="zh-CN"/>
        </w:rPr>
      </w:pPr>
      <w:r>
        <w:rPr>
          <w:rFonts w:ascii="仿宋" w:hAnsi="仿宋" w:eastAsia="仿宋" w:cs="仿宋"/>
          <w:spacing w:val="-8"/>
          <w:sz w:val="24"/>
          <w:szCs w:val="24"/>
          <w:highlight w:val="none"/>
        </w:rPr>
        <w:t>合同履约期限：</w:t>
      </w:r>
      <w:r>
        <w:rPr>
          <w:rFonts w:hint="eastAsia" w:ascii="仿宋" w:hAnsi="仿宋" w:eastAsia="仿宋" w:cs="仿宋"/>
          <w:spacing w:val="-8"/>
          <w:sz w:val="24"/>
          <w:szCs w:val="24"/>
          <w:highlight w:val="none"/>
        </w:rPr>
        <w:t>自合同签订之日起至2027年12月31日止</w:t>
      </w:r>
      <w:r>
        <w:rPr>
          <w:rFonts w:ascii="仿宋" w:hAnsi="仿宋" w:eastAsia="仿宋" w:cs="仿宋"/>
          <w:spacing w:val="-8"/>
          <w:sz w:val="24"/>
          <w:szCs w:val="24"/>
          <w:highlight w:val="none"/>
        </w:rPr>
        <w:t>。</w:t>
      </w:r>
      <w:r>
        <w:rPr>
          <w:rFonts w:ascii="仿宋" w:hAnsi="仿宋" w:eastAsia="仿宋" w:cs="仿宋"/>
          <w:sz w:val="24"/>
          <w:szCs w:val="24"/>
          <w:highlight w:val="none"/>
        </w:rPr>
        <w:t xml:space="preserve"> </w:t>
      </w:r>
    </w:p>
    <w:p w14:paraId="303D13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19"/>
          <w:rFonts w:hint="eastAsia" w:ascii="仿宋" w:hAnsi="仿宋" w:eastAsia="仿宋" w:cs="仿宋"/>
          <w:b/>
          <w:bCs/>
          <w:i w:val="0"/>
          <w:iCs w:val="0"/>
          <w:caps w:val="0"/>
          <w:color w:val="auto"/>
          <w:spacing w:val="0"/>
          <w:sz w:val="24"/>
          <w:szCs w:val="24"/>
          <w:shd w:val="clear" w:fill="FFFFFF"/>
        </w:rPr>
        <w:t>二、申请人的资格要求：</w:t>
      </w:r>
    </w:p>
    <w:p w14:paraId="090594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7B31BEC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14:paraId="1BAC394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合同包1(鄠邑区耕地占补平衡补充耕地项目设计服务)落实政府采购政策需满足的资格要求如下:</w:t>
      </w:r>
    </w:p>
    <w:p w14:paraId="3BAB181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本项目专门面向中小企业采购（残疾人福利性单位及监狱企业视同小型、微型企业）</w:t>
      </w:r>
      <w:r>
        <w:rPr>
          <w:rFonts w:hint="eastAsia" w:cs="仿宋"/>
          <w:i w:val="0"/>
          <w:iCs w:val="0"/>
          <w:caps w:val="0"/>
          <w:color w:val="auto"/>
          <w:spacing w:val="0"/>
          <w:sz w:val="24"/>
          <w:szCs w:val="24"/>
          <w:highlight w:val="none"/>
          <w:shd w:val="clear" w:fill="FFFFFF"/>
          <w:lang w:eastAsia="zh-CN"/>
        </w:rPr>
        <w:t>。</w:t>
      </w:r>
    </w:p>
    <w:p w14:paraId="0C748D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合同包2(鄠邑区耕地占补平衡补充耕地项目测量服务)落实政府采购政策需满足的资格要求如下:</w:t>
      </w:r>
    </w:p>
    <w:p w14:paraId="29C4A5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本项目专门面向中小企业采购，残疾人福利性单位或监狱企业视同为小型、微型企业。</w:t>
      </w:r>
    </w:p>
    <w:p w14:paraId="69A44C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14:paraId="1EB665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cs="仿宋"/>
          <w:i w:val="0"/>
          <w:iCs w:val="0"/>
          <w:caps w:val="0"/>
          <w:color w:val="auto"/>
          <w:spacing w:val="0"/>
          <w:sz w:val="24"/>
          <w:szCs w:val="24"/>
          <w:highlight w:val="none"/>
          <w:shd w:val="clear" w:fill="FFFFFF"/>
          <w:lang w:eastAsia="zh-CN"/>
        </w:rPr>
        <w:t>鄠邑区耕地占补平衡补充耕地项目</w:t>
      </w:r>
      <w:r>
        <w:rPr>
          <w:rFonts w:hint="eastAsia" w:cs="仿宋"/>
          <w:i w:val="0"/>
          <w:iCs w:val="0"/>
          <w:caps w:val="0"/>
          <w:color w:val="auto"/>
          <w:spacing w:val="0"/>
          <w:sz w:val="24"/>
          <w:szCs w:val="24"/>
          <w:highlight w:val="none"/>
          <w:shd w:val="clear" w:fill="FFFFFF"/>
          <w:lang w:val="en-US" w:eastAsia="zh-CN"/>
        </w:rPr>
        <w:t>设计服务</w:t>
      </w:r>
      <w:r>
        <w:rPr>
          <w:rFonts w:hint="eastAsia" w:ascii="仿宋" w:hAnsi="仿宋" w:eastAsia="仿宋" w:cs="仿宋"/>
          <w:i w:val="0"/>
          <w:iCs w:val="0"/>
          <w:caps w:val="0"/>
          <w:color w:val="auto"/>
          <w:spacing w:val="0"/>
          <w:sz w:val="24"/>
          <w:szCs w:val="24"/>
          <w:highlight w:val="none"/>
          <w:shd w:val="clear" w:fill="FFFFFF"/>
        </w:rPr>
        <w:t>)特定资格要求如下:</w:t>
      </w:r>
    </w:p>
    <w:p w14:paraId="5F927605">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1</w:t>
      </w:r>
      <w:r>
        <w:rPr>
          <w:rFonts w:hint="eastAsia" w:cs="仿宋"/>
          <w:i w:val="0"/>
          <w:iCs w:val="0"/>
          <w:caps w:val="0"/>
          <w:color w:val="auto"/>
          <w:spacing w:val="0"/>
          <w:sz w:val="24"/>
          <w:szCs w:val="24"/>
          <w:highlight w:val="none"/>
          <w:shd w:val="clear" w:fill="FFFFFF"/>
          <w:lang w:eastAsia="zh-CN"/>
        </w:rPr>
        <w:t>）具有独立承担民事责任能力的法人、其他组织或自然人，并出具合法有效的相关证明材料</w:t>
      </w:r>
      <w:r>
        <w:rPr>
          <w:rFonts w:hint="eastAsia" w:ascii="仿宋" w:hAnsi="仿宋" w:eastAsia="仿宋" w:cs="仿宋"/>
          <w:i w:val="0"/>
          <w:iCs w:val="0"/>
          <w:caps w:val="0"/>
          <w:color w:val="auto"/>
          <w:spacing w:val="0"/>
          <w:sz w:val="24"/>
          <w:szCs w:val="24"/>
          <w:highlight w:val="none"/>
          <w:shd w:val="clear" w:fill="FFFFFF"/>
        </w:rPr>
        <w:t>；</w:t>
      </w:r>
    </w:p>
    <w:p w14:paraId="74AB9D0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2</w:t>
      </w:r>
      <w:r>
        <w:rPr>
          <w:rFonts w:hint="eastAsia" w:cs="仿宋"/>
          <w:i w:val="0"/>
          <w:iCs w:val="0"/>
          <w:caps w:val="0"/>
          <w:color w:val="auto"/>
          <w:spacing w:val="0"/>
          <w:sz w:val="24"/>
          <w:szCs w:val="24"/>
          <w:highlight w:val="none"/>
          <w:shd w:val="clear" w:fill="FFFFFF"/>
          <w:lang w:eastAsia="zh-CN"/>
        </w:rPr>
        <w:t>）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仿宋" w:hAnsi="仿宋" w:eastAsia="仿宋" w:cs="仿宋"/>
          <w:i w:val="0"/>
          <w:iCs w:val="0"/>
          <w:caps w:val="0"/>
          <w:color w:val="auto"/>
          <w:spacing w:val="0"/>
          <w:sz w:val="24"/>
          <w:szCs w:val="24"/>
          <w:highlight w:val="none"/>
          <w:shd w:val="clear" w:fill="FFFFFF"/>
        </w:rPr>
        <w:t>；</w:t>
      </w:r>
    </w:p>
    <w:p w14:paraId="42A9CA83">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投标人须具备土地规划乙级及以上证书</w:t>
      </w:r>
      <w:r>
        <w:rPr>
          <w:rFonts w:hint="eastAsia" w:ascii="仿宋" w:hAnsi="仿宋" w:eastAsia="仿宋" w:cs="仿宋"/>
          <w:i w:val="0"/>
          <w:iCs w:val="0"/>
          <w:caps w:val="0"/>
          <w:color w:val="auto"/>
          <w:spacing w:val="0"/>
          <w:sz w:val="24"/>
          <w:szCs w:val="24"/>
          <w:highlight w:val="none"/>
          <w:shd w:val="clear" w:fill="FFFFFF"/>
          <w:lang w:val="en-US" w:eastAsia="zh-CN"/>
        </w:rPr>
        <w:t>；</w:t>
      </w:r>
    </w:p>
    <w:p w14:paraId="469400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）参加本次政府采购活动前三年内，在经营活动中没有重大违法记录的书面声明（成立时间至提交投标文件截止时间不足</w:t>
      </w:r>
      <w:r>
        <w:rPr>
          <w:rFonts w:hint="eastAsia" w:cs="仿宋"/>
          <w:i w:val="0"/>
          <w:iCs w:val="0"/>
          <w:caps w:val="0"/>
          <w:color w:val="auto"/>
          <w:spacing w:val="0"/>
          <w:sz w:val="24"/>
          <w:szCs w:val="24"/>
          <w:highlight w:val="none"/>
          <w:shd w:val="clear" w:fill="FFFFFF"/>
          <w:lang w:val="en-US" w:eastAsia="zh-CN"/>
        </w:rPr>
        <w:t>三</w:t>
      </w:r>
      <w:r>
        <w:rPr>
          <w:rFonts w:hint="eastAsia" w:ascii="仿宋" w:hAnsi="仿宋" w:eastAsia="仿宋" w:cs="仿宋"/>
          <w:i w:val="0"/>
          <w:iCs w:val="0"/>
          <w:caps w:val="0"/>
          <w:color w:val="auto"/>
          <w:spacing w:val="0"/>
          <w:sz w:val="24"/>
          <w:szCs w:val="24"/>
          <w:highlight w:val="none"/>
          <w:shd w:val="clear" w:fill="FFFFFF"/>
          <w:lang w:eastAsia="zh-CN"/>
        </w:rPr>
        <w:t>年的可提供成立至今的书面声明）</w:t>
      </w:r>
      <w:r>
        <w:rPr>
          <w:rFonts w:hint="eastAsia" w:cs="仿宋"/>
          <w:i w:val="0"/>
          <w:iCs w:val="0"/>
          <w:caps w:val="0"/>
          <w:color w:val="auto"/>
          <w:spacing w:val="0"/>
          <w:sz w:val="24"/>
          <w:szCs w:val="24"/>
          <w:highlight w:val="none"/>
          <w:shd w:val="clear" w:fill="FFFFFF"/>
          <w:lang w:val="en-US" w:eastAsia="zh-CN"/>
        </w:rPr>
        <w:t>；</w:t>
      </w:r>
    </w:p>
    <w:p w14:paraId="26AF421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投标人提供2024年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仿宋" w:hAnsi="仿宋" w:eastAsia="仿宋" w:cs="仿宋"/>
          <w:i w:val="0"/>
          <w:iCs w:val="0"/>
          <w:caps w:val="0"/>
          <w:color w:val="auto"/>
          <w:spacing w:val="0"/>
          <w:sz w:val="24"/>
          <w:szCs w:val="24"/>
          <w:shd w:val="clear" w:fill="FFFFFF"/>
          <w:lang w:val="en-US" w:eastAsia="zh-CN"/>
        </w:rPr>
        <w:t>；</w:t>
      </w:r>
    </w:p>
    <w:p w14:paraId="6779D0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lang w:eastAsia="zh-CN"/>
        </w:rPr>
        <w:t>）提供2025年1月至今已缴纳的至少1个月的纳税证明或完税证明，依法免税的单位应提供相关证明材料</w:t>
      </w:r>
      <w:r>
        <w:rPr>
          <w:rFonts w:hint="eastAsia" w:ascii="仿宋" w:hAnsi="仿宋" w:eastAsia="仿宋" w:cs="仿宋"/>
          <w:i w:val="0"/>
          <w:iCs w:val="0"/>
          <w:caps w:val="0"/>
          <w:color w:val="auto"/>
          <w:spacing w:val="0"/>
          <w:sz w:val="24"/>
          <w:szCs w:val="24"/>
          <w:shd w:val="clear" w:fill="FFFFFF"/>
        </w:rPr>
        <w:t>；</w:t>
      </w:r>
    </w:p>
    <w:p w14:paraId="18B05F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7</w:t>
      </w:r>
      <w:r>
        <w:rPr>
          <w:rFonts w:hint="eastAsia" w:cs="仿宋"/>
          <w:i w:val="0"/>
          <w:iCs w:val="0"/>
          <w:caps w:val="0"/>
          <w:color w:val="auto"/>
          <w:spacing w:val="0"/>
          <w:sz w:val="24"/>
          <w:szCs w:val="24"/>
          <w:shd w:val="clear" w:fill="FFFFFF"/>
          <w:lang w:eastAsia="zh-CN"/>
        </w:rPr>
        <w:t>）提供2025年1月至今已缴纳的至少1个月的社会保障资金缴存单据或社保机构开具的社会保险参保缴费情况证明，依法不需要缴纳社会保障资金的单位应提供相关证明材料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t>；</w:t>
      </w:r>
    </w:p>
    <w:p w14:paraId="550304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lang w:eastAsia="zh-CN"/>
        </w:rPr>
        <w:t>）提供具有履行合同所必需的设备和专业技术能力的承诺</w:t>
      </w:r>
      <w:r>
        <w:rPr>
          <w:rFonts w:hint="eastAsia" w:ascii="仿宋" w:hAnsi="仿宋" w:eastAsia="仿宋" w:cs="仿宋"/>
          <w:i w:val="0"/>
          <w:iCs w:val="0"/>
          <w:caps w:val="0"/>
          <w:color w:val="auto"/>
          <w:spacing w:val="0"/>
          <w:sz w:val="24"/>
          <w:szCs w:val="24"/>
          <w:shd w:val="clear" w:fill="FFFFFF"/>
        </w:rPr>
        <w:t>；</w:t>
      </w:r>
    </w:p>
    <w:p w14:paraId="41007F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9</w:t>
      </w: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highlight w:val="none"/>
          <w:shd w:val="clear" w:fill="FFFFFF"/>
          <w:lang w:val="en-US" w:eastAsia="zh-CN"/>
        </w:rPr>
        <w:t>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政府采购严重违法失信行为记录名单中被财政部门禁止参加政府采购活动的供应商（采购代理机构查询，节点为投标文件递交截止之时）；</w:t>
      </w:r>
    </w:p>
    <w:p w14:paraId="3CB510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（10）投标人不得存在下列情形之一：</w:t>
      </w:r>
    </w:p>
    <w:p w14:paraId="26028BC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1）单位负责人为同一人或者存在直接控股、管理关系的不同供应商，不得参加本次采购活动；</w:t>
      </w:r>
    </w:p>
    <w:p w14:paraId="7839F3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2）为本项目提供整体设计、规范编制或者项目管理、监理、检测等服务的供应商，不得再参加本项目的采购活动；</w:t>
      </w:r>
    </w:p>
    <w:p w14:paraId="765447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（11）本项目不接受联合体投标（提供非联合体承诺函）；</w:t>
      </w:r>
    </w:p>
    <w:p w14:paraId="4173F5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（12）本项目专门面向中小企业采购。</w:t>
      </w:r>
    </w:p>
    <w:p w14:paraId="79A86BF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合同包2(鄠邑区耕地占补平衡补充耕地项目测量服务)特定资格要求如下:</w:t>
      </w:r>
    </w:p>
    <w:p w14:paraId="51DF8E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（1）具有独立承担民事责任能力的法人、其他组织或自然人，并出具合法有效的相关证明材料；</w:t>
      </w:r>
    </w:p>
    <w:p w14:paraId="28210A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p>
    <w:p w14:paraId="2004317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（3）投标人须具备测绘乙级（含乙级）及以上资质；</w:t>
      </w:r>
    </w:p>
    <w:p w14:paraId="6458BDB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（4）参加本次政府采购活动前三年内，在经营活动中没有重大违法记录的书面声明（成立时间至提交投标文件截止时间不足三年的可提供成立至今的书面声明）；</w:t>
      </w:r>
    </w:p>
    <w:p w14:paraId="7144F3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5）投标人提供2024年的财务审计报告（成立时间至提交投标文件截止时间不足一年的可提供成立后任意时段的资产负债表）或其基本存款账户开户银行出具的资信证明及基本存款账户开户许可证（基本账户存款信息）；</w:t>
      </w:r>
    </w:p>
    <w:p w14:paraId="7ECFCD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（6）提供2025年1月至今已缴纳的至少1个月的纳税证明或完税证明，依法免税的单位应提供相关证明材料；</w:t>
      </w:r>
    </w:p>
    <w:p w14:paraId="4BD59D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（7）提供2025年1月至今已缴纳的至少1个月的社会保障资金缴存单据或社保机构开具的社会保险参保缴费情况证明，依法不需要缴纳社会保障资金的单位应提供相关证明材料；</w:t>
      </w:r>
    </w:p>
    <w:p w14:paraId="52E9C29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（8）提供具有履行合同所必需的设备和专业技术能力的承诺；</w:t>
      </w:r>
    </w:p>
    <w:p w14:paraId="609936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（9）投标人不得为“信用中国(www.creditchina.gov.cn)”中列入失信被执行人和重大税收违法案件当事人名单的供应商，不得为“中国政府采购网(www.ccgp.gov.cn)”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政府采购严重违法失信行为记录名单中被财政部门禁止参加政府采购活动的供应商（采购代理机构查询，节点为投标文件递交截止之时）；</w:t>
      </w:r>
    </w:p>
    <w:p w14:paraId="1F17284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（10）投标人不得存在下列情形之一：</w:t>
      </w:r>
    </w:p>
    <w:p w14:paraId="192B03C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1）单位负责人为同一人或者存在直接控股、管理关系的不同供应商，不得参加本次采购活动；</w:t>
      </w:r>
    </w:p>
    <w:p w14:paraId="33E2C6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2）为本项目提供整体设计、规范编制或者项目管理、监理、检测等服务的供应商，不得再参加本项目的采购活动；</w:t>
      </w:r>
    </w:p>
    <w:p w14:paraId="2FF978E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（11）本项目不接受联合体投标（提供非联合体承诺函）；</w:t>
      </w:r>
    </w:p>
    <w:p w14:paraId="70976C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（12）本项目专门面向中小企业采购。</w:t>
      </w:r>
    </w:p>
    <w:p w14:paraId="18006F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highlight w:val="none"/>
          <w:shd w:val="clear" w:fill="FFFFFF"/>
        </w:rPr>
        <w:t>三、获取招标文件</w:t>
      </w:r>
    </w:p>
    <w:p w14:paraId="24DA41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日至202</w:t>
      </w:r>
      <w:r>
        <w:rPr>
          <w:rFonts w:hint="eastAsia"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06</w:t>
      </w:r>
      <w:r>
        <w:rPr>
          <w:rFonts w:hint="eastAsia" w:ascii="仿宋" w:hAnsi="仿宋" w:eastAsia="仿宋" w:cs="仿宋"/>
          <w:i w:val="0"/>
          <w:iCs w:val="0"/>
          <w:caps w:val="0"/>
          <w:color w:val="auto"/>
          <w:spacing w:val="0"/>
          <w:sz w:val="24"/>
          <w:szCs w:val="24"/>
          <w:highlight w:val="none"/>
          <w:shd w:val="clear" w:fill="FFFFFF"/>
        </w:rPr>
        <w:t>日，每天上午00:00:00 至12:00:00，下午12:00:00至23:59:59（北京时间）</w:t>
      </w:r>
    </w:p>
    <w:p w14:paraId="7601314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途径：全国公共资源交易平台(陕西省·西安市)（以下简称西安市公共资源交易平台，官网地址：http：//sxggzyjy.xa.gov.cn/）</w:t>
      </w:r>
    </w:p>
    <w:p w14:paraId="2BD8FD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方式：在线获取</w:t>
      </w:r>
    </w:p>
    <w:p w14:paraId="65DF51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w:t>
      </w:r>
      <w:r>
        <w:rPr>
          <w:rFonts w:hint="eastAsia" w:cs="仿宋"/>
          <w:i w:val="0"/>
          <w:iCs w:val="0"/>
          <w:caps w:val="0"/>
          <w:color w:val="auto"/>
          <w:spacing w:val="0"/>
          <w:sz w:val="24"/>
          <w:szCs w:val="24"/>
          <w:highlight w:val="none"/>
          <w:shd w:val="clear" w:fill="FFFFFF"/>
          <w:lang w:val="en-US" w:eastAsia="zh-CN"/>
        </w:rPr>
        <w:t>免费获取</w:t>
      </w:r>
    </w:p>
    <w:p w14:paraId="320037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14:paraId="5BC9FE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w:t>
      </w:r>
      <w:r>
        <w:rPr>
          <w:rFonts w:hint="eastAsia"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21</w:t>
      </w:r>
      <w:r>
        <w:rPr>
          <w:rFonts w:hint="eastAsia" w:ascii="仿宋" w:hAnsi="仿宋" w:eastAsia="仿宋" w:cs="仿宋"/>
          <w:i w:val="0"/>
          <w:iCs w:val="0"/>
          <w:caps w:val="0"/>
          <w:color w:val="auto"/>
          <w:spacing w:val="0"/>
          <w:sz w:val="24"/>
          <w:szCs w:val="24"/>
          <w:highlight w:val="none"/>
          <w:shd w:val="clear" w:fill="FFFFFF"/>
        </w:rPr>
        <w:t>日09时30分00秒（北京时间）</w:t>
      </w:r>
    </w:p>
    <w:p w14:paraId="76BDF9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提交投标文件地点：全国公共资源交易平台（陕西省·西安市）网站〖首页〉电子交易平 台〉陕西政府采购交易系统〉企业端〗</w:t>
      </w:r>
    </w:p>
    <w:p w14:paraId="297108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开标地点：全国公共资源交易平台（陕西省·西安市）不见面开标大厅</w:t>
      </w:r>
    </w:p>
    <w:p w14:paraId="72D7BF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highlight w:val="none"/>
          <w:shd w:val="clear" w:fill="FFFFFF"/>
        </w:rPr>
        <w:t>五、公告期限</w:t>
      </w:r>
    </w:p>
    <w:p w14:paraId="19C5114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自本公告发布之日起5个工作日。</w:t>
      </w:r>
    </w:p>
    <w:p w14:paraId="1A94E9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19"/>
          <w:rFonts w:hint="eastAsia" w:ascii="仿宋" w:hAnsi="仿宋" w:eastAsia="仿宋" w:cs="仿宋"/>
          <w:b/>
          <w:bCs/>
          <w:i w:val="0"/>
          <w:iCs w:val="0"/>
          <w:caps w:val="0"/>
          <w:color w:val="auto"/>
          <w:spacing w:val="0"/>
          <w:sz w:val="24"/>
          <w:szCs w:val="24"/>
          <w:shd w:val="clear" w:fill="FFFFFF"/>
        </w:rPr>
        <w:t>六、其他补充事宜</w:t>
      </w:r>
    </w:p>
    <w:p w14:paraId="562A40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(一)招标文件获取方式详情：</w:t>
      </w:r>
    </w:p>
    <w:p w14:paraId="51D286D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14:paraId="47198C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2.友情提示：</w:t>
      </w:r>
    </w:p>
    <w:p w14:paraId="6077CB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1751FC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14:paraId="783D035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14:paraId="1B41A7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(二)提交投标文件方式详情：</w:t>
      </w:r>
    </w:p>
    <w:p w14:paraId="7816CB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14:paraId="33F6059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3．开标形式：本项目将采用“不见面开标”形式。操作说明详见平台〖首页〉服务指南〉下载专区〗中的《西安公共资源交易不见面开标大厅投标人操作手册》。</w:t>
      </w:r>
    </w:p>
    <w:p w14:paraId="199AA6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(三) 执行的其他政府采购政策：</w:t>
      </w:r>
    </w:p>
    <w:p w14:paraId="6A54C8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14:paraId="3016F0C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14:paraId="5031B1E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19"/>
          <w:rFonts w:hint="eastAsia" w:ascii="仿宋" w:hAnsi="仿宋" w:eastAsia="仿宋" w:cs="仿宋"/>
          <w:b/>
          <w:bCs/>
          <w:i w:val="0"/>
          <w:iCs w:val="0"/>
          <w:caps w:val="0"/>
          <w:color w:val="auto"/>
          <w:spacing w:val="0"/>
          <w:sz w:val="24"/>
          <w:szCs w:val="24"/>
          <w:shd w:val="clear" w:fill="FFFFFF"/>
        </w:rPr>
        <w:t>七、对本次招标提出询问，请按以下方式联系。</w:t>
      </w:r>
    </w:p>
    <w:p w14:paraId="57C61DCE">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shd w:val="clear" w:fill="FFFFFF"/>
        </w:rPr>
        <w:t>采</w:t>
      </w:r>
      <w:r>
        <w:rPr>
          <w:rFonts w:hint="eastAsia" w:ascii="仿宋" w:hAnsi="仿宋" w:eastAsia="仿宋" w:cs="仿宋"/>
          <w:b w:val="0"/>
          <w:bCs w:val="0"/>
          <w:i w:val="0"/>
          <w:iCs w:val="0"/>
          <w:caps w:val="0"/>
          <w:color w:val="auto"/>
          <w:spacing w:val="0"/>
          <w:sz w:val="24"/>
          <w:szCs w:val="24"/>
          <w:highlight w:val="none"/>
          <w:shd w:val="clear" w:fill="FFFFFF"/>
        </w:rPr>
        <w:t>购人信息</w:t>
      </w:r>
    </w:p>
    <w:p w14:paraId="2143DF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w:t>
      </w:r>
      <w:r>
        <w:rPr>
          <w:rFonts w:hint="eastAsia" w:ascii="仿宋" w:hAnsi="仿宋" w:eastAsia="仿宋" w:cs="仿宋"/>
          <w:i w:val="0"/>
          <w:iCs w:val="0"/>
          <w:caps w:val="0"/>
          <w:color w:val="auto"/>
          <w:spacing w:val="0"/>
          <w:sz w:val="24"/>
          <w:szCs w:val="24"/>
          <w:highlight w:val="none"/>
          <w:shd w:val="clear" w:fill="FFFFFF"/>
          <w:lang w:val="en-US" w:eastAsia="zh-CN"/>
        </w:rPr>
        <w:t>西安市自然资源和规划局鄠邑分局</w:t>
      </w:r>
    </w:p>
    <w:p w14:paraId="50549B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地址：西安市鄠邑区南环中路3号</w:t>
      </w:r>
    </w:p>
    <w:p w14:paraId="12EE46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cs="仿宋"/>
          <w:i w:val="0"/>
          <w:iCs w:val="0"/>
          <w:caps w:val="0"/>
          <w:color w:val="auto"/>
          <w:spacing w:val="0"/>
          <w:sz w:val="24"/>
          <w:szCs w:val="24"/>
          <w:highlight w:val="none"/>
          <w:shd w:val="clear" w:fill="FFFFFF"/>
          <w:lang w:val="en-US" w:eastAsia="zh-CN"/>
        </w:rPr>
        <w:t>029-84812969</w:t>
      </w:r>
    </w:p>
    <w:p w14:paraId="53EA72D7">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采购代理机构信息</w:t>
      </w:r>
    </w:p>
    <w:p w14:paraId="278DC61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名称：</w:t>
      </w:r>
      <w:r>
        <w:rPr>
          <w:rFonts w:hint="eastAsia" w:cs="仿宋"/>
          <w:i w:val="0"/>
          <w:iCs w:val="0"/>
          <w:caps w:val="0"/>
          <w:color w:val="auto"/>
          <w:spacing w:val="0"/>
          <w:sz w:val="24"/>
          <w:szCs w:val="24"/>
          <w:shd w:val="clear" w:fill="FFFFFF"/>
          <w:lang w:eastAsia="zh-CN"/>
        </w:rPr>
        <w:t>陕西中鉴项目管理有限公司</w:t>
      </w:r>
    </w:p>
    <w:p w14:paraId="4AA22C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地址：陕西省西安市未央区未央路109号万象未央1号楼 506 室</w:t>
      </w:r>
    </w:p>
    <w:p w14:paraId="33E384E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cs="仿宋"/>
          <w:i w:val="0"/>
          <w:iCs w:val="0"/>
          <w:caps w:val="0"/>
          <w:color w:val="auto"/>
          <w:spacing w:val="0"/>
          <w:sz w:val="24"/>
          <w:szCs w:val="24"/>
          <w:highlight w:val="none"/>
          <w:shd w:val="clear" w:fill="FFFFFF"/>
          <w:lang w:val="en-US" w:eastAsia="zh-CN"/>
        </w:rPr>
        <w:t>029-88229191</w:t>
      </w:r>
    </w:p>
    <w:p w14:paraId="0B6D4A7A">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项目联系方式</w:t>
      </w:r>
    </w:p>
    <w:p w14:paraId="4F180E8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cs="仿宋"/>
          <w:i w:val="0"/>
          <w:iCs w:val="0"/>
          <w:caps w:val="0"/>
          <w:color w:val="auto"/>
          <w:spacing w:val="0"/>
          <w:sz w:val="24"/>
          <w:szCs w:val="24"/>
          <w:highlight w:val="none"/>
          <w:shd w:val="clear" w:fill="FFFFFF"/>
          <w:lang w:val="en-US" w:eastAsia="zh-CN"/>
        </w:rPr>
        <w:t>曹工</w:t>
      </w:r>
    </w:p>
    <w:p w14:paraId="4DC0F0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电话：029-88229191</w:t>
      </w:r>
      <w:bookmarkStart w:id="28" w:name="_GoBack"/>
      <w:bookmarkEnd w:id="28"/>
    </w:p>
    <w:p w14:paraId="413BC500">
      <w:pPr>
        <w:keepNext w:val="0"/>
        <w:keepLines w:val="0"/>
        <w:pageBreakBefore w:val="0"/>
        <w:widowControl/>
        <w:wordWrap/>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br w:type="page"/>
      </w:r>
    </w:p>
    <w:p w14:paraId="6DA5F5F0">
      <w:pPr>
        <w:pStyle w:val="2"/>
        <w:pageBreakBefore w:val="0"/>
        <w:overflowPunct/>
        <w:topLinePunct w:val="0"/>
        <w:bidi w:val="0"/>
        <w:snapToGrid w:val="0"/>
        <w:spacing w:line="360" w:lineRule="auto"/>
        <w:rPr>
          <w:sz w:val="36"/>
          <w:szCs w:val="36"/>
        </w:rPr>
      </w:pPr>
      <w:r>
        <w:rPr>
          <w:sz w:val="36"/>
          <w:szCs w:val="36"/>
        </w:rPr>
        <w:t>第二章</w:t>
      </w:r>
      <w:r>
        <w:rPr>
          <w:rFonts w:hint="eastAsia"/>
          <w:sz w:val="36"/>
          <w:szCs w:val="36"/>
        </w:rPr>
        <w:t xml:space="preserve"> </w:t>
      </w:r>
      <w:r>
        <w:rPr>
          <w:sz w:val="36"/>
          <w:szCs w:val="36"/>
        </w:rPr>
        <w:t xml:space="preserve"> 供应商须知</w:t>
      </w:r>
      <w:bookmarkEnd w:id="1"/>
      <w:bookmarkEnd w:id="2"/>
      <w:bookmarkEnd w:id="3"/>
      <w:bookmarkEnd w:id="4"/>
      <w:bookmarkEnd w:id="5"/>
      <w:bookmarkEnd w:id="6"/>
      <w:bookmarkEnd w:id="7"/>
      <w:bookmarkEnd w:id="8"/>
    </w:p>
    <w:p w14:paraId="3B5C84F7">
      <w:pPr>
        <w:pStyle w:val="2"/>
        <w:pageBreakBefore w:val="0"/>
        <w:overflowPunct/>
        <w:topLinePunct w:val="0"/>
        <w:bidi w:val="0"/>
        <w:snapToGrid w:val="0"/>
        <w:spacing w:line="360" w:lineRule="auto"/>
        <w:jc w:val="left"/>
      </w:pPr>
      <w:r>
        <w:rPr>
          <w:rFonts w:hint="eastAsia" w:ascii="仿宋" w:eastAsia="仿宋"/>
          <w:sz w:val="32"/>
          <w:szCs w:val="32"/>
        </w:rPr>
        <w:t>〖前附表〗</w:t>
      </w:r>
    </w:p>
    <w:tbl>
      <w:tblPr>
        <w:tblStyle w:val="17"/>
        <w:tblW w:w="908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704"/>
      </w:tblGrid>
      <w:tr w14:paraId="4ED68F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14:paraId="6F07311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3402" w:type="dxa"/>
            <w:tcBorders>
              <w:top w:val="single" w:color="auto" w:sz="12" w:space="0"/>
              <w:bottom w:val="single" w:color="auto" w:sz="2" w:space="0"/>
            </w:tcBorders>
            <w:shd w:val="clear" w:color="auto" w:fill="F1F1F1" w:themeFill="background1" w:themeFillShade="F2"/>
            <w:vAlign w:val="center"/>
          </w:tcPr>
          <w:p w14:paraId="33147E6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内容</w:t>
            </w:r>
          </w:p>
        </w:tc>
        <w:tc>
          <w:tcPr>
            <w:tcW w:w="4704" w:type="dxa"/>
            <w:tcBorders>
              <w:top w:val="single" w:color="auto" w:sz="12" w:space="0"/>
              <w:bottom w:val="single" w:color="auto" w:sz="2" w:space="0"/>
            </w:tcBorders>
            <w:shd w:val="clear" w:color="auto" w:fill="F1F1F1" w:themeFill="background1" w:themeFillShade="F2"/>
            <w:vAlign w:val="center"/>
          </w:tcPr>
          <w:p w14:paraId="72C4654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说明和要求</w:t>
            </w:r>
          </w:p>
        </w:tc>
      </w:tr>
      <w:tr w14:paraId="2CD22F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14:paraId="1735D7F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3402" w:type="dxa"/>
            <w:tcBorders>
              <w:top w:val="single" w:color="auto" w:sz="2" w:space="0"/>
            </w:tcBorders>
            <w:shd w:val="clear" w:color="auto" w:fill="auto"/>
            <w:vAlign w:val="center"/>
          </w:tcPr>
          <w:p w14:paraId="1853E24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项目名称</w:t>
            </w:r>
          </w:p>
        </w:tc>
        <w:tc>
          <w:tcPr>
            <w:tcW w:w="4704" w:type="dxa"/>
            <w:tcBorders>
              <w:top w:val="single" w:color="auto" w:sz="2" w:space="0"/>
            </w:tcBorders>
            <w:shd w:val="clear" w:color="auto" w:fill="auto"/>
            <w:vAlign w:val="center"/>
          </w:tcPr>
          <w:p w14:paraId="2134684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鄠邑区耕地占补平衡补充耕地项目前期技术服务工作</w:t>
            </w:r>
          </w:p>
        </w:tc>
      </w:tr>
      <w:tr w14:paraId="65F7AD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14:paraId="128864E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3402" w:type="dxa"/>
            <w:shd w:val="clear" w:color="auto" w:fill="auto"/>
            <w:vAlign w:val="center"/>
          </w:tcPr>
          <w:p w14:paraId="0CF712A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项目编号</w:t>
            </w:r>
          </w:p>
        </w:tc>
        <w:tc>
          <w:tcPr>
            <w:tcW w:w="4704" w:type="dxa"/>
            <w:shd w:val="clear" w:color="auto" w:fill="auto"/>
            <w:vAlign w:val="center"/>
          </w:tcPr>
          <w:p w14:paraId="603638B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ZJXG2025130</w:t>
            </w:r>
          </w:p>
        </w:tc>
      </w:tr>
      <w:tr w14:paraId="3DD8B4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14:paraId="3B4EC99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p>
        </w:tc>
        <w:tc>
          <w:tcPr>
            <w:tcW w:w="3402" w:type="dxa"/>
            <w:shd w:val="clear" w:color="auto" w:fill="auto"/>
            <w:vAlign w:val="center"/>
          </w:tcPr>
          <w:p w14:paraId="16E2093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鄠邑区耕地占补平衡补充耕地项目设计服务标段编号</w:t>
            </w:r>
          </w:p>
        </w:tc>
        <w:tc>
          <w:tcPr>
            <w:tcW w:w="4704" w:type="dxa"/>
            <w:shd w:val="clear" w:color="auto" w:fill="auto"/>
            <w:vAlign w:val="center"/>
          </w:tcPr>
          <w:p w14:paraId="2531959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eastAsia="zh-CN"/>
              </w:rPr>
              <w:t>ZJXG2025130</w:t>
            </w:r>
            <w:r>
              <w:rPr>
                <w:rFonts w:hint="eastAsia" w:ascii="仿宋" w:hAnsi="仿宋" w:eastAsia="仿宋"/>
                <w:sz w:val="24"/>
                <w:szCs w:val="24"/>
                <w:highlight w:val="none"/>
                <w:lang w:val="en-US" w:eastAsia="zh-CN"/>
              </w:rPr>
              <w:t>-1</w:t>
            </w:r>
          </w:p>
        </w:tc>
      </w:tr>
      <w:tr w14:paraId="38DD61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14:paraId="457785D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p>
        </w:tc>
        <w:tc>
          <w:tcPr>
            <w:tcW w:w="3402" w:type="dxa"/>
            <w:shd w:val="clear" w:color="auto" w:fill="auto"/>
            <w:vAlign w:val="center"/>
          </w:tcPr>
          <w:p w14:paraId="0854E40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鄠邑区耕地占补平衡补充耕地项目测量服务标段编号</w:t>
            </w:r>
          </w:p>
        </w:tc>
        <w:tc>
          <w:tcPr>
            <w:tcW w:w="4704" w:type="dxa"/>
            <w:shd w:val="clear" w:color="auto" w:fill="auto"/>
            <w:vAlign w:val="center"/>
          </w:tcPr>
          <w:p w14:paraId="5CB8913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eastAsia="zh-CN"/>
              </w:rPr>
              <w:t>ZJXG2025130</w:t>
            </w:r>
            <w:r>
              <w:rPr>
                <w:rFonts w:hint="eastAsia" w:ascii="仿宋" w:hAnsi="仿宋" w:eastAsia="仿宋"/>
                <w:sz w:val="24"/>
                <w:szCs w:val="24"/>
                <w:highlight w:val="none"/>
                <w:lang w:val="en-US" w:eastAsia="zh-CN"/>
              </w:rPr>
              <w:t>-2</w:t>
            </w:r>
          </w:p>
        </w:tc>
      </w:tr>
      <w:tr w14:paraId="73EB4D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6E6A9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p>
        </w:tc>
        <w:tc>
          <w:tcPr>
            <w:tcW w:w="3402" w:type="dxa"/>
            <w:shd w:val="clear" w:color="auto" w:fill="auto"/>
            <w:vAlign w:val="center"/>
          </w:tcPr>
          <w:p w14:paraId="0AF910E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预算执行书编号</w:t>
            </w:r>
          </w:p>
        </w:tc>
        <w:tc>
          <w:tcPr>
            <w:tcW w:w="4704" w:type="dxa"/>
            <w:shd w:val="clear" w:color="auto" w:fill="auto"/>
            <w:vAlign w:val="center"/>
          </w:tcPr>
          <w:p w14:paraId="40356ED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YS-鄠邑区-2025-29080</w:t>
            </w:r>
          </w:p>
        </w:tc>
      </w:tr>
      <w:tr w14:paraId="7A9EF4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A408EC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3402" w:type="dxa"/>
            <w:shd w:val="clear" w:color="auto" w:fill="auto"/>
            <w:vAlign w:val="center"/>
          </w:tcPr>
          <w:p w14:paraId="60EB1F8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是否预留份额</w:t>
            </w:r>
          </w:p>
          <w:p w14:paraId="67BA260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专门面向中小企业采购</w:t>
            </w:r>
          </w:p>
        </w:tc>
        <w:tc>
          <w:tcPr>
            <w:tcW w:w="4704" w:type="dxa"/>
            <w:shd w:val="clear" w:color="auto" w:fill="auto"/>
            <w:vAlign w:val="center"/>
          </w:tcPr>
          <w:p w14:paraId="714D39F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2139916130"/>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2072024220"/>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5DEABF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14:paraId="6A097CF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3402" w:type="dxa"/>
            <w:shd w:val="clear" w:color="auto" w:fill="auto"/>
            <w:vAlign w:val="center"/>
          </w:tcPr>
          <w:p w14:paraId="38636A9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预算金额</w:t>
            </w:r>
          </w:p>
        </w:tc>
        <w:tc>
          <w:tcPr>
            <w:tcW w:w="4704" w:type="dxa"/>
            <w:shd w:val="clear" w:color="auto" w:fill="auto"/>
            <w:vAlign w:val="center"/>
          </w:tcPr>
          <w:p w14:paraId="62AF667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19</w:t>
            </w:r>
            <w:r>
              <w:rPr>
                <w:rFonts w:hint="eastAsia" w:ascii="仿宋" w:hAnsi="仿宋" w:eastAsia="仿宋"/>
                <w:sz w:val="24"/>
                <w:szCs w:val="24"/>
                <w:highlight w:val="none"/>
                <w:lang w:eastAsia="zh-CN"/>
              </w:rPr>
              <w:t>,400,000.00</w:t>
            </w:r>
            <w:r>
              <w:rPr>
                <w:rFonts w:hint="eastAsia" w:ascii="仿宋" w:hAnsi="仿宋" w:eastAsia="仿宋"/>
                <w:sz w:val="24"/>
                <w:szCs w:val="24"/>
                <w:highlight w:val="none"/>
              </w:rPr>
              <w:t>〉元</w:t>
            </w:r>
          </w:p>
        </w:tc>
      </w:tr>
      <w:tr w14:paraId="2837E8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978" w:type="dxa"/>
            <w:vMerge w:val="continue"/>
            <w:shd w:val="clear" w:color="auto" w:fill="auto"/>
            <w:vAlign w:val="center"/>
          </w:tcPr>
          <w:p w14:paraId="21726CF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p>
        </w:tc>
        <w:tc>
          <w:tcPr>
            <w:tcW w:w="3402" w:type="dxa"/>
            <w:shd w:val="clear" w:color="auto" w:fill="auto"/>
            <w:vAlign w:val="center"/>
          </w:tcPr>
          <w:p w14:paraId="43FEBEA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一包：</w:t>
            </w:r>
            <w:r>
              <w:rPr>
                <w:rFonts w:hint="eastAsia" w:ascii="仿宋" w:hAnsi="仿宋" w:eastAsia="仿宋"/>
                <w:sz w:val="24"/>
                <w:szCs w:val="24"/>
                <w:highlight w:val="none"/>
              </w:rPr>
              <w:t>鄠邑区耕地占补平衡补充耕地项目设计服务最高限价</w:t>
            </w:r>
          </w:p>
        </w:tc>
        <w:tc>
          <w:tcPr>
            <w:tcW w:w="4704" w:type="dxa"/>
            <w:shd w:val="clear" w:color="auto" w:fill="auto"/>
            <w:vAlign w:val="center"/>
          </w:tcPr>
          <w:p w14:paraId="12DAD5D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16</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lang w:eastAsia="zh-CN"/>
              </w:rPr>
              <w:t>00,000.00</w:t>
            </w:r>
            <w:r>
              <w:rPr>
                <w:rFonts w:hint="eastAsia" w:ascii="仿宋" w:hAnsi="仿宋" w:eastAsia="仿宋"/>
                <w:sz w:val="24"/>
                <w:szCs w:val="24"/>
                <w:highlight w:val="none"/>
              </w:rPr>
              <w:t>〉元</w:t>
            </w:r>
          </w:p>
        </w:tc>
      </w:tr>
      <w:tr w14:paraId="106AE4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978" w:type="dxa"/>
            <w:vMerge w:val="continue"/>
            <w:shd w:val="clear" w:color="auto" w:fill="auto"/>
            <w:vAlign w:val="center"/>
          </w:tcPr>
          <w:p w14:paraId="3CCC304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p>
        </w:tc>
        <w:tc>
          <w:tcPr>
            <w:tcW w:w="3402" w:type="dxa"/>
            <w:shd w:val="clear" w:color="auto" w:fill="auto"/>
            <w:vAlign w:val="center"/>
          </w:tcPr>
          <w:p w14:paraId="7975A1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二包：鄠邑区耕地占补平衡补充耕地项目测量服务最高限价</w:t>
            </w:r>
          </w:p>
        </w:tc>
        <w:tc>
          <w:tcPr>
            <w:tcW w:w="4704" w:type="dxa"/>
            <w:shd w:val="clear" w:color="auto" w:fill="auto"/>
            <w:vAlign w:val="center"/>
          </w:tcPr>
          <w:p w14:paraId="5665955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lang w:eastAsia="zh-CN"/>
              </w:rPr>
              <w:t>00,000.00</w:t>
            </w:r>
            <w:r>
              <w:rPr>
                <w:rFonts w:hint="eastAsia" w:ascii="仿宋" w:hAnsi="仿宋" w:eastAsia="仿宋"/>
                <w:sz w:val="24"/>
                <w:szCs w:val="24"/>
                <w:highlight w:val="none"/>
              </w:rPr>
              <w:t>〉元</w:t>
            </w:r>
          </w:p>
        </w:tc>
      </w:tr>
      <w:tr w14:paraId="5209D4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C8F419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3402" w:type="dxa"/>
            <w:shd w:val="clear" w:color="auto" w:fill="auto"/>
            <w:vAlign w:val="center"/>
          </w:tcPr>
          <w:p w14:paraId="08AEC1F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是否接受联合体</w:t>
            </w:r>
          </w:p>
        </w:tc>
        <w:tc>
          <w:tcPr>
            <w:tcW w:w="4704" w:type="dxa"/>
            <w:shd w:val="clear" w:color="auto" w:fill="auto"/>
            <w:vAlign w:val="center"/>
          </w:tcPr>
          <w:p w14:paraId="77CC967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60816019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317929335"/>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6C3CED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1E460C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3402" w:type="dxa"/>
            <w:shd w:val="clear" w:color="auto" w:fill="auto"/>
            <w:vAlign w:val="center"/>
          </w:tcPr>
          <w:p w14:paraId="1985932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是否允许进口产品</w:t>
            </w:r>
          </w:p>
        </w:tc>
        <w:tc>
          <w:tcPr>
            <w:tcW w:w="4704" w:type="dxa"/>
            <w:shd w:val="clear" w:color="auto" w:fill="auto"/>
            <w:vAlign w:val="center"/>
          </w:tcPr>
          <w:p w14:paraId="7F0B47A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14857025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68959484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4E538E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0B9DA4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8</w:t>
            </w:r>
          </w:p>
        </w:tc>
        <w:tc>
          <w:tcPr>
            <w:tcW w:w="3402" w:type="dxa"/>
            <w:shd w:val="clear" w:color="auto" w:fill="auto"/>
            <w:vAlign w:val="center"/>
          </w:tcPr>
          <w:p w14:paraId="3C246B7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是否允许大中企业</w:t>
            </w:r>
          </w:p>
          <w:p w14:paraId="7104F88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向小微企业分包</w:t>
            </w:r>
          </w:p>
        </w:tc>
        <w:tc>
          <w:tcPr>
            <w:tcW w:w="4704" w:type="dxa"/>
            <w:shd w:val="clear" w:color="auto" w:fill="auto"/>
            <w:vAlign w:val="center"/>
          </w:tcPr>
          <w:p w14:paraId="069603C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36572508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54473539"/>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3C71A8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11E42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3402" w:type="dxa"/>
            <w:shd w:val="clear" w:color="auto" w:fill="auto"/>
            <w:vAlign w:val="center"/>
          </w:tcPr>
          <w:p w14:paraId="75DC97D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投标保证金</w:t>
            </w:r>
          </w:p>
        </w:tc>
        <w:tc>
          <w:tcPr>
            <w:tcW w:w="4704" w:type="dxa"/>
            <w:shd w:val="clear" w:color="auto" w:fill="auto"/>
            <w:vAlign w:val="center"/>
          </w:tcPr>
          <w:p w14:paraId="04CB683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ascii="仿宋" w:hAnsi="仿宋" w:eastAsia="仿宋"/>
                <w:sz w:val="24"/>
                <w:szCs w:val="24"/>
                <w:highlight w:val="none"/>
              </w:rPr>
              <w:t>免交</w:t>
            </w:r>
          </w:p>
        </w:tc>
      </w:tr>
      <w:tr w14:paraId="284D55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81A4FD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3402" w:type="dxa"/>
            <w:shd w:val="clear" w:color="auto" w:fill="auto"/>
            <w:vAlign w:val="center"/>
          </w:tcPr>
          <w:p w14:paraId="11FF107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履约保证金</w:t>
            </w:r>
          </w:p>
        </w:tc>
        <w:tc>
          <w:tcPr>
            <w:tcW w:w="4704" w:type="dxa"/>
            <w:shd w:val="clear" w:color="auto" w:fill="auto"/>
            <w:vAlign w:val="center"/>
          </w:tcPr>
          <w:p w14:paraId="080B2FE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不缴纳</w:t>
            </w:r>
          </w:p>
        </w:tc>
      </w:tr>
      <w:tr w14:paraId="1C5D6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6F3014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w:t>
            </w:r>
          </w:p>
        </w:tc>
        <w:tc>
          <w:tcPr>
            <w:tcW w:w="3402" w:type="dxa"/>
            <w:shd w:val="clear" w:color="auto" w:fill="auto"/>
            <w:vAlign w:val="center"/>
          </w:tcPr>
          <w:p w14:paraId="481C77F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投标文件份数</w:t>
            </w:r>
          </w:p>
        </w:tc>
        <w:tc>
          <w:tcPr>
            <w:tcW w:w="4704" w:type="dxa"/>
            <w:shd w:val="clear" w:color="auto" w:fill="auto"/>
            <w:vAlign w:val="center"/>
          </w:tcPr>
          <w:p w14:paraId="644EC6C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投标供应商无需提供；</w:t>
            </w:r>
          </w:p>
          <w:p w14:paraId="0BD4588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中标供应商在领取中标通知书时提供一正两副。</w:t>
            </w:r>
          </w:p>
        </w:tc>
      </w:tr>
      <w:tr w14:paraId="17CD21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705F2B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w:t>
            </w:r>
          </w:p>
        </w:tc>
        <w:tc>
          <w:tcPr>
            <w:tcW w:w="3402" w:type="dxa"/>
            <w:shd w:val="clear" w:color="auto" w:fill="auto"/>
            <w:vAlign w:val="center"/>
          </w:tcPr>
          <w:p w14:paraId="10BD9A7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现场踏勘和集中答疑</w:t>
            </w:r>
          </w:p>
        </w:tc>
        <w:tc>
          <w:tcPr>
            <w:tcW w:w="4704" w:type="dxa"/>
            <w:shd w:val="clear" w:color="auto" w:fill="auto"/>
            <w:vAlign w:val="center"/>
          </w:tcPr>
          <w:p w14:paraId="01EC3DE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w:t>
            </w:r>
          </w:p>
        </w:tc>
      </w:tr>
      <w:tr w14:paraId="0E4D5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E68FEB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w:t>
            </w:r>
          </w:p>
        </w:tc>
        <w:tc>
          <w:tcPr>
            <w:tcW w:w="3402" w:type="dxa"/>
            <w:shd w:val="clear" w:color="auto" w:fill="auto"/>
            <w:vAlign w:val="center"/>
          </w:tcPr>
          <w:p w14:paraId="0ED14CB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政府采购信息发布媒体</w:t>
            </w:r>
          </w:p>
          <w:p w14:paraId="6ABC3FB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ascii="仿宋" w:hAnsi="仿宋" w:eastAsia="仿宋"/>
                <w:sz w:val="24"/>
                <w:szCs w:val="24"/>
                <w:highlight w:val="none"/>
              </w:rPr>
              <w:t>（采购公告、采购结果公告、变更公告）</w:t>
            </w:r>
          </w:p>
        </w:tc>
        <w:tc>
          <w:tcPr>
            <w:tcW w:w="4704" w:type="dxa"/>
            <w:shd w:val="clear" w:color="auto" w:fill="auto"/>
            <w:vAlign w:val="center"/>
          </w:tcPr>
          <w:p w14:paraId="69E7E95A">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1．陕西省政府采购网：仅提供项目公告，官网地址：http://ccgp-shaanxi.gov.cn/。</w:t>
            </w:r>
          </w:p>
          <w:p w14:paraId="47F25D9D">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2．全国公共资源交易平台（陕西省</w:t>
            </w:r>
            <w:r>
              <w:rPr>
                <w:rFonts w:ascii="仿宋" w:hAnsi="仿宋" w:eastAsia="仿宋"/>
                <w:sz w:val="24"/>
                <w:szCs w:val="24"/>
                <w:highlight w:val="none"/>
              </w:rPr>
              <w:t>·</w:t>
            </w:r>
            <w:r>
              <w:rPr>
                <w:rFonts w:hint="eastAsia" w:ascii="仿宋" w:hAnsi="仿宋" w:eastAsia="仿宋"/>
                <w:sz w:val="24"/>
                <w:szCs w:val="24"/>
                <w:highlight w:val="none"/>
              </w:rPr>
              <w:t>西安市）：即西安市公共资源交易平台，提供项目公告和采购文件下载。官网地址：http://sxggzyjy.xa.gov.cn/</w:t>
            </w:r>
          </w:p>
        </w:tc>
      </w:tr>
      <w:tr w14:paraId="41FC2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C64378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14</w:t>
            </w:r>
          </w:p>
        </w:tc>
        <w:tc>
          <w:tcPr>
            <w:tcW w:w="3402" w:type="dxa"/>
            <w:shd w:val="clear" w:color="auto" w:fill="auto"/>
            <w:vAlign w:val="center"/>
          </w:tcPr>
          <w:p w14:paraId="060C41D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询问和质疑</w:t>
            </w:r>
          </w:p>
        </w:tc>
        <w:tc>
          <w:tcPr>
            <w:tcW w:w="4704" w:type="dxa"/>
            <w:shd w:val="clear" w:color="auto" w:fill="auto"/>
            <w:vAlign w:val="center"/>
          </w:tcPr>
          <w:p w14:paraId="53CBABE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见</w:t>
            </w:r>
            <w:r>
              <w:rPr>
                <w:rFonts w:hint="eastAsia" w:ascii="仿宋" w:hAnsi="仿宋" w:eastAsia="仿宋"/>
                <w:sz w:val="24"/>
                <w:szCs w:val="24"/>
                <w:highlight w:val="none"/>
                <w:lang w:val="en-US" w:eastAsia="zh-CN"/>
              </w:rPr>
              <w:t>招标公告</w:t>
            </w:r>
            <w:r>
              <w:rPr>
                <w:rFonts w:hint="eastAsia" w:ascii="仿宋" w:hAnsi="仿宋" w:eastAsia="仿宋"/>
                <w:sz w:val="24"/>
                <w:szCs w:val="24"/>
                <w:highlight w:val="none"/>
              </w:rPr>
              <w:t>中的“联系方式”</w:t>
            </w:r>
          </w:p>
        </w:tc>
      </w:tr>
      <w:tr w14:paraId="546F31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0E95F2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w:t>
            </w:r>
          </w:p>
        </w:tc>
        <w:tc>
          <w:tcPr>
            <w:tcW w:w="3402" w:type="dxa"/>
            <w:shd w:val="clear" w:color="auto" w:fill="auto"/>
            <w:vAlign w:val="center"/>
          </w:tcPr>
          <w:p w14:paraId="43BE29E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投诉受理</w:t>
            </w:r>
          </w:p>
        </w:tc>
        <w:tc>
          <w:tcPr>
            <w:tcW w:w="4704" w:type="dxa"/>
            <w:shd w:val="clear" w:color="auto" w:fill="auto"/>
            <w:vAlign w:val="center"/>
          </w:tcPr>
          <w:p w14:paraId="73504C6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1．受理单位：西安市鄠邑区财政局</w:t>
            </w:r>
            <w:r>
              <w:rPr>
                <w:rFonts w:hint="eastAsia" w:ascii="仿宋" w:hAnsi="仿宋" w:eastAsia="仿宋"/>
                <w:sz w:val="24"/>
                <w:szCs w:val="24"/>
                <w:highlight w:val="none"/>
                <w:lang w:val="en-US" w:eastAsia="zh-CN"/>
              </w:rPr>
              <w:t xml:space="preserve"> </w:t>
            </w:r>
          </w:p>
          <w:p w14:paraId="4122AF9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2．联系电话：029-84881081</w:t>
            </w:r>
            <w:r>
              <w:rPr>
                <w:rFonts w:hint="eastAsia" w:ascii="仿宋" w:hAnsi="仿宋" w:eastAsia="仿宋"/>
                <w:sz w:val="24"/>
                <w:szCs w:val="24"/>
                <w:highlight w:val="none"/>
                <w:lang w:val="en-US" w:eastAsia="zh-CN"/>
              </w:rPr>
              <w:t xml:space="preserve"> </w:t>
            </w:r>
          </w:p>
          <w:p w14:paraId="00ADC77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rPr>
              <w:t>3．地址：</w:t>
            </w:r>
            <w:r>
              <w:rPr>
                <w:rFonts w:hint="eastAsia" w:ascii="仿宋" w:hAnsi="仿宋" w:eastAsia="仿宋"/>
                <w:sz w:val="24"/>
                <w:szCs w:val="24"/>
                <w:highlight w:val="none"/>
                <w:lang w:val="en-US" w:eastAsia="zh-CN"/>
              </w:rPr>
              <w:t xml:space="preserve"> 西安市鄠邑区人民路中段</w:t>
            </w:r>
          </w:p>
        </w:tc>
      </w:tr>
      <w:tr w14:paraId="310FA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6126C6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w:t>
            </w:r>
          </w:p>
        </w:tc>
        <w:tc>
          <w:tcPr>
            <w:tcW w:w="3402" w:type="dxa"/>
            <w:shd w:val="clear" w:color="auto" w:fill="auto"/>
            <w:vAlign w:val="center"/>
          </w:tcPr>
          <w:p w14:paraId="229C7C2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信用信息查询截至时点</w:t>
            </w:r>
          </w:p>
        </w:tc>
        <w:tc>
          <w:tcPr>
            <w:tcW w:w="4704" w:type="dxa"/>
            <w:shd w:val="clear" w:color="auto" w:fill="auto"/>
            <w:vAlign w:val="center"/>
          </w:tcPr>
          <w:p w14:paraId="1657555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同提交投标文件截止时间</w:t>
            </w:r>
          </w:p>
        </w:tc>
      </w:tr>
      <w:tr w14:paraId="5CFA3C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F1F979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w:t>
            </w:r>
          </w:p>
        </w:tc>
        <w:tc>
          <w:tcPr>
            <w:tcW w:w="3402" w:type="dxa"/>
            <w:shd w:val="clear" w:color="auto" w:fill="auto"/>
            <w:vAlign w:val="center"/>
          </w:tcPr>
          <w:p w14:paraId="5DB6A0F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开标形式</w:t>
            </w:r>
          </w:p>
        </w:tc>
        <w:tc>
          <w:tcPr>
            <w:tcW w:w="4704" w:type="dxa"/>
            <w:shd w:val="clear" w:color="auto" w:fill="auto"/>
            <w:vAlign w:val="center"/>
          </w:tcPr>
          <w:p w14:paraId="43A513A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sdt>
              <w:sdtPr>
                <w:rPr>
                  <w:rFonts w:hint="eastAsia" w:ascii="仿宋" w:hAnsi="仿宋" w:eastAsia="仿宋"/>
                  <w:sz w:val="24"/>
                  <w:szCs w:val="24"/>
                  <w:highlight w:val="none"/>
                </w:rPr>
                <w:id w:val="1077786224"/>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不见面开标  </w:t>
            </w:r>
            <w:sdt>
              <w:sdtPr>
                <w:rPr>
                  <w:rFonts w:hint="eastAsia" w:ascii="仿宋" w:hAnsi="仿宋" w:eastAsia="仿宋"/>
                  <w:sz w:val="24"/>
                  <w:szCs w:val="24"/>
                  <w:highlight w:val="none"/>
                </w:rPr>
                <w:id w:val="155357503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见面开标</w:t>
            </w:r>
          </w:p>
          <w:p w14:paraId="4525B73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详见本章“开标程序”有关内容。</w:t>
            </w:r>
          </w:p>
        </w:tc>
      </w:tr>
      <w:tr w14:paraId="401F0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4C2043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w:t>
            </w:r>
          </w:p>
        </w:tc>
        <w:tc>
          <w:tcPr>
            <w:tcW w:w="3402" w:type="dxa"/>
            <w:shd w:val="clear" w:color="auto" w:fill="auto"/>
            <w:vAlign w:val="center"/>
          </w:tcPr>
          <w:p w14:paraId="640789B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是否允许递交多个备选投标方案</w:t>
            </w:r>
          </w:p>
        </w:tc>
        <w:tc>
          <w:tcPr>
            <w:tcW w:w="4704" w:type="dxa"/>
            <w:shd w:val="clear" w:color="auto" w:fill="auto"/>
            <w:vAlign w:val="center"/>
          </w:tcPr>
          <w:p w14:paraId="15CB188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sdt>
              <w:sdtPr>
                <w:rPr>
                  <w:rFonts w:hint="eastAsia" w:ascii="仿宋" w:hAnsi="仿宋" w:eastAsia="仿宋"/>
                  <w:sz w:val="24"/>
                  <w:szCs w:val="24"/>
                  <w:highlight w:val="none"/>
                </w:rPr>
                <w:id w:val="160885784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61833125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2E15B0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2FDE0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w:t>
            </w:r>
          </w:p>
        </w:tc>
        <w:tc>
          <w:tcPr>
            <w:tcW w:w="3402" w:type="dxa"/>
            <w:shd w:val="clear" w:color="auto" w:fill="auto"/>
            <w:vAlign w:val="center"/>
          </w:tcPr>
          <w:p w14:paraId="54ECE3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中标通知书</w:t>
            </w:r>
          </w:p>
        </w:tc>
        <w:tc>
          <w:tcPr>
            <w:tcW w:w="4704" w:type="dxa"/>
            <w:shd w:val="clear" w:color="auto" w:fill="auto"/>
            <w:vAlign w:val="center"/>
          </w:tcPr>
          <w:p w14:paraId="557DA91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14:paraId="6CCBE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A8EF36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w:t>
            </w:r>
          </w:p>
        </w:tc>
        <w:tc>
          <w:tcPr>
            <w:tcW w:w="3402" w:type="dxa"/>
            <w:shd w:val="clear" w:color="auto" w:fill="auto"/>
            <w:vAlign w:val="center"/>
          </w:tcPr>
          <w:p w14:paraId="70E231A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西安市公共资源交易中心电子化政府采购系统技术支持</w:t>
            </w:r>
            <w:r>
              <w:rPr>
                <w:rFonts w:ascii="仿宋" w:hAnsi="仿宋" w:eastAsia="仿宋"/>
                <w:sz w:val="24"/>
                <w:szCs w:val="24"/>
                <w:highlight w:val="none"/>
              </w:rPr>
              <w:t>（软件开发商）</w:t>
            </w:r>
          </w:p>
        </w:tc>
        <w:tc>
          <w:tcPr>
            <w:tcW w:w="4704" w:type="dxa"/>
            <w:shd w:val="clear" w:color="auto" w:fill="auto"/>
            <w:vAlign w:val="center"/>
          </w:tcPr>
          <w:p w14:paraId="67B1C50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国泰新点软件股份有限公司</w:t>
            </w:r>
          </w:p>
          <w:p w14:paraId="146B508C">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1．技术</w:t>
            </w:r>
            <w:r>
              <w:rPr>
                <w:rFonts w:ascii="仿宋" w:hAnsi="仿宋" w:eastAsia="仿宋"/>
                <w:sz w:val="24"/>
                <w:szCs w:val="24"/>
                <w:highlight w:val="none"/>
              </w:rPr>
              <w:t>支持</w:t>
            </w:r>
            <w:r>
              <w:rPr>
                <w:rFonts w:hint="eastAsia" w:ascii="仿宋" w:hAnsi="仿宋" w:eastAsia="仿宋"/>
                <w:sz w:val="24"/>
                <w:szCs w:val="24"/>
                <w:highlight w:val="none"/>
              </w:rPr>
              <w:t>热线</w:t>
            </w:r>
            <w:r>
              <w:rPr>
                <w:rFonts w:ascii="仿宋" w:hAnsi="仿宋" w:eastAsia="仿宋"/>
                <w:sz w:val="24"/>
                <w:szCs w:val="24"/>
                <w:highlight w:val="none"/>
              </w:rPr>
              <w:t>：</w:t>
            </w:r>
            <w:r>
              <w:rPr>
                <w:rFonts w:hint="eastAsia" w:ascii="仿宋" w:hAnsi="仿宋" w:eastAsia="仿宋"/>
                <w:sz w:val="24"/>
                <w:szCs w:val="24"/>
                <w:highlight w:val="none"/>
              </w:rPr>
              <w:t>400-998-0000/400-928-0095</w:t>
            </w:r>
          </w:p>
          <w:p w14:paraId="582849F6">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．驻场技术人员：029-86510166/86510167转80310</w:t>
            </w:r>
          </w:p>
        </w:tc>
      </w:tr>
      <w:tr w14:paraId="55EE92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D48453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21</w:t>
            </w:r>
          </w:p>
        </w:tc>
        <w:tc>
          <w:tcPr>
            <w:tcW w:w="3402" w:type="dxa"/>
            <w:shd w:val="clear" w:color="auto" w:fill="auto"/>
            <w:vAlign w:val="center"/>
          </w:tcPr>
          <w:p w14:paraId="6AA4C43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CA业务网点</w:t>
            </w:r>
          </w:p>
        </w:tc>
        <w:tc>
          <w:tcPr>
            <w:tcW w:w="4704" w:type="dxa"/>
            <w:shd w:val="clear" w:color="auto" w:fill="auto"/>
            <w:vAlign w:val="center"/>
          </w:tcPr>
          <w:p w14:paraId="45F30CF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陕西省数字证书认证中心股份有限公司</w:t>
            </w:r>
          </w:p>
          <w:p w14:paraId="26D10A6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网点1：西安市高新三路信息港大厦1楼客服中心</w:t>
            </w:r>
          </w:p>
          <w:p w14:paraId="0866B72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客服电话：4006-369-888</w:t>
            </w:r>
          </w:p>
          <w:p w14:paraId="2A6964C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网点2：西安市长安北路14号省体育公寓B座一楼</w:t>
            </w:r>
          </w:p>
          <w:p w14:paraId="34CD95B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咨询电话：029-88661241</w:t>
            </w:r>
          </w:p>
          <w:p w14:paraId="202BD4D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网点3：西安市文景北路16号白桦林国际B座2楼11#窗口</w:t>
            </w:r>
          </w:p>
          <w:p w14:paraId="4804E74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咨询电话：029-86510073转80211</w:t>
            </w:r>
          </w:p>
        </w:tc>
      </w:tr>
      <w:tr w14:paraId="603D8F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D8D572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22</w:t>
            </w:r>
          </w:p>
        </w:tc>
        <w:tc>
          <w:tcPr>
            <w:tcW w:w="3402" w:type="dxa"/>
            <w:shd w:val="clear" w:color="auto" w:fill="auto"/>
            <w:vAlign w:val="center"/>
          </w:tcPr>
          <w:p w14:paraId="0914D53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资格要求</w:t>
            </w:r>
          </w:p>
        </w:tc>
        <w:tc>
          <w:tcPr>
            <w:tcW w:w="4704" w:type="dxa"/>
            <w:shd w:val="clear" w:color="auto" w:fill="auto"/>
            <w:vAlign w:val="center"/>
          </w:tcPr>
          <w:p w14:paraId="6299E8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jc w:val="both"/>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合同包1(鄠邑区耕地占补平衡补充耕地项目设计服务):</w:t>
            </w:r>
          </w:p>
          <w:p w14:paraId="312CB9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（1）具有独立承担民事责任能力的法人、其他组织或自然人，并出具合法有效的相关证明材料；</w:t>
            </w:r>
          </w:p>
          <w:p w14:paraId="70CE03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p>
          <w:p w14:paraId="00D841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（3）投标人须具备土地规划乙级及以上证书；</w:t>
            </w:r>
          </w:p>
          <w:p w14:paraId="5F2F1C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（4）参加本次政府采购活动前三年内，在经营活动中没有重大违法记录的书面声明（成立时间至提交投标文件截止时间不足</w:t>
            </w:r>
            <w:r>
              <w:rPr>
                <w:rFonts w:hint="eastAsia" w:cs="仿宋"/>
                <w:i w:val="0"/>
                <w:iCs w:val="0"/>
                <w:caps w:val="0"/>
                <w:color w:val="auto"/>
                <w:spacing w:val="0"/>
                <w:sz w:val="24"/>
                <w:szCs w:val="24"/>
                <w:highlight w:val="none"/>
                <w:shd w:val="clear" w:fill="FFFFFF"/>
                <w:lang w:val="en-US" w:eastAsia="zh-CN"/>
              </w:rPr>
              <w:t>三</w:t>
            </w:r>
            <w:r>
              <w:rPr>
                <w:rFonts w:hint="eastAsia" w:ascii="仿宋" w:hAnsi="仿宋" w:eastAsia="仿宋"/>
                <w:sz w:val="24"/>
                <w:szCs w:val="24"/>
                <w:highlight w:val="none"/>
                <w:lang w:val="en-US" w:eastAsia="zh-CN"/>
              </w:rPr>
              <w:t>年的可提供成立至今的书面声明）；</w:t>
            </w:r>
          </w:p>
          <w:p w14:paraId="103CF6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投标人提供2024年的财务审计报告（成立时间至提交投标文件截止时间不足一年的可提供成立后任意时段的资产负债表）或其基本存款账户开户银行出具的资信证明及基本存款账户开户许可证（基本账户存款信息）；</w:t>
            </w:r>
          </w:p>
          <w:p w14:paraId="623910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（6）提供2025年1月至今已缴纳的至少1个月的纳税证明或完税证明，依法免税的单位应提供相关证明材料；</w:t>
            </w:r>
          </w:p>
          <w:p w14:paraId="65A446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（7）提供2025年1月至今已缴纳的至少1个月的社会保障资金缴存单据或社保机构开具的社会保险参保缴费情况证明，依法不需要缴纳社会保障资金的单位应提供相关证明材料；</w:t>
            </w:r>
          </w:p>
          <w:p w14:paraId="212CA0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（8）提供具有履行合同所必需的设备和专业技术能力的承诺；</w:t>
            </w:r>
          </w:p>
          <w:p w14:paraId="3CC4931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w:t>
            </w:r>
            <w:r>
              <w:rPr>
                <w:rFonts w:hint="eastAsia" w:cs="仿宋"/>
                <w:i w:val="0"/>
                <w:iCs w:val="0"/>
                <w:caps w:val="0"/>
                <w:color w:val="auto"/>
                <w:spacing w:val="0"/>
                <w:sz w:val="24"/>
                <w:szCs w:val="24"/>
                <w:highlight w:val="none"/>
                <w:shd w:val="clear" w:fill="FFFFFF"/>
                <w:lang w:val="en-US" w:eastAsia="zh-CN"/>
              </w:rPr>
              <w:t>投标</w:t>
            </w:r>
            <w:r>
              <w:rPr>
                <w:rFonts w:hint="eastAsia" w:ascii="仿宋" w:hAnsi="仿宋" w:eastAsia="仿宋"/>
                <w:sz w:val="24"/>
                <w:szCs w:val="24"/>
                <w:highlight w:val="none"/>
                <w:lang w:val="en-US" w:eastAsia="zh-CN"/>
              </w:rPr>
              <w:t>文件递交截止之时）；</w:t>
            </w:r>
          </w:p>
          <w:p w14:paraId="1BA805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（10）投标人不得存在下列情形之一：</w:t>
            </w:r>
          </w:p>
          <w:p w14:paraId="1475C63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1）单位负责人为同一人或者存在直接控股、管理关系的不同供应商，不得参加本次采购活动；</w:t>
            </w:r>
          </w:p>
          <w:p w14:paraId="048361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2）为本项目提供整体设计、规范编制或者项目管理、监理、检测等服务的供应商，不得再参加本项目的采购活动；</w:t>
            </w:r>
          </w:p>
          <w:p w14:paraId="574A93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（11）本项目不接受联合体投标（提供非联合体承诺函）；</w:t>
            </w:r>
          </w:p>
          <w:p w14:paraId="5E2CF2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（12）本项目专门面向中小企业采购。</w:t>
            </w:r>
          </w:p>
          <w:p w14:paraId="4C7A9E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jc w:val="both"/>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合同包2(鄠邑区耕地占补平衡补充耕地项目测量服务):</w:t>
            </w:r>
          </w:p>
          <w:p w14:paraId="44CDEE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（1）具有独立承担民事责任能力的法人、其他组织或自然人，并出具合法有效的相关证明材料；</w:t>
            </w:r>
          </w:p>
          <w:p w14:paraId="11BCCF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p>
          <w:p w14:paraId="658465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（3）投标人须具备测绘乙级（含乙级）及以上资质；</w:t>
            </w:r>
          </w:p>
          <w:p w14:paraId="3ACCD5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（4）参加本次政府采购活动前三年内，在经营活动中没有重大违法记录的书面声明（成立时间至提交投标文件截止时间不足</w:t>
            </w:r>
            <w:r>
              <w:rPr>
                <w:rFonts w:hint="eastAsia" w:cs="仿宋"/>
                <w:i w:val="0"/>
                <w:iCs w:val="0"/>
                <w:caps w:val="0"/>
                <w:color w:val="auto"/>
                <w:spacing w:val="0"/>
                <w:sz w:val="24"/>
                <w:szCs w:val="24"/>
                <w:highlight w:val="none"/>
                <w:shd w:val="clear" w:fill="FFFFFF"/>
                <w:lang w:val="en-US" w:eastAsia="zh-CN"/>
              </w:rPr>
              <w:t>三</w:t>
            </w:r>
            <w:r>
              <w:rPr>
                <w:rFonts w:hint="eastAsia" w:ascii="仿宋" w:hAnsi="仿宋" w:eastAsia="仿宋"/>
                <w:sz w:val="24"/>
                <w:szCs w:val="24"/>
                <w:highlight w:val="none"/>
                <w:lang w:val="en-US" w:eastAsia="zh-CN"/>
              </w:rPr>
              <w:t>年的可提供成立至今的书面声明）；</w:t>
            </w:r>
          </w:p>
          <w:p w14:paraId="06ECEBF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投标人提供2024年的财务审计报告（成立时间至提交投标文件截止时间不足一年的可提供成立后任意时段的资产负债表）或其基本存款账户开户银行出具的资信证明及基本存款账户开户许可证（基本账户存款信息）；</w:t>
            </w:r>
          </w:p>
          <w:p w14:paraId="7CC664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（6）提供2025年1月至今已缴纳的至少1个月的纳税证明或完税证明，依法免税的单位应提供相关证明材料；</w:t>
            </w:r>
          </w:p>
          <w:p w14:paraId="0854C5C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（7）提供2025年1月至今已缴纳的至少1个月的社会保障资金缴存单据或社保机构开具的社会保险参保缴费情况证明，依法不需要缴纳社会保障资金的单位应提供相关证明材料；</w:t>
            </w:r>
          </w:p>
          <w:p w14:paraId="0B946D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（8）提供具有履行合同所必需的设备和专业技术能力的承诺；</w:t>
            </w:r>
          </w:p>
          <w:p w14:paraId="7A00DEB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w:t>
            </w:r>
            <w:r>
              <w:rPr>
                <w:rFonts w:hint="eastAsia" w:cs="仿宋"/>
                <w:i w:val="0"/>
                <w:iCs w:val="0"/>
                <w:caps w:val="0"/>
                <w:color w:val="auto"/>
                <w:spacing w:val="0"/>
                <w:sz w:val="24"/>
                <w:szCs w:val="24"/>
                <w:highlight w:val="none"/>
                <w:shd w:val="clear" w:fill="FFFFFF"/>
                <w:lang w:val="en-US" w:eastAsia="zh-CN"/>
              </w:rPr>
              <w:t>投标</w:t>
            </w:r>
            <w:r>
              <w:rPr>
                <w:rFonts w:hint="eastAsia" w:ascii="仿宋" w:hAnsi="仿宋" w:eastAsia="仿宋"/>
                <w:sz w:val="24"/>
                <w:szCs w:val="24"/>
                <w:highlight w:val="none"/>
                <w:lang w:val="en-US" w:eastAsia="zh-CN"/>
              </w:rPr>
              <w:t>文件递交截止之时）；</w:t>
            </w:r>
          </w:p>
          <w:p w14:paraId="0E1577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（10）投标人不得存在下列情形之一：</w:t>
            </w:r>
          </w:p>
          <w:p w14:paraId="0DC817C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1）单位负责人为同一人或者存在直接控股、管理关系的不同供应商，不得参加本次采购活动；</w:t>
            </w:r>
          </w:p>
          <w:p w14:paraId="0969596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2）为本项目提供整体设计、规范编制或者项目管理、监理、检测等服务的供应商，不得再参加本项目的采购活动；</w:t>
            </w:r>
          </w:p>
          <w:p w14:paraId="7BA72C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（11）本项目不接受联合体投标（提供非联合体承诺函）；</w:t>
            </w:r>
          </w:p>
          <w:p w14:paraId="6072E7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（12）本项目专门面向中小企业采购。</w:t>
            </w:r>
          </w:p>
        </w:tc>
      </w:tr>
      <w:tr w14:paraId="14F9FE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673A9E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23</w:t>
            </w:r>
          </w:p>
        </w:tc>
        <w:tc>
          <w:tcPr>
            <w:tcW w:w="3402" w:type="dxa"/>
            <w:shd w:val="clear" w:color="auto" w:fill="auto"/>
            <w:vAlign w:val="center"/>
          </w:tcPr>
          <w:p w14:paraId="153193E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服务期、服务地点</w:t>
            </w:r>
          </w:p>
        </w:tc>
        <w:tc>
          <w:tcPr>
            <w:tcW w:w="4704" w:type="dxa"/>
            <w:shd w:val="clear" w:color="auto" w:fill="auto"/>
            <w:vAlign w:val="center"/>
          </w:tcPr>
          <w:p w14:paraId="48D977E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服务期：自合同签订之日起至2027年12月31日止。</w:t>
            </w:r>
          </w:p>
          <w:p w14:paraId="00D4A1B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服务地点：采购人指定地点</w:t>
            </w:r>
          </w:p>
        </w:tc>
      </w:tr>
      <w:tr w14:paraId="6524E3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A50562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24</w:t>
            </w:r>
          </w:p>
        </w:tc>
        <w:tc>
          <w:tcPr>
            <w:tcW w:w="3402" w:type="dxa"/>
            <w:shd w:val="clear" w:color="auto" w:fill="auto"/>
            <w:vAlign w:val="center"/>
          </w:tcPr>
          <w:p w14:paraId="7104FFF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投标有效期</w:t>
            </w:r>
          </w:p>
        </w:tc>
        <w:tc>
          <w:tcPr>
            <w:tcW w:w="4704" w:type="dxa"/>
            <w:shd w:val="clear" w:color="auto" w:fill="auto"/>
            <w:vAlign w:val="center"/>
          </w:tcPr>
          <w:p w14:paraId="79FDF9D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自开标之日起不少于90个日历日。如中标，延长至合同执行完毕时止</w:t>
            </w:r>
          </w:p>
        </w:tc>
      </w:tr>
      <w:tr w14:paraId="66C413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90A5B1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25</w:t>
            </w:r>
          </w:p>
        </w:tc>
        <w:tc>
          <w:tcPr>
            <w:tcW w:w="3402" w:type="dxa"/>
            <w:shd w:val="clear" w:color="auto" w:fill="auto"/>
            <w:vAlign w:val="center"/>
          </w:tcPr>
          <w:p w14:paraId="01235EA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中标候选人数量</w:t>
            </w:r>
          </w:p>
        </w:tc>
        <w:tc>
          <w:tcPr>
            <w:tcW w:w="4704" w:type="dxa"/>
            <w:shd w:val="clear" w:color="auto" w:fill="auto"/>
            <w:vAlign w:val="center"/>
          </w:tcPr>
          <w:p w14:paraId="6DC73CF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推荐3名中标候选人</w:t>
            </w:r>
          </w:p>
        </w:tc>
      </w:tr>
      <w:tr w14:paraId="7622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4812BF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26</w:t>
            </w:r>
          </w:p>
        </w:tc>
        <w:tc>
          <w:tcPr>
            <w:tcW w:w="3402" w:type="dxa"/>
            <w:shd w:val="clear" w:color="auto" w:fill="auto"/>
            <w:vAlign w:val="center"/>
          </w:tcPr>
          <w:p w14:paraId="4FAC667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本项目所属行业</w:t>
            </w:r>
          </w:p>
        </w:tc>
        <w:tc>
          <w:tcPr>
            <w:tcW w:w="4704" w:type="dxa"/>
            <w:shd w:val="clear" w:color="auto" w:fill="auto"/>
            <w:vAlign w:val="center"/>
          </w:tcPr>
          <w:p w14:paraId="403517C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其他未列明行业</w:t>
            </w:r>
          </w:p>
        </w:tc>
      </w:tr>
      <w:tr w14:paraId="3B9E97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255718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27</w:t>
            </w:r>
          </w:p>
        </w:tc>
        <w:tc>
          <w:tcPr>
            <w:tcW w:w="3402" w:type="dxa"/>
            <w:shd w:val="clear" w:color="auto" w:fill="auto"/>
            <w:vAlign w:val="center"/>
          </w:tcPr>
          <w:p w14:paraId="380A4D1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弃标须知</w:t>
            </w:r>
          </w:p>
        </w:tc>
        <w:tc>
          <w:tcPr>
            <w:tcW w:w="4704" w:type="dxa"/>
            <w:shd w:val="clear" w:color="auto" w:fill="auto"/>
            <w:vAlign w:val="center"/>
          </w:tcPr>
          <w:p w14:paraId="1CCAEE5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按照《西安市财政局关于促进政府采购公平竞争优化营商环境的通知》（市财函〔2021) 431号）规定：供应商登记免费领取</w:t>
            </w:r>
            <w:r>
              <w:rPr>
                <w:rFonts w:hint="eastAsia" w:ascii="仿宋" w:hAnsi="仿宋" w:eastAsia="仿宋"/>
                <w:sz w:val="24"/>
                <w:szCs w:val="24"/>
                <w:highlight w:val="none"/>
                <w:lang w:eastAsia="zh-CN"/>
              </w:rPr>
              <w:t>招标文件</w:t>
            </w:r>
            <w:r>
              <w:rPr>
                <w:rFonts w:hint="eastAsia" w:ascii="仿宋" w:hAnsi="仿宋" w:eastAsia="仿宋"/>
                <w:sz w:val="24"/>
                <w:szCs w:val="24"/>
                <w:highlight w:val="none"/>
              </w:rPr>
              <w:t>文件的，如不参与项目</w:t>
            </w:r>
            <w:r>
              <w:rPr>
                <w:rFonts w:hint="eastAsia" w:ascii="仿宋" w:hAnsi="仿宋" w:eastAsia="仿宋"/>
                <w:sz w:val="24"/>
                <w:szCs w:val="24"/>
                <w:highlight w:val="none"/>
                <w:lang w:eastAsia="zh-CN"/>
              </w:rPr>
              <w:t>投标</w:t>
            </w:r>
            <w:r>
              <w:rPr>
                <w:rFonts w:hint="eastAsia" w:ascii="仿宋" w:hAnsi="仿宋" w:eastAsia="仿宋"/>
                <w:sz w:val="24"/>
                <w:szCs w:val="24"/>
                <w:highlight w:val="none"/>
              </w:rPr>
              <w:t>，应在递交</w:t>
            </w:r>
            <w:r>
              <w:rPr>
                <w:rFonts w:hint="eastAsia" w:ascii="仿宋" w:hAnsi="仿宋" w:eastAsia="仿宋"/>
                <w:sz w:val="24"/>
                <w:szCs w:val="24"/>
                <w:highlight w:val="none"/>
                <w:lang w:val="en-US" w:eastAsia="zh-CN"/>
              </w:rPr>
              <w:t>投标</w:t>
            </w:r>
            <w:r>
              <w:rPr>
                <w:rFonts w:hint="eastAsia" w:ascii="仿宋" w:hAnsi="仿宋" w:eastAsia="仿宋"/>
                <w:sz w:val="24"/>
                <w:szCs w:val="24"/>
                <w:highlight w:val="none"/>
              </w:rPr>
              <w:t>文件截止时间前一日以书面形式告知釆购代理机构。否则，采购代理机构可以向财政部门反映情况并提供相应的佐证。供应商一年内累计出现三次该情形，将被监管部门记录为失信行为。</w:t>
            </w:r>
          </w:p>
        </w:tc>
      </w:tr>
      <w:tr w14:paraId="37D2A1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4457BD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Times New Roman"/>
                <w:sz w:val="24"/>
                <w:szCs w:val="24"/>
                <w:highlight w:val="none"/>
                <w:lang w:val="en-US" w:eastAsia="zh-CN" w:bidi="ar-SA"/>
              </w:rPr>
            </w:pPr>
            <w:r>
              <w:rPr>
                <w:rFonts w:hint="eastAsia" w:ascii="仿宋" w:hAnsi="仿宋" w:eastAsia="仿宋"/>
                <w:sz w:val="24"/>
                <w:szCs w:val="24"/>
                <w:highlight w:val="none"/>
                <w:lang w:val="en-US" w:eastAsia="zh-CN"/>
              </w:rPr>
              <w:t>28</w:t>
            </w:r>
          </w:p>
        </w:tc>
        <w:tc>
          <w:tcPr>
            <w:tcW w:w="3402" w:type="dxa"/>
            <w:shd w:val="clear" w:color="auto" w:fill="auto"/>
            <w:vAlign w:val="center"/>
          </w:tcPr>
          <w:p w14:paraId="775CBE3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Times New Roman"/>
                <w:sz w:val="24"/>
                <w:szCs w:val="24"/>
                <w:highlight w:val="none"/>
                <w:lang w:val="en-US" w:eastAsia="zh-CN" w:bidi="ar-SA"/>
              </w:rPr>
            </w:pPr>
            <w:r>
              <w:rPr>
                <w:rFonts w:hint="eastAsia" w:ascii="仿宋" w:hAnsi="仿宋" w:eastAsia="仿宋"/>
                <w:sz w:val="24"/>
                <w:szCs w:val="24"/>
                <w:highlight w:val="none"/>
                <w:lang w:val="en-US" w:eastAsia="zh-CN"/>
              </w:rPr>
              <w:t>代理服务费</w:t>
            </w:r>
          </w:p>
        </w:tc>
        <w:tc>
          <w:tcPr>
            <w:tcW w:w="4704" w:type="dxa"/>
            <w:shd w:val="clear" w:color="auto" w:fill="auto"/>
            <w:vAlign w:val="center"/>
          </w:tcPr>
          <w:p w14:paraId="72C3FD8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招标代理服务费参照国家计委颁发的《招标代理服务收费管理暂行办法》（计价格〔2002〕1980号）和国家发展和改革委员会办公厅颁发的《关于招标代理服务收费有关问题的通知》（发改办价格〔2003〕857号）的文件收费标准计取。</w:t>
            </w:r>
          </w:p>
          <w:p w14:paraId="60424A9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成交单位服务费交纳信息</w:t>
            </w:r>
          </w:p>
          <w:p w14:paraId="5CC7619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银行户名：陕西中鉴项目管理有限公司</w:t>
            </w:r>
          </w:p>
          <w:p w14:paraId="62C3576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开户行：招商银行股份有限公司西安分行营业部</w:t>
            </w:r>
          </w:p>
          <w:p w14:paraId="42B1866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账号：12991107251077</w:t>
            </w:r>
            <w:r>
              <w:rPr>
                <w:rFonts w:hint="eastAsia" w:ascii="仿宋" w:hAnsi="仿宋" w:eastAsia="仿宋"/>
                <w:sz w:val="24"/>
                <w:szCs w:val="24"/>
                <w:highlight w:val="none"/>
                <w:lang w:val="en-US" w:eastAsia="zh-CN"/>
              </w:rPr>
              <w:t>7</w:t>
            </w:r>
          </w:p>
          <w:p w14:paraId="6F975AF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联系电话：029-88229191</w:t>
            </w:r>
          </w:p>
        </w:tc>
      </w:tr>
    </w:tbl>
    <w:p w14:paraId="1614882E">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br w:type="page"/>
      </w:r>
    </w:p>
    <w:p w14:paraId="578BEAA9">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一、有关定义</w:t>
      </w:r>
    </w:p>
    <w:p w14:paraId="7503AD8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1．采购人：依法进行政府采购的西安市市级机关、事业单位或团体组织。</w:t>
      </w:r>
    </w:p>
    <w:p w14:paraId="1E94C89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2．供应商：指向采购人提供货物、工程或者服务的法人、其他组织或者自然人。</w:t>
      </w:r>
    </w:p>
    <w:p w14:paraId="53172E1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3．同级政府采购监管部门：西安市鄠邑区财政局。</w:t>
      </w:r>
    </w:p>
    <w:p w14:paraId="5FBA1A2F">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4．西安市公共资源交易平台：即【全国公共资源交易平台（陕西省·西安市）】的简称，官网地址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http://sxggzyjy.xa.gov.cn/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p>
    <w:p w14:paraId="6F351E91">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5．企业端：指西安市公共资源交易平台〖首页·〉电子交易平台·〉陕西政府采购交易系统·〉企业端〗，快捷登录网址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"http://www.sxggzyjy.cn:9002/TPBidder/memberLogin"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http://www.sxggzyjy.cn:9002/TPBidder/memberLogin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p>
    <w:p w14:paraId="6898F111">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二、供应商注意事项</w:t>
      </w:r>
    </w:p>
    <w:p w14:paraId="038F7F03">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（一）供应商投标流程</w:t>
      </w:r>
    </w:p>
    <w:p w14:paraId="245192F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使用电子交易系统的采购项目（即线上项目），将同时提供WORD\PDF格式（仅用于预览）和SXSZF格式（用于制作电子投标文件）两个版本，文件内容一致。</w:t>
      </w:r>
    </w:p>
    <w:p w14:paraId="7E61AE6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1．预览采购文件：打开西安市公共资源交易平台〖首页·〉交易大厅·〉政府采购〗栏目，下载和阅读本项目采购文件的预览版本（WORD\PDF格式）；</w:t>
      </w:r>
    </w:p>
    <w:p w14:paraId="0F2523B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2．办理注册登记（针对初次使用电子交易系统的用户）：</w:t>
      </w:r>
    </w:p>
    <w:p w14:paraId="1E85BD8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（1）办理诚信入库注册：在决定参加本项目采购活动后，供应商应先在西安市公共资源交易平台上完成“诚信入库登记”；</w:t>
      </w:r>
    </w:p>
    <w:p w14:paraId="0A3188F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4E173018">
      <w:pPr>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办理须知：</w:t>
      </w:r>
    </w:p>
    <w:p w14:paraId="3EC15E9D">
      <w:pPr>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http://</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"http://www.snca.com.cn/channel/show/27.html"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www.snca.com.cn/channel/show/27.html</w:t>
      </w:r>
      <w:r>
        <w:rPr>
          <w:rStyle w:val="20"/>
          <w:rFonts w:hint="eastAsia" w:ascii="仿宋" w:hAnsi="仿宋" w:eastAsia="仿宋" w:cs="仿宋"/>
          <w:color w:val="auto"/>
          <w:sz w:val="24"/>
          <w:szCs w:val="24"/>
          <w:u w:val="none"/>
        </w:rPr>
        <w:fldChar w:fldCharType="end"/>
      </w:r>
    </w:p>
    <w:p w14:paraId="4922BF4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（3）绑定和激活CA：将数字证书与诚信库中的供应商账户进行绑定。</w:t>
      </w:r>
    </w:p>
    <w:p w14:paraId="6722247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49CF450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4．制作电子投标文件：需要使用专用制作软件“新点投 标文件制作软件（陕西公共资源）”进行编制，编制完成后使用CA锁对电子投标文件进行签章、加密。详见本章中的“投标文件”相关内容。</w:t>
      </w:r>
    </w:p>
    <w:p w14:paraId="080F0F1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5．提交电子投标文件：在提交投标文件截止时间前及时提交加密后电子投标文件，逾期提交的，系统将会拒收；</w:t>
      </w:r>
    </w:p>
    <w:p w14:paraId="733CBBB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610BAE2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7．等待专家评审：评审期间，可能需要对评审专家提出的问题进行澄清或答复。在主持人宣布评审结束前，供应商请勿擅自离席，否则由此造成的不利后果，由供应商自行承担。</w:t>
      </w:r>
    </w:p>
    <w:p w14:paraId="2B307D8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8．中标供应商注册：按照陕西省政府采购监管部门的要求，采购代理机构在发布中标公告前，应由中标供应商在陕西省政府采购网上完成注册。</w:t>
      </w:r>
    </w:p>
    <w:p w14:paraId="4F857386">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（二）关于询问、质疑和投诉</w:t>
      </w:r>
    </w:p>
    <w:p w14:paraId="7089B827">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1．询问</w:t>
      </w:r>
    </w:p>
    <w:p w14:paraId="26362EA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供应商对政府采购活动事项有疑问的，可以向采购人或采购代理机构提出询问。采购人或采购代理机构将在3个工作日内对供应商依法提出的询问作出答复。</w:t>
      </w:r>
    </w:p>
    <w:p w14:paraId="2B8BA1F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根据采购人和采购代理机构签订的《政府采购委托代理协议》，针对采购需求（包括采购内容、技术或服务要求、商务要求、合同条款、供应商资格条件、评审要素及分值一览表）的询问请向采购人提出。</w:t>
      </w:r>
    </w:p>
    <w:p w14:paraId="5DCD36B5">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2．质疑</w:t>
      </w:r>
    </w:p>
    <w:p w14:paraId="65E332A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（1）供应商认为采购文件、采购过程、成交结果使自己的权益受到损害的，可以在知道或应知其权益受到损害之日起7个工作日内以书面形式向采购人、采购代理机构提出。</w:t>
      </w:r>
    </w:p>
    <w:p w14:paraId="7959E4D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（2）质疑方式：</w:t>
      </w:r>
    </w:p>
    <w:p w14:paraId="1A0EABC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在线质疑：</w:t>
      </w:r>
    </w:p>
    <w:p w14:paraId="7AA2053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登录西安市公共资源交易平台〖首页·〉电子交易平台·〉企业端〗，在〖我的项目〗中点击“项目流程·〉提出质疑”，填写表单并提交质疑。</w:t>
      </w:r>
    </w:p>
    <w:p w14:paraId="263051D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书面质疑：</w:t>
      </w:r>
    </w:p>
    <w:p w14:paraId="59DC45F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书面质疑函应按照财政部国库司制定的《政府采购供应商质疑函范本》（见下方链接）进行填写，签字、盖章后提交至采购人、采购代理机构。</w:t>
      </w:r>
    </w:p>
    <w:p w14:paraId="7C9DC50E">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质疑函范本地址：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"http://download.ccgp.gov.cn/2018/zhiyihanfanben.zip"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http://download.ccgp.gov.cn/2018/zhiyihanfanben.zip</w:t>
      </w:r>
      <w:r>
        <w:rPr>
          <w:rStyle w:val="20"/>
          <w:rFonts w:hint="eastAsia" w:ascii="仿宋" w:hAnsi="仿宋" w:eastAsia="仿宋" w:cs="仿宋"/>
          <w:color w:val="auto"/>
          <w:sz w:val="24"/>
          <w:szCs w:val="24"/>
          <w:u w:val="none"/>
        </w:rPr>
        <w:fldChar w:fldCharType="end"/>
      </w:r>
    </w:p>
    <w:p w14:paraId="25B89CB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66426EA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（4）在法定质疑期内，针对同一采购程序环节的质疑应当一次性提出。采购人、采购代理机构将在收到书面质疑后7个工作日内做出答复，并以书面形式通知质疑人和其他有关供应商。</w:t>
      </w:r>
    </w:p>
    <w:p w14:paraId="5C574E5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（5）有下列情形之一的，属于无效质疑：</w:t>
      </w:r>
    </w:p>
    <w:p w14:paraId="61A0A71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对采购文件提出质疑的质疑人不是依法获取采购文件的潜在供应商；对采购过程、中标结果提出质疑的质疑人不是参与本次政府采购项目的供应商；</w:t>
      </w:r>
    </w:p>
    <w:p w14:paraId="349B74B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超过法定期限或未以书面形式提出的；</w:t>
      </w:r>
    </w:p>
    <w:p w14:paraId="4902AA9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缺乏必要的证明材料，或捏造事实、提供虚假材料，或以非法手段取得证明材料的；</w:t>
      </w:r>
    </w:p>
    <w:p w14:paraId="338B995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④ 质疑函没有合法有效的签字、盖章或委托授权书的（代理人提出质疑和投诉，应当提交供应商签署的授权委托书）；</w:t>
      </w:r>
    </w:p>
    <w:p w14:paraId="7AC15C7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⑤ 针对同一采购程序环节又提出其他质疑事项的，或质疑答复后就同一事项再次提出质疑的；</w:t>
      </w:r>
    </w:p>
    <w:p w14:paraId="0EC8498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⑥ 不符合法律、法规、规章和政府采购监管机构规定的其他条件的。</w:t>
      </w:r>
    </w:p>
    <w:p w14:paraId="2F281AFC">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3．投诉</w:t>
      </w:r>
    </w:p>
    <w:p w14:paraId="60A4C35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33E42E8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（2）供应商投诉的事项不得超出已质疑事项的范围。供应商提出投诉时，应当提交投诉书和必要的证明材料，并按财政部《投诉书范本》给定的格式进行填写。</w:t>
      </w:r>
    </w:p>
    <w:p w14:paraId="61F54BA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投诉书范本地址：</w:t>
      </w:r>
    </w:p>
    <w:p w14:paraId="14FD235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"http://download.ccgp.gov.cn/2018/tousushufanben.zip" </w:instrText>
      </w:r>
      <w:r>
        <w:rPr>
          <w:rFonts w:hint="eastAsia" w:ascii="仿宋" w:hAnsi="仿宋" w:eastAsia="仿宋" w:cs="仿宋"/>
          <w:sz w:val="24"/>
          <w:szCs w:val="24"/>
        </w:rPr>
        <w:fldChar w:fldCharType="separate"/>
      </w:r>
      <w:r>
        <w:rPr>
          <w:rStyle w:val="20"/>
          <w:rFonts w:hint="eastAsia" w:ascii="仿宋" w:hAnsi="仿宋" w:eastAsia="仿宋" w:cs="仿宋"/>
          <w:sz w:val="24"/>
          <w:szCs w:val="24"/>
        </w:rPr>
        <w:t>http://download.ccgp.gov.cn/2018/tousushufanben.zip</w:t>
      </w:r>
      <w:r>
        <w:rPr>
          <w:rStyle w:val="20"/>
          <w:rFonts w:hint="eastAsia" w:ascii="仿宋" w:hAnsi="仿宋" w:eastAsia="仿宋" w:cs="仿宋"/>
          <w:sz w:val="24"/>
          <w:szCs w:val="24"/>
        </w:rPr>
        <w:fldChar w:fldCharType="end"/>
      </w:r>
    </w:p>
    <w:p w14:paraId="342C2878">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4．恶意质疑、投诉的法律后果</w:t>
      </w:r>
    </w:p>
    <w:p w14:paraId="67EE173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（1）对捏造事实、提供虚假材料进行质疑、投诉的行为予以严肃处理：</w:t>
      </w:r>
    </w:p>
    <w:p w14:paraId="3E31A40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D52791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（2）对捏造事实诬告陷害他人、诽谤他人的法律适用：</w:t>
      </w:r>
    </w:p>
    <w:p w14:paraId="3E6D8AC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《中华人民共和国刑法》第243条【诬告陷害罪】捏造事实诬告陷害他人，意图使他人受刑事追究，情节严重的，处三年以下有期徒刑、拘役或者管制；造成严重后果的，处三年以上十年以下有期徒刑。</w:t>
      </w:r>
    </w:p>
    <w:p w14:paraId="7DBF3E5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《中华人民共和国刑法》第246条【侮辱罪、诽谤罪】以暴力或者其他方法公然侮辱他人或者捏造事实诽谤他人，情节严重的，处三年以下有期徒刑、拘役、管制或者剥夺政治权利。</w:t>
      </w:r>
    </w:p>
    <w:p w14:paraId="0D2B66F1">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（三）关于保证金</w:t>
      </w:r>
    </w:p>
    <w:p w14:paraId="11C5A219">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1．西安市政府采购信用担保及信用融资政策</w:t>
      </w:r>
    </w:p>
    <w:p w14:paraId="6540461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42F8348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2FDBA2A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《实施方案》链接地址：</w:t>
      </w:r>
    </w:p>
    <w:p w14:paraId="44F7A1F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"http://xaczj.xa.gov.cn/zfcg/cgfg/5db90552fd850863a9e4594d.html"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http://xaczj.xa.gov.cn/zfcg/cgfg/5db90552fd850863a9e4594d.html</w:t>
      </w:r>
      <w:r>
        <w:rPr>
          <w:rStyle w:val="20"/>
          <w:rFonts w:hint="eastAsia" w:ascii="仿宋" w:hAnsi="仿宋" w:eastAsia="仿宋" w:cs="仿宋"/>
          <w:color w:val="auto"/>
          <w:sz w:val="24"/>
          <w:szCs w:val="24"/>
          <w:u w:val="none"/>
        </w:rPr>
        <w:fldChar w:fldCharType="end"/>
      </w:r>
    </w:p>
    <w:p w14:paraId="243666F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《合作机构名单》链接地址：</w:t>
      </w:r>
    </w:p>
    <w:p w14:paraId="22C1441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"http://xaczj.xa.gov.cn/zfcg/cgfg/5db9054565cbd804f69e97e0.html"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http://xaczj.xa.gov.cn/zfcg/cgfg/5db9054565cbd804f69e97e0.html</w:t>
      </w:r>
      <w:r>
        <w:rPr>
          <w:rStyle w:val="20"/>
          <w:rFonts w:hint="eastAsia" w:ascii="仿宋" w:hAnsi="仿宋" w:eastAsia="仿宋" w:cs="仿宋"/>
          <w:color w:val="auto"/>
          <w:sz w:val="24"/>
          <w:szCs w:val="24"/>
          <w:u w:val="none"/>
        </w:rPr>
        <w:fldChar w:fldCharType="end"/>
      </w:r>
    </w:p>
    <w:p w14:paraId="050AC3D9">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2．投标保证金</w:t>
      </w:r>
    </w:p>
    <w:p w14:paraId="4AA6582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按照西安市财政局《关于促进政府采购公平竞争优化营商环境的通知》第三条规定，供应商参与西安市政府采购活动时，免交投标保证金。</w:t>
      </w:r>
    </w:p>
    <w:p w14:paraId="40A2D783">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3．履约保证金</w:t>
      </w:r>
    </w:p>
    <w:p w14:paraId="4E7F3B2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（1）交纳履约保证金</w:t>
      </w:r>
    </w:p>
    <w:p w14:paraId="63E5EC2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1CE3D6E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（2）采用履约保函形式时应注意以下事项：</w:t>
      </w:r>
    </w:p>
    <w:p w14:paraId="552C3D1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履约保函的受益人为采购人，供应商未能按合同规定履行其义务时，采购人有权从履约保证金中取得补偿。</w:t>
      </w:r>
    </w:p>
    <w:p w14:paraId="3CAAE59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6CCD8FF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担保金额不少于《投标邀请函》中规定的履约保证金交纳金额；</w:t>
      </w:r>
    </w:p>
    <w:p w14:paraId="293C4B1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④ 保函申请人须与供应商名称一致。若供应商为联合体形式，原则上可由联合体任意一方或多方作为保函申请人，然而对于电子保函，目前只能由下载电子招标文件的一方作为保函申请人。</w:t>
      </w:r>
    </w:p>
    <w:p w14:paraId="7588489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（3）退还履约保证金</w:t>
      </w:r>
    </w:p>
    <w:p w14:paraId="2479A05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rPr>
        <w:t>在采购</w:t>
      </w:r>
      <w:r>
        <w:rPr>
          <w:rFonts w:hint="eastAsia" w:ascii="仿宋" w:hAnsi="仿宋" w:eastAsia="仿宋" w:cs="仿宋"/>
          <w:sz w:val="24"/>
          <w:szCs w:val="24"/>
          <w:highlight w:val="none"/>
        </w:rPr>
        <w:t>项目验收合格后，中标供应商持政府采购项目验收单，到履约保证金原收取人处办理退还手续，5个工作日内无息退还（针对支票、本票、汇票、网上银行等支付形式）\当场返还（针对纸质保函）\当场注销（针对电子保函）。</w:t>
      </w:r>
    </w:p>
    <w:p w14:paraId="66854303">
      <w:pPr>
        <w:pStyle w:val="21"/>
        <w:keepLines w:val="0"/>
        <w:pageBreakBefore w:val="0"/>
        <w:numPr>
          <w:ilvl w:val="0"/>
          <w:numId w:val="2"/>
        </w:numPr>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关于联合体</w:t>
      </w:r>
    </w:p>
    <w:p w14:paraId="0724EAB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b w:val="0"/>
          <w:bCs w:val="0"/>
          <w:sz w:val="24"/>
          <w:szCs w:val="24"/>
          <w:highlight w:val="none"/>
          <w:lang w:val="en-US" w:eastAsia="zh-CN" w:bidi="ar-SA"/>
        </w:rPr>
      </w:pPr>
      <w:r>
        <w:rPr>
          <w:rFonts w:hint="eastAsia" w:ascii="仿宋" w:hAnsi="仿宋" w:eastAsia="仿宋" w:cs="仿宋"/>
          <w:sz w:val="24"/>
          <w:szCs w:val="24"/>
          <w:highlight w:val="none"/>
        </w:rPr>
        <w:t>1．</w:t>
      </w:r>
      <w:r>
        <w:rPr>
          <w:rFonts w:hint="eastAsia" w:ascii="仿宋" w:hAnsi="仿宋" w:eastAsia="仿宋" w:cs="仿宋"/>
          <w:b w:val="0"/>
          <w:bCs w:val="0"/>
          <w:sz w:val="24"/>
          <w:szCs w:val="24"/>
          <w:highlight w:val="none"/>
          <w:lang w:val="en-US" w:eastAsia="zh-CN" w:bidi="ar-SA"/>
        </w:rPr>
        <w:t>《财政部关于进一步加大政府采购支持中小企业力度的通知》（财库〔2022〕19号）大中型企业与小微企业组成联合体或者大中型企业向小微企业分包的，评审优惠幅度由2%-3%提高至4%-6%（其中联合体协议中约定由小微企业承担的合同份额占到合同总金额30%以上的方可享受4%的价格折扣），用扣除后的价格参加评审。</w:t>
      </w:r>
    </w:p>
    <w:p w14:paraId="4EB873D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29CC11D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3B7EDC4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4．供应商以联合体形式参加政府采购活动时，遵循以下规则：</w:t>
      </w:r>
    </w:p>
    <w:p w14:paraId="291BBAB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 联合体各方均应当具备投标基本资格要求；《法定代表人委托授权书》由联合体牵头人的法定代表人（法人单位）或负责人（非法人单位）代表联合体各方进行签字、盖章，并对联合体各方负责。</w:t>
      </w:r>
    </w:p>
    <w:p w14:paraId="7305185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 联合体中有同类资质的供应商按照联合体分工承担相同工作的，应当按照资质等级较低的供应商确定资质等级。</w:t>
      </w:r>
    </w:p>
    <w:p w14:paraId="529CB0B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 采用资格前审的项目，联合体应当在提交资格前审申请文件前组成。资格前审后联合体不得增减、更换成员。</w:t>
      </w:r>
    </w:p>
    <w:p w14:paraId="0B4CAFB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 资格审查阶段，采购人将对所有联合体成员进行信用记录查询，联合体成员存在不良信用记录的，视同联合体存在不良信用记录。</w:t>
      </w:r>
    </w:p>
    <w:p w14:paraId="22F9B81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 招标文件要求供应商交纳保证金的，可以由联合体中的一方或者多方共同交纳保证金，其交纳的保证金对联合体各方均具有约束力。</w:t>
      </w:r>
    </w:p>
    <w:p w14:paraId="37CF08C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⑥ 招标文件要求供应商提供履约人员和设备情况的，联合体各方均应提供，以说明其作为独立供应商所具有的能有效执行合同的能力和资源。</w:t>
      </w:r>
    </w:p>
    <w:p w14:paraId="2E847F4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⑦ 招标文件要求供应商提供同类或类似项目业绩的，联合体各方符合招标文件要求的同类或类似业绩可以累计，但联合体一方或多方共同参与的同一业绩不重复计算。</w:t>
      </w:r>
    </w:p>
    <w:p w14:paraId="066D1CA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14AD0A3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⑨ 对采购项目提出投诉时，应当由组成联合体的所有供应商共同提出。</w:t>
      </w:r>
    </w:p>
    <w:p w14:paraId="5DF6EE9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联合体出现下列情形之一的，联合体投标无效：</w:t>
      </w:r>
    </w:p>
    <w:p w14:paraId="1F04D1A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 没有提交有效的联合体协议的；</w:t>
      </w:r>
    </w:p>
    <w:p w14:paraId="08BAE69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 组成联合体的大中型企业和其他自然人、法人或者其他组织，与小型、微型企业之间存在投资关系的；</w:t>
      </w:r>
    </w:p>
    <w:p w14:paraId="0FE3945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 联合体协议签订后，联合体成员单独参加或者与其他供应商另外组成联合体参加同一合同项下的政府采购活动的；</w:t>
      </w:r>
    </w:p>
    <w:p w14:paraId="0BFD7C1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 资格前审后联合体增减、更换成员的；</w:t>
      </w:r>
    </w:p>
    <w:p w14:paraId="372BB76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 联合体成员因存在不良信用记录，被拒绝其参与政府采购活动的。</w:t>
      </w:r>
    </w:p>
    <w:p w14:paraId="0B708B4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6、联合体的相关内容参照</w:t>
      </w:r>
      <w:r>
        <w:rPr>
          <w:rFonts w:hint="eastAsia" w:ascii="仿宋" w:hAnsi="仿宋" w:eastAsia="仿宋" w:cs="仿宋"/>
          <w:b w:val="0"/>
          <w:bCs w:val="0"/>
          <w:sz w:val="24"/>
          <w:szCs w:val="24"/>
          <w:highlight w:val="none"/>
          <w:lang w:val="en-US" w:eastAsia="zh-CN" w:bidi="ar-SA"/>
        </w:rPr>
        <w:t>《财政部关于进一步加大政府采购支持中小企业力度的通知》（财库〔2022〕19号）和</w:t>
      </w:r>
      <w:r>
        <w:rPr>
          <w:rFonts w:hint="eastAsia" w:ascii="仿宋" w:hAnsi="仿宋" w:eastAsia="仿宋" w:cs="仿宋"/>
          <w:sz w:val="24"/>
          <w:szCs w:val="24"/>
          <w:highlight w:val="none"/>
        </w:rPr>
        <w:t>关于印发《政府采购促进中小企业发展管理办法》的通知财库〔2020〕46号</w:t>
      </w:r>
      <w:r>
        <w:rPr>
          <w:rFonts w:hint="eastAsia" w:ascii="仿宋" w:hAnsi="仿宋" w:eastAsia="仿宋" w:cs="仿宋"/>
          <w:sz w:val="24"/>
          <w:szCs w:val="24"/>
          <w:highlight w:val="none"/>
          <w:lang w:val="en-US" w:eastAsia="zh-CN"/>
        </w:rPr>
        <w:t>的相关规定。</w:t>
      </w:r>
    </w:p>
    <w:p w14:paraId="3C35A3DA">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（五）关于进口产品</w:t>
      </w:r>
    </w:p>
    <w:p w14:paraId="739E2FC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2A65395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199A397F">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（六）关于政府采购政策</w:t>
      </w:r>
    </w:p>
    <w:p w14:paraId="6F12C296">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1．对中小企业、监狱企业、残疾人福利性单位的优惠政策</w:t>
      </w:r>
    </w:p>
    <w:p w14:paraId="0C83D74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6ACE5C9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（2）根据财政部、司法部联合下发的《关于政府采购支持监狱企业发展有关问题的通知》（财库〔2014〕68号）的规定，监狱企业视同小型、微型企业。</w:t>
      </w:r>
    </w:p>
    <w:p w14:paraId="7E08904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5FC904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071EF7F3">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2．节能、环保产品采购政策</w:t>
      </w:r>
    </w:p>
    <w:p w14:paraId="414C55C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05753B6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412BC76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（3）《节能产品政府采购品目清单》见财政部、发展改革委《关于印发节能产品政府采购品目清单的通知》（财库〔2019〕19号）附件。</w:t>
      </w:r>
    </w:p>
    <w:p w14:paraId="016847B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（4）《环境标志产品政府采购品目清单》见财政部、生态环境部《关于印发环境标志产品政府采购品目清单的通知》（财库〔2019〕18号）附件。</w:t>
      </w:r>
    </w:p>
    <w:p w14:paraId="3A98AA9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（5）“国家确定的认证机构”名单见市场监管总局《关于发布参与实施政府采购节能产品、环境标志产品认证机构名录的公告》（2019年第16号）。</w:t>
      </w:r>
    </w:p>
    <w:p w14:paraId="00266A0E">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3．陕西省中小企业政府采购信用融资办法</w:t>
      </w:r>
    </w:p>
    <w:p w14:paraId="240548E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6163F474">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链接地址：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"http://www.ccgp-shaanxi.gov.cn/zcdservice/zcd/shanxi/article/zcdt/1390497710741917696"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http://www.ccgp-shaanxi.gov.cn/zcdservice/zcd/shanxi/article/zcdt/1390497710741917696</w:t>
      </w:r>
      <w:r>
        <w:rPr>
          <w:rStyle w:val="20"/>
          <w:rFonts w:hint="eastAsia" w:ascii="仿宋" w:hAnsi="仿宋" w:eastAsia="仿宋" w:cs="仿宋"/>
          <w:color w:val="auto"/>
          <w:sz w:val="24"/>
          <w:szCs w:val="24"/>
          <w:u w:val="none"/>
        </w:rPr>
        <w:fldChar w:fldCharType="end"/>
      </w:r>
    </w:p>
    <w:p w14:paraId="4FB98EF2">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（七）关于现场踏勘和集中答疑</w:t>
      </w:r>
    </w:p>
    <w:p w14:paraId="141A99E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447BA5F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2F57E23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凡未参加现场踏勘和集中答疑的供应商，由此带来的不利后果由该供应商自行承担。</w:t>
      </w:r>
    </w:p>
    <w:p w14:paraId="4173E93C">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（八）关于同一品牌产品的处理</w:t>
      </w:r>
    </w:p>
    <w:p w14:paraId="50C4D40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14:paraId="4639898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0B10207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4A02FA96">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（九）关于知识产权和保密事项</w:t>
      </w:r>
    </w:p>
    <w:p w14:paraId="77D0E2D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14:paraId="3F63C95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4F775819">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（十）关于信用记录的查询和使用</w:t>
      </w:r>
    </w:p>
    <w:p w14:paraId="2B5EC9E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1．根据财政部《关于在政府采购活动中查询及使用信用记录有关问题的通知》（财库〔2016〕125号）第二条有关要求，采购人将在资格审查阶段通过【信用中国】（</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"https://www.creditchina.gov.cn"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https://www.creditchina.gov.cn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/）和【中国政府采购网】（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对供应商的信用情况进行甄别。</w:t>
      </w:r>
    </w:p>
    <w:p w14:paraId="5A20F10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14:paraId="7D3C523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3．供应商在参加政府采购活动</w:t>
      </w:r>
      <w:r>
        <w:rPr>
          <w:rFonts w:hint="eastAsia" w:ascii="仿宋" w:hAnsi="仿宋" w:eastAsia="仿宋" w:cs="仿宋"/>
          <w:sz w:val="24"/>
          <w:szCs w:val="24"/>
          <w:lang w:eastAsia="zh-CN"/>
        </w:rPr>
        <w:t>前三年</w:t>
      </w:r>
      <w:r>
        <w:rPr>
          <w:rFonts w:hint="eastAsia" w:ascii="仿宋" w:hAnsi="仿宋" w:eastAsia="仿宋" w:cs="仿宋"/>
          <w:sz w:val="24"/>
          <w:szCs w:val="24"/>
        </w:rPr>
        <w:t>内因违法经营被禁止在一定期限内参加政府采购活动，期限届满的，可以参加政府采购活动的，但供应商应提供相关证明材料。</w:t>
      </w:r>
    </w:p>
    <w:p w14:paraId="3B385C5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4．信用记录查询结果打印后，将与其他采购文件一并保存。</w:t>
      </w:r>
    </w:p>
    <w:p w14:paraId="1FB52838">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（十一）其他重要事项</w:t>
      </w:r>
    </w:p>
    <w:p w14:paraId="28166F9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1．招标文件内所附网络链接仅供参考，不保证其长期有效性。</w:t>
      </w:r>
    </w:p>
    <w:p w14:paraId="0BDC759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2．供应商的投标费用自理。</w:t>
      </w:r>
    </w:p>
    <w:p w14:paraId="356D9CE2">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三、招标文件</w:t>
      </w:r>
    </w:p>
    <w:p w14:paraId="6DD7C104">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（一）招标文件的解释权</w:t>
      </w:r>
    </w:p>
    <w:p w14:paraId="4942243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本项目招标文件的解释权归采购代理机构，评标委员会成员应根据政府采购法律法规和招标文件所载明的评审方法、标准进行评审。</w:t>
      </w:r>
    </w:p>
    <w:p w14:paraId="5247FC2F">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（二）招标文件主要内容</w:t>
      </w:r>
    </w:p>
    <w:p w14:paraId="2ECEF4E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第</w:t>
      </w:r>
      <w:r>
        <w:rPr>
          <w:rFonts w:hint="eastAsia" w:ascii="仿宋" w:hAnsi="仿宋" w:eastAsia="仿宋" w:cs="仿宋"/>
          <w:sz w:val="24"/>
          <w:szCs w:val="24"/>
          <w:lang w:val="en-US" w:eastAsia="zh-CN"/>
        </w:rPr>
        <w:t>一</w:t>
      </w:r>
      <w:r>
        <w:rPr>
          <w:rFonts w:hint="eastAsia" w:ascii="仿宋" w:hAnsi="仿宋" w:eastAsia="仿宋" w:cs="仿宋"/>
          <w:sz w:val="24"/>
          <w:szCs w:val="24"/>
        </w:rPr>
        <w:t xml:space="preserve">章  </w:t>
      </w:r>
      <w:r>
        <w:rPr>
          <w:rFonts w:hint="eastAsia" w:ascii="仿宋" w:hAnsi="仿宋" w:eastAsia="仿宋" w:cs="仿宋"/>
          <w:sz w:val="24"/>
          <w:szCs w:val="24"/>
          <w:lang w:val="en-US" w:eastAsia="zh-CN"/>
        </w:rPr>
        <w:t>招标公告</w:t>
      </w:r>
    </w:p>
    <w:p w14:paraId="6779372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二</w:t>
      </w:r>
      <w:r>
        <w:rPr>
          <w:rFonts w:hint="eastAsia" w:ascii="仿宋" w:hAnsi="仿宋" w:eastAsia="仿宋" w:cs="仿宋"/>
          <w:sz w:val="24"/>
          <w:szCs w:val="24"/>
        </w:rPr>
        <w:t>章  供应商须知</w:t>
      </w:r>
    </w:p>
    <w:p w14:paraId="7DFC5DF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三</w:t>
      </w:r>
      <w:r>
        <w:rPr>
          <w:rFonts w:hint="eastAsia" w:ascii="仿宋" w:hAnsi="仿宋" w:eastAsia="仿宋" w:cs="仿宋"/>
          <w:sz w:val="24"/>
          <w:szCs w:val="24"/>
        </w:rPr>
        <w:t>章  招标内容及要求</w:t>
      </w:r>
    </w:p>
    <w:p w14:paraId="013C1CA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四</w:t>
      </w:r>
      <w:r>
        <w:rPr>
          <w:rFonts w:hint="eastAsia" w:ascii="仿宋" w:hAnsi="仿宋" w:eastAsia="仿宋" w:cs="仿宋"/>
          <w:sz w:val="24"/>
          <w:szCs w:val="24"/>
        </w:rPr>
        <w:t>章  合同文本</w:t>
      </w:r>
    </w:p>
    <w:p w14:paraId="387503A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五</w:t>
      </w:r>
      <w:r>
        <w:rPr>
          <w:rFonts w:hint="eastAsia" w:ascii="仿宋" w:hAnsi="仿宋" w:eastAsia="仿宋" w:cs="仿宋"/>
          <w:sz w:val="24"/>
          <w:szCs w:val="24"/>
        </w:rPr>
        <w:t>章  投标文件构成及格式</w:t>
      </w:r>
    </w:p>
    <w:p w14:paraId="5B670B59">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（三）招标文件的检查及阅读</w:t>
      </w:r>
    </w:p>
    <w:p w14:paraId="504FD53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供应商应认真阅读和充分理解招标文件中所有的事项、格式条款和规范要求，在投标文件中对招标文件做出全面响 应，并按招标文件的要求提交全部资料。</w:t>
      </w:r>
    </w:p>
    <w:p w14:paraId="0E0B726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项目废标后重新组织招标的，采购代理机构将重新编制、发布新版招标文件，供应商应按新版招标文件重新编制投标文件。原招标文件及投标文件失效。</w:t>
      </w:r>
    </w:p>
    <w:p w14:paraId="1C01980A">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（四）招标文件的修改、澄清</w:t>
      </w:r>
    </w:p>
    <w:p w14:paraId="4313D52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1．提交投标文件截止之日前，采购人或采购代理机构可能对已发出的招标文件进行澄清或者修改，澄清或者修改的内容为招标文件的组成部分。</w:t>
      </w:r>
    </w:p>
    <w:p w14:paraId="6DB0846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2．当需要澄清或修改时，采购代理机构将在提交投标文件截止之日15日前，在财政部门指定的“政府采购信息发布媒体”上发布变更公告；不足15日的，将顺延提交投标文件截止时间。</w:t>
      </w:r>
    </w:p>
    <w:p w14:paraId="3983543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7F79ED2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14:paraId="7E981EF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陕西省政府采购网</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http://www.ccgp-shaanxi.gov.cn/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）中的〖首页·〉信息公告·〉市级·〉西安市〗；</w:t>
      </w:r>
    </w:p>
    <w:p w14:paraId="058E453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"http://xa.sxggzyjy.cn/"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全国公共资源交易网（陕西省·西安市）</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http://sxggzyjy.xa.gov.cn/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）中的〖首页·〉交易大厅·〉政府采购〗。</w:t>
      </w:r>
    </w:p>
    <w:p w14:paraId="6805EF52">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四、投标文件</w:t>
      </w:r>
    </w:p>
    <w:p w14:paraId="529F5FAF">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（一）投标文件的式样</w:t>
      </w:r>
    </w:p>
    <w:p w14:paraId="4FB6953C">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1．组成及格式</w:t>
      </w:r>
    </w:p>
    <w:p w14:paraId="4C379E1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供应商依照招标文件第五章《投标文件构成及格式》给定形式进行编制投标文件。项目分标段的，应按所投标段分别准备投标文件。</w:t>
      </w:r>
    </w:p>
    <w:p w14:paraId="795E2BAC">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2．语言</w:t>
      </w:r>
    </w:p>
    <w:p w14:paraId="5E62758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招标活动的所有文件、资料、函电文字均使用简体中文，确需提交用其他语言形成的资料，必须翻译成简体中文，如有差异，以简体中文为准。</w:t>
      </w:r>
    </w:p>
    <w:p w14:paraId="1D2BE565">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3．计量单位</w:t>
      </w:r>
    </w:p>
    <w:p w14:paraId="5935560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投标文件的计量单位应使用中华人民共和国法定计量单位，但招标文件另有规定的除外。</w:t>
      </w:r>
    </w:p>
    <w:p w14:paraId="6A45F165">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（二）投标文件的有效期</w:t>
      </w:r>
    </w:p>
    <w:p w14:paraId="129BCCF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投标文件有效期为自开标之日起不少于90个日历日。如中标，延长至合同执行完毕时止。</w:t>
      </w:r>
    </w:p>
    <w:p w14:paraId="76EB098B">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（三）投标报价</w:t>
      </w:r>
    </w:p>
    <w:p w14:paraId="498FF13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投标报价是供应商响应采购项目要求的全部工作内容的价格体现，包括完成采购内容所需的直接费、间接费、利润、税金及其它相关的一切费用。</w:t>
      </w:r>
    </w:p>
    <w:p w14:paraId="773FE2D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．供应商在报价时应充分考虑所有可能发生的费用，招标文件未列明，而供应商认为应当计取的费用均应列入报价中。报价时不论是否计取，采购人均按已计取对待。</w:t>
      </w:r>
    </w:p>
    <w:p w14:paraId="3A50D2F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．供应商应严格按照《投标文件构成及格式》第二部</w:t>
      </w:r>
      <w:r>
        <w:rPr>
          <w:rFonts w:hint="eastAsia" w:ascii="仿宋" w:hAnsi="仿宋" w:eastAsia="仿宋" w:cs="仿宋"/>
          <w:sz w:val="24"/>
          <w:szCs w:val="24"/>
        </w:rPr>
        <w:t>分《开标一览表》中的相关要求填写分类报价及其他需要响应的内容。投标报价只能提交唯一报价，任何有选择的报价将不予接受，按无效投标处理。</w:t>
      </w:r>
    </w:p>
    <w:p w14:paraId="65F95CC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．投标报价货币：人民币；单位：元。</w:t>
      </w:r>
    </w:p>
    <w:p w14:paraId="7F20003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．投标文件报价出现前后不一致的，除招标文件另有规定外，按照下列规则修正：</w:t>
      </w:r>
    </w:p>
    <w:p w14:paraId="0ABAF32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（1）投标文件中开标一览表内容与投标文件中其他位置相应内容表述不一致的，以开标一览表为准；</w:t>
      </w:r>
    </w:p>
    <w:p w14:paraId="2DF176B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4F6BD92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（3）单价金额小数点或者百分比有明显错位的，以开标一览表的总价为准，并修改单价；</w:t>
      </w:r>
    </w:p>
    <w:p w14:paraId="676BBEB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022ED4C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同时出现两种以上不一致的，按照前款规定的顺序修正。修正后的报价经供应商确认后产生约束力，供应商不确认的，其投标无效。</w:t>
      </w:r>
    </w:p>
    <w:p w14:paraId="5C75D76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5．因供应商对招标文件理解不透、误解、疏漏或对市场行情了解不清造成的后果和风险，均由供应商自己负责。</w:t>
      </w:r>
    </w:p>
    <w:p w14:paraId="778BBB18">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（四）投标文件的制作和签章</w:t>
      </w:r>
    </w:p>
    <w:p w14:paraId="1E5902A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64E5665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链接地址：</w:t>
      </w:r>
    </w:p>
    <w:p w14:paraId="6053CDD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"http://sxggzyjy.xa.gov.cn/fwzn/004003/20181115/4d59c184-e8f6-4d5a-a416-c2f6b0601e66.html" </w:instrText>
      </w:r>
      <w:r>
        <w:rPr>
          <w:rFonts w:hint="eastAsia" w:ascii="仿宋" w:hAnsi="仿宋" w:eastAsia="仿宋" w:cs="仿宋"/>
          <w:sz w:val="24"/>
          <w:szCs w:val="24"/>
        </w:rPr>
        <w:fldChar w:fldCharType="separate"/>
      </w:r>
      <w:r>
        <w:rPr>
          <w:rStyle w:val="20"/>
          <w:rFonts w:hint="eastAsia" w:ascii="仿宋" w:hAnsi="仿宋" w:eastAsia="仿宋" w:cs="仿宋"/>
          <w:sz w:val="24"/>
          <w:szCs w:val="24"/>
        </w:rPr>
        <w:t>http://sxggzyjy.xa.gov.cn/fwzn/004003/20181115/4d59c184-e8f6-4d5a-a416-c2f6b0601e66.html</w:t>
      </w:r>
      <w:r>
        <w:rPr>
          <w:rStyle w:val="20"/>
          <w:rFonts w:hint="eastAsia" w:ascii="仿宋" w:hAnsi="仿宋" w:eastAsia="仿宋" w:cs="仿宋"/>
          <w:sz w:val="24"/>
          <w:szCs w:val="24"/>
        </w:rPr>
        <w:fldChar w:fldCharType="end"/>
      </w:r>
    </w:p>
    <w:p w14:paraId="3446A37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1A5D7D2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39F0B39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3．电子投标文件制作过程中，需要法定代表人签字或盖章的地方，请使用“法人CA锁”进行签章；需要加盖供应商公章的地方，请使用“企业CA锁”进行签章。</w:t>
      </w:r>
    </w:p>
    <w:p w14:paraId="349C7EF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若导出的PDF文件里看不到签章，请尝试使用专用制作软件中的“查看投标文件工具”打开未加密的电子投标文件重新导出。在制作过程中，如有其他技术性问题，请先翻阅操作手册，或致电软件开发商。</w:t>
      </w:r>
    </w:p>
    <w:p w14:paraId="66AF084E">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（五）投标文件的加密和提交</w:t>
      </w:r>
    </w:p>
    <w:p w14:paraId="6D5563D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1．在生成电子投标文件时，需要使用CA锁对投标文件进行加密。</w:t>
      </w:r>
    </w:p>
    <w:p w14:paraId="1E2271D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注意：加密投标文件和开标时解密投标文件应当使用同一CA，否则将会导致解密失败。</w:t>
      </w:r>
    </w:p>
    <w:p w14:paraId="2D0A7E0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4BF8716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3．上传文件有误或需要重新提交的，可先撤销已经上传的文件，然后重新上传新文件。</w:t>
      </w:r>
    </w:p>
    <w:p w14:paraId="2694345B">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（六）投标文件的补充、修改和撤回</w:t>
      </w:r>
    </w:p>
    <w:p w14:paraId="6B0FF62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313AF26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2．供应商在提交投标文件截止时间后，撤回投标文件的，投标保证金不予退还。</w:t>
      </w:r>
    </w:p>
    <w:p w14:paraId="69EB7C5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59FA860C">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（七）关于投标文件的雷同性分析</w:t>
      </w:r>
    </w:p>
    <w:p w14:paraId="5C17435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043F2B3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06D52A9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56D43BD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若“文件创建标识码”一致，则表示不同投标供应商使用投标文件制作软件时，使用同一源工程文件，该情形建议由评标委员会结合项目情况综合判定。</w:t>
      </w:r>
    </w:p>
    <w:p w14:paraId="0F0D24C0">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（八）投标文件被拒绝接收的情形</w:t>
      </w:r>
    </w:p>
    <w:p w14:paraId="7556E1D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1．误投的或采用旧版电子招标文件制作的；</w:t>
      </w:r>
    </w:p>
    <w:p w14:paraId="293C837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2．逾期提交电子投标文件的。</w:t>
      </w:r>
    </w:p>
    <w:p w14:paraId="5DEF897B">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五、开标程序</w:t>
      </w:r>
    </w:p>
    <w:p w14:paraId="759BACE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开标工作由采购代理机构组织实施，整个过程受同级政府采购监管机构的监督、管理。</w:t>
      </w:r>
    </w:p>
    <w:p w14:paraId="692E23DA">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（一）“不见面开标”基本流程</w:t>
      </w:r>
    </w:p>
    <w:p w14:paraId="4033F42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“不见面开标”是依托政府采购云平台实现的供应商在线参与开标的一种组织形式。供应商无需抵达开标现场，即可在线实现开标、解密、澄清等操作。</w:t>
      </w:r>
    </w:p>
    <w:p w14:paraId="248011E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1．供应商登录：开标前，请各供应商至少提前半小时登录西安市公共资源交易平台〖首页·〉不见面开标〗系统。</w:t>
      </w:r>
    </w:p>
    <w:p w14:paraId="166535C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2．主持人宣布开标：提交投标文件截止时间过后，系统将不再接收任何投标文件。</w:t>
      </w:r>
    </w:p>
    <w:p w14:paraId="57625FC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50D1C19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4．唱标：对于公开招标项目，“不见面开标”系统将自动展示供应商名单及其投标报价。</w:t>
      </w:r>
    </w:p>
    <w:p w14:paraId="0598964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rPr>
        <w:t>5．开标结束：进入评审环节。供应商请保持在线，评审期间评标</w:t>
      </w:r>
      <w:r>
        <w:rPr>
          <w:rFonts w:hint="eastAsia" w:ascii="仿宋" w:hAnsi="仿宋" w:eastAsia="仿宋" w:cs="仿宋"/>
          <w:sz w:val="24"/>
          <w:szCs w:val="24"/>
          <w:highlight w:val="none"/>
        </w:rPr>
        <w:t>委员会可能会要求供应商做相应的澄清。因供应商擅自离席造成的不利后果，由供应商自行承担。</w:t>
      </w:r>
    </w:p>
    <w:p w14:paraId="66545B1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“不见面开标”系统操作说明：详见西安市公共资源交易平台〖首页·〉服务指南·〉下载专区〗中的《西安公共资源交易不见面开标大厅供应商操作手册》。</w:t>
      </w:r>
    </w:p>
    <w:p w14:paraId="76A1A160">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链接地址：</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"http://sxggzyjy.xa.gov.cn/fwzn/004003/20200426/bc8b2c1e-abe2-4168-913c-68ff93345faf.html" </w:instrText>
      </w:r>
      <w:r>
        <w:rPr>
          <w:rFonts w:hint="eastAsia" w:ascii="仿宋" w:hAnsi="仿宋" w:eastAsia="仿宋" w:cs="仿宋"/>
          <w:sz w:val="24"/>
          <w:szCs w:val="24"/>
          <w:highlight w:val="none"/>
        </w:rPr>
        <w:fldChar w:fldCharType="separate"/>
      </w:r>
      <w:r>
        <w:rPr>
          <w:rStyle w:val="20"/>
          <w:rFonts w:hint="eastAsia" w:ascii="仿宋" w:hAnsi="仿宋" w:eastAsia="仿宋" w:cs="仿宋"/>
          <w:color w:val="auto"/>
          <w:sz w:val="24"/>
          <w:szCs w:val="24"/>
          <w:highlight w:val="none"/>
          <w:u w:val="none"/>
        </w:rPr>
        <w:t>http://sxggzyjy.xa.gov.cn/fwzn/004003/20200426/bc8b2c1e-abe2-4168-913c-68ff93345faf.html</w:t>
      </w:r>
      <w:r>
        <w:rPr>
          <w:rStyle w:val="20"/>
          <w:rFonts w:hint="eastAsia" w:ascii="仿宋" w:hAnsi="仿宋" w:eastAsia="仿宋" w:cs="仿宋"/>
          <w:color w:val="auto"/>
          <w:sz w:val="24"/>
          <w:szCs w:val="24"/>
          <w:highlight w:val="none"/>
          <w:u w:val="none"/>
        </w:rPr>
        <w:fldChar w:fldCharType="end"/>
      </w:r>
    </w:p>
    <w:p w14:paraId="1EBF5E78">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）开标环节投标文件视为无效的情形</w:t>
      </w:r>
    </w:p>
    <w:p w14:paraId="26B5A48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1．供应商放弃或拒绝对电子投标文件进行解密的；</w:t>
      </w:r>
    </w:p>
    <w:p w14:paraId="7F5F204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2．因供应商自身原因，导致未在规定的解密时限内完整解密的，如忘带CA锁、或携带的CA锁与加密文件的CA锁不同、或使用旧版招标文件编制投标文件等情形；</w:t>
      </w:r>
    </w:p>
    <w:p w14:paraId="2080693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3．上传的电子投标文件无法正常打开的；</w:t>
      </w:r>
    </w:p>
    <w:p w14:paraId="40FB1CB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4．政府采购法律法规规定的其他无效情形。</w:t>
      </w:r>
    </w:p>
    <w:p w14:paraId="2C7BDA4D">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）突发状况的应急处置</w:t>
      </w:r>
    </w:p>
    <w:p w14:paraId="68064D2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在开评标过程中，如因停电、断网、电子化系统故障等特殊原因导致电子化开、评标工作无法正常进行时，采购代理机构将及时汇报政府采购监管部门，并等待或中止后续活动。</w:t>
      </w:r>
    </w:p>
    <w:p w14:paraId="4954AEAB">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六、资格审查</w:t>
      </w:r>
    </w:p>
    <w:p w14:paraId="03FE78A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14:paraId="664D275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供应商提供的资格证明文件缺少任何一项或有任何一项不满足，都将被视为无效投标。供应商所提供的资格证明文件应图文清晰、易于辨识，否则由此带来的不利后果由供应商自行承担。</w:t>
      </w:r>
    </w:p>
    <w:p w14:paraId="47A1873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资格审查结束后，资格审查小组成员应当对审查结果进行签字确认；对未通过资格审查的供应商，资格审查小组应当场告知其未通过的原因。</w:t>
      </w:r>
    </w:p>
    <w:p w14:paraId="0252BE4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合格供应商不足3家的，不得评标。</w:t>
      </w:r>
    </w:p>
    <w:p w14:paraId="5A4C2179">
      <w:pPr>
        <w:pageBreakBefore w:val="0"/>
        <w:overflowPunct/>
        <w:topLinePunct w:val="0"/>
        <w:bidi w:val="0"/>
        <w:snapToGrid w:val="0"/>
        <w:spacing w:line="360" w:lineRule="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合同包1（鄠邑区耕地占补平衡补充耕地项目设计服务）</w:t>
      </w:r>
      <w:r>
        <w:rPr>
          <w:rFonts w:hint="eastAsia" w:ascii="仿宋" w:hAnsi="仿宋" w:eastAsia="仿宋"/>
          <w:sz w:val="32"/>
          <w:szCs w:val="32"/>
          <w:highlight w:val="none"/>
        </w:rPr>
        <w:t>资格</w:t>
      </w:r>
      <w:r>
        <w:rPr>
          <w:rFonts w:ascii="仿宋" w:hAnsi="仿宋" w:eastAsia="仿宋"/>
          <w:sz w:val="32"/>
          <w:szCs w:val="32"/>
          <w:highlight w:val="none"/>
        </w:rPr>
        <w:t>性审查表〗</w:t>
      </w:r>
    </w:p>
    <w:tbl>
      <w:tblPr>
        <w:tblStyle w:val="1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14:paraId="2448A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14:paraId="6330D0BB">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14:paraId="219AD174">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14:paraId="53257E7D">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审查内容</w:t>
            </w:r>
          </w:p>
        </w:tc>
      </w:tr>
      <w:tr w14:paraId="10D61F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80A81ED">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336" w:type="dxa"/>
            <w:vAlign w:val="center"/>
          </w:tcPr>
          <w:p w14:paraId="4F08D12F">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有效的主体资格证明</w:t>
            </w:r>
          </w:p>
        </w:tc>
        <w:tc>
          <w:tcPr>
            <w:tcW w:w="5696" w:type="dxa"/>
            <w:gridSpan w:val="2"/>
            <w:vAlign w:val="center"/>
          </w:tcPr>
          <w:p w14:paraId="68B7CF81">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具有独立承担民事责任能力的法人、其他组织或自然人，并出具合法有效的相关证明材料</w:t>
            </w:r>
          </w:p>
        </w:tc>
      </w:tr>
      <w:tr w14:paraId="31BEE8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EA69975">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336" w:type="dxa"/>
            <w:vAlign w:val="center"/>
          </w:tcPr>
          <w:p w14:paraId="739706C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法定代表人（主要负责人）委托授权书\身份证明</w:t>
            </w:r>
          </w:p>
        </w:tc>
        <w:tc>
          <w:tcPr>
            <w:tcW w:w="5696" w:type="dxa"/>
            <w:gridSpan w:val="2"/>
            <w:vAlign w:val="center"/>
          </w:tcPr>
          <w:p w14:paraId="5EC2CECE">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p>
        </w:tc>
      </w:tr>
      <w:tr w14:paraId="60D8DF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3DF6338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336" w:type="dxa"/>
            <w:vAlign w:val="center"/>
          </w:tcPr>
          <w:p w14:paraId="20B4D39D">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企业资质</w:t>
            </w:r>
          </w:p>
        </w:tc>
        <w:tc>
          <w:tcPr>
            <w:tcW w:w="5696" w:type="dxa"/>
            <w:gridSpan w:val="2"/>
            <w:vAlign w:val="center"/>
          </w:tcPr>
          <w:p w14:paraId="77E8FDAA">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投标人须具备土地规划乙级及以上证书</w:t>
            </w:r>
          </w:p>
        </w:tc>
      </w:tr>
      <w:tr w14:paraId="281C22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9C14396">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336" w:type="dxa"/>
            <w:vAlign w:val="center"/>
          </w:tcPr>
          <w:p w14:paraId="1DA40E4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无重大违法记录</w:t>
            </w:r>
            <w:r>
              <w:rPr>
                <w:rFonts w:hint="eastAsia" w:ascii="仿宋" w:hAnsi="仿宋" w:eastAsia="仿宋" w:cs="仿宋"/>
                <w:sz w:val="24"/>
                <w:szCs w:val="24"/>
                <w:highlight w:val="none"/>
                <w:lang w:val="en-US" w:eastAsia="zh-CN"/>
              </w:rPr>
              <w:t>的书面</w:t>
            </w:r>
            <w:r>
              <w:rPr>
                <w:rFonts w:hint="eastAsia" w:ascii="仿宋" w:hAnsi="仿宋" w:eastAsia="仿宋" w:cs="仿宋"/>
                <w:sz w:val="24"/>
                <w:szCs w:val="24"/>
                <w:highlight w:val="none"/>
              </w:rPr>
              <w:t>声明</w:t>
            </w:r>
          </w:p>
        </w:tc>
        <w:tc>
          <w:tcPr>
            <w:tcW w:w="5696" w:type="dxa"/>
            <w:gridSpan w:val="2"/>
            <w:vAlign w:val="center"/>
          </w:tcPr>
          <w:p w14:paraId="1D8E9FBB">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参加本次政府采购活动前三年内，在经营活动中没有重大违法记录的书面声明（成立时间至提交投标文件截止时间不足三年的可提供成立至今的书面声明）</w:t>
            </w:r>
          </w:p>
        </w:tc>
      </w:tr>
      <w:tr w14:paraId="7EA835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65A06E9">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336" w:type="dxa"/>
            <w:vAlign w:val="center"/>
          </w:tcPr>
          <w:p w14:paraId="01580BA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财务状况报告</w:t>
            </w:r>
          </w:p>
        </w:tc>
        <w:tc>
          <w:tcPr>
            <w:tcW w:w="5696" w:type="dxa"/>
            <w:gridSpan w:val="2"/>
            <w:vAlign w:val="center"/>
          </w:tcPr>
          <w:p w14:paraId="3D3FD643">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2024年的财务审计报告（成立时间至提交投标文件截止时间不足一年的可提供成立后任意时段的资产负债表）或其基本存款账户开户银行出具的资信证明及基本存款账户开户许可证（基本账户存款信息）</w:t>
            </w:r>
          </w:p>
        </w:tc>
      </w:tr>
      <w:tr w14:paraId="551B6B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EFA0AAA">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336" w:type="dxa"/>
            <w:vAlign w:val="center"/>
          </w:tcPr>
          <w:p w14:paraId="29F3F26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税收缴纳证明</w:t>
            </w:r>
          </w:p>
        </w:tc>
        <w:tc>
          <w:tcPr>
            <w:tcW w:w="5696" w:type="dxa"/>
            <w:gridSpan w:val="2"/>
            <w:vAlign w:val="center"/>
          </w:tcPr>
          <w:p w14:paraId="749D9B9A">
            <w:pPr>
              <w:keepNext w:val="0"/>
              <w:keepLines w:val="0"/>
              <w:pageBreakBefore w:val="0"/>
              <w:wordWrap/>
              <w:overflowPunct/>
              <w:topLinePunct w:val="0"/>
              <w:bidi w:val="0"/>
              <w:snapToGrid w:val="0"/>
              <w:spacing w:line="360" w:lineRule="auto"/>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提供2025年1月至今已缴纳的至少1个月的纳税证明或完税证明，依法免税的单位应提供相关证明材料</w:t>
            </w:r>
          </w:p>
        </w:tc>
      </w:tr>
      <w:tr w14:paraId="62266B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541D6FF6">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336" w:type="dxa"/>
            <w:vAlign w:val="center"/>
          </w:tcPr>
          <w:p w14:paraId="1279904F">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社会保障资金</w:t>
            </w:r>
            <w:r>
              <w:rPr>
                <w:rFonts w:hint="eastAsia" w:ascii="仿宋" w:hAnsi="仿宋" w:eastAsia="仿宋" w:cs="仿宋"/>
                <w:sz w:val="24"/>
                <w:szCs w:val="24"/>
                <w:highlight w:val="none"/>
              </w:rPr>
              <w:t>缴纳</w:t>
            </w:r>
          </w:p>
          <w:p w14:paraId="0054B310">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证明</w:t>
            </w:r>
          </w:p>
        </w:tc>
        <w:tc>
          <w:tcPr>
            <w:tcW w:w="5696" w:type="dxa"/>
            <w:gridSpan w:val="2"/>
            <w:vAlign w:val="center"/>
          </w:tcPr>
          <w:p w14:paraId="5FC72C00">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sz w:val="24"/>
                <w:szCs w:val="24"/>
                <w:highlight w:val="none"/>
                <w:lang w:val="en-US" w:eastAsia="zh-CN"/>
              </w:rPr>
              <w:t>提供2025年1月至今已缴纳的至少1个月的社会保障资金缴存单据或社保机构开具的社会保险参保缴费情况证明，依法不需要缴纳社会保障资金的单位应提供相关证明材料</w:t>
            </w:r>
          </w:p>
        </w:tc>
      </w:tr>
      <w:tr w14:paraId="16C7C1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62AE5173">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336" w:type="dxa"/>
            <w:vAlign w:val="center"/>
          </w:tcPr>
          <w:p w14:paraId="5664B79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i w:val="0"/>
                <w:iCs w:val="0"/>
                <w:caps w:val="0"/>
                <w:color w:val="auto"/>
                <w:spacing w:val="0"/>
                <w:sz w:val="24"/>
                <w:szCs w:val="24"/>
                <w:highlight w:val="none"/>
                <w:shd w:val="clear" w:fill="FFFFFF"/>
                <w:lang w:val="en-US" w:eastAsia="zh-CN"/>
              </w:rPr>
              <w:t>承诺</w:t>
            </w:r>
          </w:p>
        </w:tc>
        <w:tc>
          <w:tcPr>
            <w:tcW w:w="5696" w:type="dxa"/>
            <w:gridSpan w:val="2"/>
            <w:vAlign w:val="center"/>
          </w:tcPr>
          <w:p w14:paraId="7C3EF1EE">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sz w:val="24"/>
                <w:szCs w:val="24"/>
                <w:highlight w:val="none"/>
                <w:lang w:val="en-US" w:eastAsia="zh-CN"/>
              </w:rPr>
              <w:t>提供具有履行合同所必需的设备和专业技术能力的承诺</w:t>
            </w:r>
          </w:p>
        </w:tc>
      </w:tr>
      <w:tr w14:paraId="3B1246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13C6FCF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345" w:type="dxa"/>
            <w:gridSpan w:val="2"/>
            <w:vAlign w:val="center"/>
          </w:tcPr>
          <w:p w14:paraId="253A3B7A">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信用记录审查</w:t>
            </w:r>
          </w:p>
          <w:p w14:paraId="3F689222">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结果</w:t>
            </w:r>
          </w:p>
        </w:tc>
        <w:tc>
          <w:tcPr>
            <w:tcW w:w="5687" w:type="dxa"/>
            <w:vAlign w:val="center"/>
          </w:tcPr>
          <w:p w14:paraId="2CA50297">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投标文件递交截止之时）</w:t>
            </w:r>
          </w:p>
        </w:tc>
      </w:tr>
      <w:tr w14:paraId="5E7B0F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66C30799">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345" w:type="dxa"/>
            <w:gridSpan w:val="2"/>
            <w:vAlign w:val="center"/>
          </w:tcPr>
          <w:p w14:paraId="367196C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w:t>
            </w:r>
          </w:p>
        </w:tc>
        <w:tc>
          <w:tcPr>
            <w:tcW w:w="5687" w:type="dxa"/>
            <w:vAlign w:val="center"/>
          </w:tcPr>
          <w:p w14:paraId="64ABD562">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1）单位负责人为同一人或者存在直接控股、管理关系的不同供应商，不得参加本次采购活动；</w:t>
            </w:r>
          </w:p>
          <w:p w14:paraId="3E290A2B">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2）为本项目提供整体设计、规范编制或者项目管理、监理、检测等服务的供应商，不得再参加本项目的采购活动；</w:t>
            </w:r>
          </w:p>
        </w:tc>
      </w:tr>
      <w:tr w14:paraId="23EB66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9FB627F">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345" w:type="dxa"/>
            <w:gridSpan w:val="2"/>
            <w:vAlign w:val="center"/>
          </w:tcPr>
          <w:p w14:paraId="2705EBA9">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联合体</w:t>
            </w:r>
          </w:p>
        </w:tc>
        <w:tc>
          <w:tcPr>
            <w:tcW w:w="5687" w:type="dxa"/>
            <w:vAlign w:val="center"/>
          </w:tcPr>
          <w:p w14:paraId="53F199F9">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sz w:val="24"/>
                <w:szCs w:val="24"/>
                <w:highlight w:val="none"/>
                <w:lang w:val="en-US" w:eastAsia="zh-CN"/>
              </w:rPr>
              <w:t>本项目不接受联合体投标（提供非联合体承诺函）</w:t>
            </w:r>
          </w:p>
        </w:tc>
      </w:tr>
      <w:tr w14:paraId="23766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6DEBAC0D">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345" w:type="dxa"/>
            <w:gridSpan w:val="2"/>
            <w:vAlign w:val="center"/>
          </w:tcPr>
          <w:p w14:paraId="000593A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中小企业</w:t>
            </w:r>
          </w:p>
        </w:tc>
        <w:tc>
          <w:tcPr>
            <w:tcW w:w="5687" w:type="dxa"/>
            <w:vAlign w:val="center"/>
          </w:tcPr>
          <w:p w14:paraId="69300AD9">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本项目专门面向中小企业采购</w:t>
            </w:r>
          </w:p>
        </w:tc>
      </w:tr>
      <w:tr w14:paraId="6730D9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14:paraId="01F29368">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注意事项：</w:t>
            </w:r>
          </w:p>
          <w:p w14:paraId="02EAF50F">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78C39D73">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7A1BB967">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3．以联合体形式参与投标时，应提供有效的《联合体协议书》，并遵循招标文件中“关于联合体”的相关规定。</w:t>
            </w:r>
          </w:p>
          <w:p w14:paraId="24C61D74">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4．《法定代表人委托授权书》、《法定代表人身份证明书》</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应按</w:t>
            </w:r>
            <w:r>
              <w:rPr>
                <w:rFonts w:hint="eastAsia" w:ascii="仿宋" w:hAnsi="仿宋" w:eastAsia="仿宋" w:cs="仿宋"/>
                <w:sz w:val="24"/>
                <w:szCs w:val="24"/>
                <w:highlight w:val="none"/>
                <w:lang w:val="en-US" w:eastAsia="zh-CN"/>
              </w:rPr>
              <w:t>招标文件中</w:t>
            </w:r>
            <w:r>
              <w:rPr>
                <w:rFonts w:hint="eastAsia" w:ascii="仿宋" w:hAnsi="仿宋" w:eastAsia="仿宋" w:cs="仿宋"/>
                <w:sz w:val="24"/>
                <w:szCs w:val="24"/>
                <w:highlight w:val="none"/>
              </w:rPr>
              <w:t>《投标文件构成及格式》中给定的格式填写，并按要求签字、盖章。</w:t>
            </w:r>
          </w:p>
          <w:p w14:paraId="470DA45F">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按照财政部《关于在政府采购活动中查询及使用信用记录有关问题的通知》（财库〔2016〕125号）要求，在资格审查阶段，采购人将对投标供应商的信用记录进行核查，出现招标文件中“关于信用记录的查询和使用”所列失信行为的，将拒绝其参与政府采购活动。</w:t>
            </w:r>
          </w:p>
        </w:tc>
      </w:tr>
    </w:tbl>
    <w:p w14:paraId="221E001B">
      <w:pPr>
        <w:pageBreakBefore w:val="0"/>
        <w:overflowPunct/>
        <w:topLinePunct w:val="0"/>
        <w:bidi w:val="0"/>
        <w:snapToGrid w:val="0"/>
        <w:spacing w:line="360" w:lineRule="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合同包2（鄠邑区耕地占补平衡补充耕地项目测量服务）</w:t>
      </w:r>
      <w:r>
        <w:rPr>
          <w:rFonts w:hint="eastAsia" w:ascii="仿宋" w:hAnsi="仿宋" w:eastAsia="仿宋"/>
          <w:sz w:val="32"/>
          <w:szCs w:val="32"/>
          <w:highlight w:val="none"/>
        </w:rPr>
        <w:t>资格</w:t>
      </w:r>
      <w:r>
        <w:rPr>
          <w:rFonts w:ascii="仿宋" w:hAnsi="仿宋" w:eastAsia="仿宋"/>
          <w:sz w:val="32"/>
          <w:szCs w:val="32"/>
          <w:highlight w:val="none"/>
        </w:rPr>
        <w:t>性审查表〗</w:t>
      </w:r>
    </w:p>
    <w:tbl>
      <w:tblPr>
        <w:tblStyle w:val="1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14:paraId="4F2EB0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14:paraId="1CA8A771">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14:paraId="5F7342B4">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14:paraId="2CBE5D00">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审查内容</w:t>
            </w:r>
          </w:p>
        </w:tc>
      </w:tr>
      <w:tr w14:paraId="44301C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11387F4B">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336" w:type="dxa"/>
            <w:vAlign w:val="center"/>
          </w:tcPr>
          <w:p w14:paraId="737A704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有效的主体资格证明</w:t>
            </w:r>
          </w:p>
        </w:tc>
        <w:tc>
          <w:tcPr>
            <w:tcW w:w="5696" w:type="dxa"/>
            <w:gridSpan w:val="2"/>
            <w:vAlign w:val="center"/>
          </w:tcPr>
          <w:p w14:paraId="1A26ECC4">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eastAsia="zh-CN"/>
              </w:rPr>
            </w:pPr>
            <w:r>
              <w:rPr>
                <w:rFonts w:hint="eastAsia" w:ascii="仿宋" w:hAnsi="仿宋" w:eastAsia="仿宋"/>
                <w:sz w:val="24"/>
                <w:szCs w:val="24"/>
                <w:highlight w:val="none"/>
                <w:lang w:val="en-US" w:eastAsia="zh-CN"/>
              </w:rPr>
              <w:t>具有独立承担民事责任能力的法人、其他组织或自然人，并出具合法有效的相关证明材料</w:t>
            </w:r>
          </w:p>
        </w:tc>
      </w:tr>
      <w:tr w14:paraId="5645DD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12B577DD">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336" w:type="dxa"/>
            <w:vAlign w:val="center"/>
          </w:tcPr>
          <w:p w14:paraId="51B67A74">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法定代表人（主要负责人）委托授权书\身份证明</w:t>
            </w:r>
          </w:p>
        </w:tc>
        <w:tc>
          <w:tcPr>
            <w:tcW w:w="5696" w:type="dxa"/>
            <w:gridSpan w:val="2"/>
            <w:vAlign w:val="center"/>
          </w:tcPr>
          <w:p w14:paraId="5B31A208">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p>
        </w:tc>
      </w:tr>
      <w:tr w14:paraId="7D72CE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7AF4A146">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336" w:type="dxa"/>
            <w:vAlign w:val="center"/>
          </w:tcPr>
          <w:p w14:paraId="1B36A231">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企业资质</w:t>
            </w:r>
          </w:p>
        </w:tc>
        <w:tc>
          <w:tcPr>
            <w:tcW w:w="5696" w:type="dxa"/>
            <w:gridSpan w:val="2"/>
            <w:vAlign w:val="center"/>
          </w:tcPr>
          <w:p w14:paraId="20B987AF">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投标人须具备测绘乙级（含乙级）及以上资质</w:t>
            </w:r>
          </w:p>
        </w:tc>
      </w:tr>
      <w:tr w14:paraId="00E85D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7981979A">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336" w:type="dxa"/>
            <w:vAlign w:val="center"/>
          </w:tcPr>
          <w:p w14:paraId="16A15D22">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无重大违法记录</w:t>
            </w:r>
            <w:r>
              <w:rPr>
                <w:rFonts w:hint="eastAsia" w:ascii="仿宋" w:hAnsi="仿宋" w:eastAsia="仿宋" w:cs="仿宋"/>
                <w:sz w:val="24"/>
                <w:szCs w:val="24"/>
                <w:highlight w:val="none"/>
                <w:lang w:val="en-US" w:eastAsia="zh-CN"/>
              </w:rPr>
              <w:t>的书面</w:t>
            </w:r>
            <w:r>
              <w:rPr>
                <w:rFonts w:hint="eastAsia" w:ascii="仿宋" w:hAnsi="仿宋" w:eastAsia="仿宋" w:cs="仿宋"/>
                <w:sz w:val="24"/>
                <w:szCs w:val="24"/>
                <w:highlight w:val="none"/>
              </w:rPr>
              <w:t>声明</w:t>
            </w:r>
          </w:p>
        </w:tc>
        <w:tc>
          <w:tcPr>
            <w:tcW w:w="5696" w:type="dxa"/>
            <w:gridSpan w:val="2"/>
            <w:vAlign w:val="center"/>
          </w:tcPr>
          <w:p w14:paraId="400602AF">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参加本次政府采购活动前三年内，在经营活动中没有重大违法记录的书面声明（成立时间至提交投标文件截止时间不足三年的可提供成立至今的书面声明）</w:t>
            </w:r>
          </w:p>
        </w:tc>
      </w:tr>
      <w:tr w14:paraId="5292D8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5D53D93">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336" w:type="dxa"/>
            <w:vAlign w:val="center"/>
          </w:tcPr>
          <w:p w14:paraId="594FA81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财务状况报告</w:t>
            </w:r>
          </w:p>
        </w:tc>
        <w:tc>
          <w:tcPr>
            <w:tcW w:w="5696" w:type="dxa"/>
            <w:gridSpan w:val="2"/>
            <w:vAlign w:val="center"/>
          </w:tcPr>
          <w:p w14:paraId="1CD11CFB">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2024年的财务审计报告（成立时间至提交投标文件截止时间不足一年的可提供成立后任意时段的资产负债表）或其基本存款账户开户银行出具的资信证明及基本存款账户开户许可证（基本账户存款信息）</w:t>
            </w:r>
          </w:p>
        </w:tc>
      </w:tr>
      <w:tr w14:paraId="2E5504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21F7B4F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336" w:type="dxa"/>
            <w:vAlign w:val="center"/>
          </w:tcPr>
          <w:p w14:paraId="6CBF53D1">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税收缴纳证明</w:t>
            </w:r>
          </w:p>
        </w:tc>
        <w:tc>
          <w:tcPr>
            <w:tcW w:w="5696" w:type="dxa"/>
            <w:gridSpan w:val="2"/>
            <w:vAlign w:val="center"/>
          </w:tcPr>
          <w:p w14:paraId="0DAFA6AE">
            <w:pPr>
              <w:keepNext w:val="0"/>
              <w:keepLines w:val="0"/>
              <w:pageBreakBefore w:val="0"/>
              <w:wordWrap/>
              <w:overflowPunct/>
              <w:topLinePunct w:val="0"/>
              <w:bidi w:val="0"/>
              <w:snapToGrid w:val="0"/>
              <w:spacing w:line="360" w:lineRule="auto"/>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提供2025年1月至今已缴纳的至少1个月的纳税证明或完税证明，依法免税的单位应提供相关证明材料</w:t>
            </w:r>
          </w:p>
        </w:tc>
      </w:tr>
      <w:tr w14:paraId="18D56C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5ECB5F0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336" w:type="dxa"/>
            <w:vAlign w:val="center"/>
          </w:tcPr>
          <w:p w14:paraId="22E930E0">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社会保障资金</w:t>
            </w:r>
            <w:r>
              <w:rPr>
                <w:rFonts w:hint="eastAsia" w:ascii="仿宋" w:hAnsi="仿宋" w:eastAsia="仿宋" w:cs="仿宋"/>
                <w:sz w:val="24"/>
                <w:szCs w:val="24"/>
                <w:highlight w:val="none"/>
              </w:rPr>
              <w:t>缴纳</w:t>
            </w:r>
          </w:p>
          <w:p w14:paraId="0E814582">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证明</w:t>
            </w:r>
          </w:p>
        </w:tc>
        <w:tc>
          <w:tcPr>
            <w:tcW w:w="5696" w:type="dxa"/>
            <w:gridSpan w:val="2"/>
            <w:vAlign w:val="center"/>
          </w:tcPr>
          <w:p w14:paraId="2B2B8C72">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提供2025年1月至今已缴纳的至少1个月的社会保障资金缴存单据或社保机构开具的社会保险参保缴费情况证明，依法不需要缴纳社会保障资金的单位应提供相关证明材料</w:t>
            </w:r>
          </w:p>
        </w:tc>
      </w:tr>
      <w:tr w14:paraId="35C74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CEB919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336" w:type="dxa"/>
            <w:vAlign w:val="center"/>
          </w:tcPr>
          <w:p w14:paraId="1BC6C14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i w:val="0"/>
                <w:iCs w:val="0"/>
                <w:caps w:val="0"/>
                <w:color w:val="auto"/>
                <w:spacing w:val="0"/>
                <w:sz w:val="24"/>
                <w:szCs w:val="24"/>
                <w:highlight w:val="none"/>
                <w:shd w:val="clear" w:fill="FFFFFF"/>
                <w:lang w:val="en-US" w:eastAsia="zh-CN"/>
              </w:rPr>
              <w:t>承诺</w:t>
            </w:r>
          </w:p>
        </w:tc>
        <w:tc>
          <w:tcPr>
            <w:tcW w:w="5696" w:type="dxa"/>
            <w:gridSpan w:val="2"/>
            <w:vAlign w:val="center"/>
          </w:tcPr>
          <w:p w14:paraId="4BDC87A8">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提供具有履行合同所必需的设备和专业技术能力的承诺</w:t>
            </w:r>
          </w:p>
        </w:tc>
      </w:tr>
      <w:tr w14:paraId="104F03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B4F5B3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345" w:type="dxa"/>
            <w:gridSpan w:val="2"/>
            <w:vAlign w:val="center"/>
          </w:tcPr>
          <w:p w14:paraId="4CF5CB05">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信用记录审查</w:t>
            </w:r>
          </w:p>
          <w:p w14:paraId="6B568DB3">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结果</w:t>
            </w:r>
          </w:p>
        </w:tc>
        <w:tc>
          <w:tcPr>
            <w:tcW w:w="5687" w:type="dxa"/>
            <w:vAlign w:val="center"/>
          </w:tcPr>
          <w:p w14:paraId="62B1CCED">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政府采购严重违法失信行为记录名单中被财政部门禁止参加政府采购活动的供应商（采购代理机构查询，节点为投标文件递交截止之时）</w:t>
            </w:r>
          </w:p>
        </w:tc>
      </w:tr>
      <w:tr w14:paraId="5E5812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3E36648A">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345" w:type="dxa"/>
            <w:gridSpan w:val="2"/>
            <w:vAlign w:val="center"/>
          </w:tcPr>
          <w:p w14:paraId="42850E65">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w:t>
            </w:r>
          </w:p>
        </w:tc>
        <w:tc>
          <w:tcPr>
            <w:tcW w:w="5687" w:type="dxa"/>
            <w:vAlign w:val="center"/>
          </w:tcPr>
          <w:p w14:paraId="2EFDC7DC">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1）单位负责人为同一人或者存在直接控股、管理关系的不同供应商，不得参加本次采购活动；</w:t>
            </w:r>
          </w:p>
          <w:p w14:paraId="17F6986A">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2）为本项目提供整体设计、规范编制或者项目管理、监理、检测等服务的供应商，不得再参加本项目的采购活动；</w:t>
            </w:r>
          </w:p>
        </w:tc>
      </w:tr>
      <w:tr w14:paraId="096536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1541D36A">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345" w:type="dxa"/>
            <w:gridSpan w:val="2"/>
            <w:vAlign w:val="center"/>
          </w:tcPr>
          <w:p w14:paraId="35CDD64B">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联合体</w:t>
            </w:r>
          </w:p>
        </w:tc>
        <w:tc>
          <w:tcPr>
            <w:tcW w:w="5687" w:type="dxa"/>
            <w:vAlign w:val="center"/>
          </w:tcPr>
          <w:p w14:paraId="1B167D2B">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sz w:val="24"/>
                <w:szCs w:val="24"/>
                <w:highlight w:val="none"/>
                <w:lang w:val="en-US" w:eastAsia="zh-CN"/>
              </w:rPr>
              <w:t>本项目不接受联合体投标（提供非联合体承诺函）</w:t>
            </w:r>
          </w:p>
        </w:tc>
      </w:tr>
      <w:tr w14:paraId="26F56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E5C1230">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345" w:type="dxa"/>
            <w:gridSpan w:val="2"/>
            <w:vAlign w:val="center"/>
          </w:tcPr>
          <w:p w14:paraId="67F21A31">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中小企业</w:t>
            </w:r>
          </w:p>
        </w:tc>
        <w:tc>
          <w:tcPr>
            <w:tcW w:w="5687" w:type="dxa"/>
            <w:vAlign w:val="center"/>
          </w:tcPr>
          <w:p w14:paraId="7F135B39">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sz w:val="24"/>
                <w:szCs w:val="24"/>
                <w:highlight w:val="none"/>
                <w:lang w:val="en-US" w:eastAsia="zh-CN"/>
              </w:rPr>
              <w:t>本项目专门面向中小企业采购</w:t>
            </w:r>
          </w:p>
        </w:tc>
      </w:tr>
      <w:tr w14:paraId="484AA4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14:paraId="04794BBC">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注意事项：</w:t>
            </w:r>
          </w:p>
          <w:p w14:paraId="57FD7A60">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9C09F05">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446642A4">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3．以联合体形式参与投标时，应提供有效的《联合体协议书》，并遵循招标文件中“关于联合体”的相关规定。</w:t>
            </w:r>
          </w:p>
          <w:p w14:paraId="148CFDEF">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4．《法定代表人委托授权书》、《法定代表人身份证明书》</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应按</w:t>
            </w:r>
            <w:r>
              <w:rPr>
                <w:rFonts w:hint="eastAsia" w:ascii="仿宋" w:hAnsi="仿宋" w:eastAsia="仿宋" w:cs="仿宋"/>
                <w:sz w:val="24"/>
                <w:szCs w:val="24"/>
                <w:highlight w:val="none"/>
                <w:lang w:val="en-US" w:eastAsia="zh-CN"/>
              </w:rPr>
              <w:t>招标文件中</w:t>
            </w:r>
            <w:r>
              <w:rPr>
                <w:rFonts w:hint="eastAsia" w:ascii="仿宋" w:hAnsi="仿宋" w:eastAsia="仿宋" w:cs="仿宋"/>
                <w:sz w:val="24"/>
                <w:szCs w:val="24"/>
                <w:highlight w:val="none"/>
              </w:rPr>
              <w:t>《投标文件构成及格式》中给定的格式填写，并按要求签字、盖章。</w:t>
            </w:r>
          </w:p>
          <w:p w14:paraId="17414356">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按照财政部《关于在政府采购活动中查询及使用信用记录有关问题的通知》（财库〔2016〕125号）要求，在资格审查阶段，采购人将对投标供应商的信用记录进行核查，出现招标文件中“关于信用记录的查询和使用”所列失信行为的，将拒绝其参与政府采购活动。</w:t>
            </w:r>
          </w:p>
        </w:tc>
      </w:tr>
    </w:tbl>
    <w:p w14:paraId="696EE223">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七、评审方法和程序</w:t>
      </w:r>
    </w:p>
    <w:p w14:paraId="64FE0F13">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（一）评标方法</w:t>
      </w:r>
    </w:p>
    <w:p w14:paraId="5562C22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本项目采用综合评分法，即投标文件满足招标文件全部实质性要求，且按照评审因素的量化指标评审得分最高的供应商为中标候选人。</w:t>
      </w:r>
    </w:p>
    <w:p w14:paraId="2E96B732">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（二）评标程序</w:t>
      </w:r>
    </w:p>
    <w:p w14:paraId="466C1E16">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1．组建评标委员会</w:t>
      </w:r>
    </w:p>
    <w:p w14:paraId="2B15A7F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7F826D62">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由采购代理机构组织评标委员会推选评标组长，采购人代表不得担任组长。</w:t>
      </w:r>
    </w:p>
    <w:p w14:paraId="50975650">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rPr>
        <w:t>2．投标文件的符</w:t>
      </w:r>
      <w:r>
        <w:rPr>
          <w:rFonts w:hint="eastAsia" w:ascii="仿宋" w:hAnsi="仿宋" w:eastAsia="仿宋" w:cs="仿宋"/>
          <w:sz w:val="24"/>
          <w:szCs w:val="24"/>
        </w:rPr>
        <w:t>合性审查</w:t>
      </w:r>
    </w:p>
    <w:p w14:paraId="0889704A">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供应商资格性审查通过后，评标委员会对符合资格的投标人的投标文件进行符合性审查，以确定其是否满足招标文件的实质性要求。</w:t>
      </w:r>
    </w:p>
    <w:p w14:paraId="3AB9D51C">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对于投标文件中含义不明确、同类问题表述不一致或者有明显文字和计算错误的内容，评标委员会应当以书面形式要求投标人作出必要的澄清、说明或者补正。</w:t>
      </w:r>
    </w:p>
    <w:p w14:paraId="0047311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 w:eastAsia="仿宋_GB2312"/>
          <w:sz w:val="28"/>
          <w:szCs w:val="28"/>
        </w:rPr>
      </w:pPr>
      <w:r>
        <w:rPr>
          <w:rFonts w:hint="eastAsia" w:ascii="仿宋" w:hAnsi="仿宋" w:eastAsia="仿宋" w:cs="仿宋"/>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2302C12F">
      <w:pPr>
        <w:rPr>
          <w:rFonts w:hint="eastAsia"/>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合同包1、2</w:t>
      </w:r>
      <w:r>
        <w:rPr>
          <w:rFonts w:hint="eastAsia" w:ascii="仿宋_GB2312" w:hAnsi="仿宋" w:eastAsia="仿宋_GB2312"/>
          <w:sz w:val="28"/>
          <w:szCs w:val="28"/>
        </w:rPr>
        <w:t>符合性审查表〗</w:t>
      </w:r>
    </w:p>
    <w:tbl>
      <w:tblPr>
        <w:tblStyle w:val="16"/>
        <w:tblpPr w:leftFromText="180" w:rightFromText="180" w:vertAnchor="text" w:horzAnchor="page" w:tblpX="1753" w:tblpY="556"/>
        <w:tblOverlap w:val="never"/>
        <w:tblW w:w="886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14:paraId="07A48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tcBorders>
              <w:top w:val="single" w:color="auto" w:sz="12" w:space="0"/>
              <w:bottom w:val="single" w:color="auto" w:sz="2" w:space="0"/>
            </w:tcBorders>
            <w:shd w:val="clear" w:color="auto" w:fill="F1F1F1" w:themeFill="background1" w:themeFillShade="F2"/>
            <w:vAlign w:val="center"/>
          </w:tcPr>
          <w:p w14:paraId="386F2C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392" w:type="dxa"/>
            <w:tcBorders>
              <w:top w:val="single" w:color="auto" w:sz="12" w:space="0"/>
              <w:bottom w:val="single" w:color="auto" w:sz="2" w:space="0"/>
            </w:tcBorders>
            <w:shd w:val="clear" w:color="auto" w:fill="F1F1F1" w:themeFill="background1" w:themeFillShade="F2"/>
            <w:vAlign w:val="center"/>
          </w:tcPr>
          <w:p w14:paraId="65D1D78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14:paraId="30B5462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通过条件</w:t>
            </w:r>
          </w:p>
        </w:tc>
      </w:tr>
      <w:tr w14:paraId="6DA028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tcBorders>
              <w:top w:val="single" w:color="auto" w:sz="2" w:space="0"/>
            </w:tcBorders>
            <w:vAlign w:val="center"/>
          </w:tcPr>
          <w:p w14:paraId="1ACB91A4">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tcBorders>
              <w:top w:val="single" w:color="auto" w:sz="2" w:space="0"/>
            </w:tcBorders>
            <w:vAlign w:val="center"/>
          </w:tcPr>
          <w:p w14:paraId="14A17FC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与项目的一致性</w:t>
            </w:r>
          </w:p>
        </w:tc>
        <w:tc>
          <w:tcPr>
            <w:tcW w:w="5498" w:type="dxa"/>
            <w:tcBorders>
              <w:top w:val="single" w:color="auto" w:sz="2" w:space="0"/>
            </w:tcBorders>
            <w:vAlign w:val="center"/>
          </w:tcPr>
          <w:p w14:paraId="058E0FE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至少以下三处的项目名称、项目编号与本项目完全一致：</w:t>
            </w:r>
          </w:p>
          <w:p w14:paraId="5A801B3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（1）投标文件封面</w:t>
            </w:r>
          </w:p>
          <w:p w14:paraId="28A5513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（2）投标函</w:t>
            </w:r>
          </w:p>
          <w:p w14:paraId="138323C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（3）法定代表人（主要负责人）委托授权书\身份证明</w:t>
            </w:r>
          </w:p>
        </w:tc>
      </w:tr>
      <w:tr w14:paraId="081155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547BD95C">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2A5C94F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投标文件组成</w:t>
            </w:r>
          </w:p>
        </w:tc>
        <w:tc>
          <w:tcPr>
            <w:tcW w:w="5498" w:type="dxa"/>
            <w:vAlign w:val="center"/>
          </w:tcPr>
          <w:p w14:paraId="58037B7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投标文件应包含以下部分：</w:t>
            </w:r>
          </w:p>
          <w:p w14:paraId="5BF4F90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w:t>
            </w:r>
            <w:r>
              <w:rPr>
                <w:rFonts w:hint="eastAsia" w:ascii="仿宋" w:hAnsi="仿宋" w:eastAsia="仿宋" w:cs="仿宋"/>
                <w:sz w:val="24"/>
                <w:szCs w:val="24"/>
                <w:lang w:val="en-AU" w:eastAsia="zh-CN" w:bidi="ar-SA"/>
              </w:rPr>
              <w:t>投标</w:t>
            </w:r>
            <w:r>
              <w:rPr>
                <w:rFonts w:hint="eastAsia" w:ascii="仿宋" w:hAnsi="仿宋" w:eastAsia="仿宋" w:cs="仿宋"/>
                <w:sz w:val="24"/>
                <w:szCs w:val="24"/>
                <w:lang w:val="en-US" w:eastAsia="zh-CN" w:bidi="ar-SA"/>
              </w:rPr>
              <w:t>函</w:t>
            </w:r>
          </w:p>
          <w:p w14:paraId="22C929A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w:t>
            </w:r>
            <w:r>
              <w:rPr>
                <w:rFonts w:hint="eastAsia" w:ascii="仿宋" w:hAnsi="仿宋" w:eastAsia="仿宋" w:cs="仿宋"/>
                <w:sz w:val="24"/>
                <w:szCs w:val="24"/>
                <w:lang w:val="en-AU" w:eastAsia="zh-CN" w:bidi="ar-SA"/>
              </w:rPr>
              <w:t>开标一览表</w:t>
            </w:r>
          </w:p>
          <w:p w14:paraId="3DC2625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（3）供应商资格证明文件</w:t>
            </w:r>
          </w:p>
          <w:p w14:paraId="2E56AB8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（4）供应商概况</w:t>
            </w:r>
          </w:p>
          <w:p w14:paraId="3FD5F25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（5）供应商参加政府采购活动承诺书</w:t>
            </w:r>
          </w:p>
          <w:p w14:paraId="4F63458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（6）技术偏离表</w:t>
            </w:r>
          </w:p>
          <w:p w14:paraId="334E353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（7）商务偏离表</w:t>
            </w:r>
          </w:p>
          <w:p w14:paraId="218F146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（8）投标方案</w:t>
            </w:r>
          </w:p>
          <w:p w14:paraId="2700AE3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SA"/>
              </w:rPr>
              <w:t>（9）其他需要供应商提供的材料</w:t>
            </w:r>
          </w:p>
        </w:tc>
      </w:tr>
      <w:tr w14:paraId="59E6E7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65967B7A">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345963E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签章</w:t>
            </w:r>
          </w:p>
        </w:tc>
        <w:tc>
          <w:tcPr>
            <w:tcW w:w="5498" w:type="dxa"/>
            <w:vAlign w:val="center"/>
          </w:tcPr>
          <w:p w14:paraId="46D9F28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签章均符合招标文件要求，且无遗漏。</w:t>
            </w:r>
          </w:p>
        </w:tc>
      </w:tr>
      <w:tr w14:paraId="75B549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02CD2202">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777458A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语言和计量单位</w:t>
            </w:r>
          </w:p>
        </w:tc>
        <w:tc>
          <w:tcPr>
            <w:tcW w:w="5498" w:type="dxa"/>
            <w:vAlign w:val="center"/>
          </w:tcPr>
          <w:p w14:paraId="5493ECA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符合招标文件的要求</w:t>
            </w:r>
          </w:p>
        </w:tc>
      </w:tr>
      <w:tr w14:paraId="5C4B64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749C385A">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369A749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投标文件有效期</w:t>
            </w:r>
          </w:p>
        </w:tc>
        <w:tc>
          <w:tcPr>
            <w:tcW w:w="5498" w:type="dxa"/>
            <w:vAlign w:val="center"/>
          </w:tcPr>
          <w:p w14:paraId="0EEDC3E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符合招标文件的要求</w:t>
            </w:r>
          </w:p>
        </w:tc>
      </w:tr>
      <w:tr w14:paraId="4CE850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3EC071F6">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15991BA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投标报价</w:t>
            </w:r>
          </w:p>
        </w:tc>
        <w:tc>
          <w:tcPr>
            <w:tcW w:w="5498" w:type="dxa"/>
            <w:vAlign w:val="center"/>
          </w:tcPr>
          <w:p w14:paraId="79317F8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同时满足以下条款：</w:t>
            </w:r>
          </w:p>
          <w:p w14:paraId="256C96B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（1）货币单位符合招标文件要求</w:t>
            </w:r>
          </w:p>
          <w:p w14:paraId="38962B0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（2）报价符合唯一性要求</w:t>
            </w:r>
          </w:p>
          <w:p w14:paraId="0DCB9F1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（3）未超出最高限价</w:t>
            </w:r>
          </w:p>
          <w:p w14:paraId="79249CD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（4）符合《开标一览表》的填报要求</w:t>
            </w:r>
          </w:p>
        </w:tc>
      </w:tr>
      <w:tr w14:paraId="1513F0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25CE63AB">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4182C39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实质性条款响应</w:t>
            </w:r>
          </w:p>
        </w:tc>
        <w:tc>
          <w:tcPr>
            <w:tcW w:w="5498" w:type="dxa"/>
            <w:vAlign w:val="center"/>
          </w:tcPr>
          <w:p w14:paraId="187350B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完全响应招标文件要求的各项技术（服务）、商务实质性条款。</w:t>
            </w:r>
          </w:p>
        </w:tc>
      </w:tr>
      <w:tr w14:paraId="3C9164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0B147347">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0843E3C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合同条款响应</w:t>
            </w:r>
          </w:p>
        </w:tc>
        <w:tc>
          <w:tcPr>
            <w:tcW w:w="5498" w:type="dxa"/>
            <w:vAlign w:val="center"/>
          </w:tcPr>
          <w:p w14:paraId="59E97DB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完全理解并响应招标文件合同条款的要求，且未含有采购人不能接受的附加条件的。</w:t>
            </w:r>
          </w:p>
        </w:tc>
      </w:tr>
      <w:tr w14:paraId="399CB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1B393113">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21F9772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电子投标文件雷同性分析</w:t>
            </w:r>
          </w:p>
        </w:tc>
        <w:tc>
          <w:tcPr>
            <w:tcW w:w="5498" w:type="dxa"/>
            <w:vAlign w:val="center"/>
          </w:tcPr>
          <w:p w14:paraId="3BDCEF0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电子投标文件的“文件制作机器码”和“文件创建标识码”通过评标系统的雷同性分析。</w:t>
            </w:r>
          </w:p>
        </w:tc>
      </w:tr>
      <w:tr w14:paraId="2A59C3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00EA3496">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3FE8A87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其他</w:t>
            </w:r>
          </w:p>
        </w:tc>
        <w:tc>
          <w:tcPr>
            <w:tcW w:w="5498" w:type="dxa"/>
            <w:vAlign w:val="center"/>
          </w:tcPr>
          <w:p w14:paraId="6FD22DC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完全理解并接受法律法规和招标文件对供应商合法经营的各类规约和责任义务要求，没有出现法律法规或招标文件规定的其他无效情形。</w:t>
            </w:r>
          </w:p>
        </w:tc>
      </w:tr>
    </w:tbl>
    <w:p w14:paraId="0EE64722">
      <w:pPr>
        <w:pStyle w:val="25"/>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3．综合比较与评价</w:t>
      </w:r>
    </w:p>
    <w:p w14:paraId="3C1DE7F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评标委员会按《评审要素及分值一览表》中规定的评标方法和标准，对通过符合性审查的投标文件进行商务和技术评估，综合比较与评价。</w:t>
      </w:r>
    </w:p>
    <w:p w14:paraId="6D18467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出现下列情形的，供应商投标无效：</w:t>
      </w:r>
    </w:p>
    <w:p w14:paraId="62B53C1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（1）投标文件报价出现本章第五小节“投标报价”所列需要修正情形，但供应商对修正后的报价不予确认的；</w:t>
      </w:r>
    </w:p>
    <w:p w14:paraId="3A0AFE5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0C2DB7E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br w:type="page"/>
      </w:r>
    </w:p>
    <w:p w14:paraId="4074C6AA">
      <w:pPr>
        <w:pageBreakBefore w:val="0"/>
        <w:overflowPunct/>
        <w:topLinePunct w:val="0"/>
        <w:bidi w:val="0"/>
        <w:snapToGrid w:val="0"/>
        <w:spacing w:line="360" w:lineRule="auto"/>
        <w:jc w:val="both"/>
        <w:rPr>
          <w:rFonts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lang w:val="en-US" w:eastAsia="zh-CN"/>
        </w:rPr>
        <w:t>合同包1、2</w:t>
      </w:r>
      <w:r>
        <w:rPr>
          <w:rFonts w:ascii="仿宋" w:hAnsi="仿宋" w:eastAsia="仿宋"/>
          <w:sz w:val="32"/>
          <w:szCs w:val="32"/>
          <w:highlight w:val="none"/>
        </w:rPr>
        <w:t>评审要素及分值一览表〗</w:t>
      </w:r>
    </w:p>
    <w:tbl>
      <w:tblPr>
        <w:tblStyle w:val="16"/>
        <w:tblW w:w="935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709"/>
        <w:gridCol w:w="851"/>
        <w:gridCol w:w="6095"/>
        <w:gridCol w:w="1151"/>
      </w:tblGrid>
      <w:tr w14:paraId="74C495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tcBorders>
              <w:top w:val="single" w:color="auto" w:sz="12" w:space="0"/>
              <w:bottom w:val="single" w:color="auto" w:sz="2" w:space="0"/>
            </w:tcBorders>
            <w:shd w:val="clear" w:color="auto" w:fill="F1F1F1" w:themeFill="background1" w:themeFillShade="F2"/>
            <w:vAlign w:val="center"/>
          </w:tcPr>
          <w:p w14:paraId="0AB1B8D1">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项别</w:t>
            </w:r>
          </w:p>
        </w:tc>
        <w:tc>
          <w:tcPr>
            <w:tcW w:w="1560" w:type="dxa"/>
            <w:gridSpan w:val="2"/>
            <w:tcBorders>
              <w:top w:val="single" w:color="auto" w:sz="12" w:space="0"/>
              <w:bottom w:val="single" w:color="auto" w:sz="2" w:space="0"/>
            </w:tcBorders>
            <w:shd w:val="clear" w:color="auto" w:fill="F1F1F1" w:themeFill="background1" w:themeFillShade="F2"/>
            <w:vAlign w:val="center"/>
          </w:tcPr>
          <w:p w14:paraId="080F3073">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总分值</w:t>
            </w:r>
          </w:p>
        </w:tc>
        <w:tc>
          <w:tcPr>
            <w:tcW w:w="6095" w:type="dxa"/>
            <w:vMerge w:val="restart"/>
            <w:tcBorders>
              <w:top w:val="single" w:color="auto" w:sz="12" w:space="0"/>
              <w:bottom w:val="single" w:color="auto" w:sz="2" w:space="0"/>
            </w:tcBorders>
            <w:shd w:val="clear" w:color="auto" w:fill="F1F1F1" w:themeFill="background1" w:themeFillShade="F2"/>
            <w:vAlign w:val="center"/>
          </w:tcPr>
          <w:p w14:paraId="572E49B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评审要素</w:t>
            </w:r>
          </w:p>
        </w:tc>
        <w:tc>
          <w:tcPr>
            <w:tcW w:w="1151" w:type="dxa"/>
            <w:vMerge w:val="restart"/>
            <w:tcBorders>
              <w:top w:val="single" w:color="auto" w:sz="12" w:space="0"/>
              <w:bottom w:val="single" w:color="auto" w:sz="2" w:space="0"/>
            </w:tcBorders>
            <w:shd w:val="clear" w:color="auto" w:fill="F1F1F1" w:themeFill="background1" w:themeFillShade="F2"/>
            <w:vAlign w:val="center"/>
          </w:tcPr>
          <w:p w14:paraId="31762BD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1C9416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tcBorders>
              <w:top w:val="single" w:color="auto" w:sz="2" w:space="0"/>
              <w:bottom w:val="single" w:color="auto" w:sz="2" w:space="0"/>
            </w:tcBorders>
            <w:shd w:val="clear" w:color="auto" w:fill="F1F1F1" w:themeFill="background1" w:themeFillShade="F2"/>
            <w:vAlign w:val="center"/>
          </w:tcPr>
          <w:p w14:paraId="1B8DC4CF">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tcBorders>
              <w:top w:val="single" w:color="auto" w:sz="2" w:space="0"/>
              <w:bottom w:val="single" w:color="auto" w:sz="2" w:space="0"/>
            </w:tcBorders>
            <w:shd w:val="clear" w:color="auto" w:fill="F1F1F1" w:themeFill="background1" w:themeFillShade="F2"/>
            <w:vAlign w:val="center"/>
          </w:tcPr>
          <w:p w14:paraId="2864FE6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100</w:t>
            </w:r>
          </w:p>
        </w:tc>
        <w:tc>
          <w:tcPr>
            <w:tcW w:w="851" w:type="dxa"/>
            <w:tcBorders>
              <w:top w:val="single" w:color="auto" w:sz="2" w:space="0"/>
              <w:bottom w:val="single" w:color="auto" w:sz="2" w:space="0"/>
            </w:tcBorders>
            <w:shd w:val="clear" w:color="auto" w:fill="F1F1F1" w:themeFill="background1" w:themeFillShade="F2"/>
            <w:vAlign w:val="center"/>
          </w:tcPr>
          <w:p w14:paraId="30AC472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分项最高分值</w:t>
            </w:r>
          </w:p>
        </w:tc>
        <w:tc>
          <w:tcPr>
            <w:tcW w:w="6095" w:type="dxa"/>
            <w:vMerge w:val="continue"/>
            <w:tcBorders>
              <w:top w:val="single" w:color="auto" w:sz="2" w:space="0"/>
              <w:bottom w:val="single" w:color="auto" w:sz="2" w:space="0"/>
            </w:tcBorders>
            <w:shd w:val="clear" w:color="auto" w:fill="F1F1F1" w:themeFill="background1" w:themeFillShade="F2"/>
            <w:vAlign w:val="center"/>
          </w:tcPr>
          <w:p w14:paraId="3F15FB16">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1151" w:type="dxa"/>
            <w:vMerge w:val="continue"/>
            <w:tcBorders>
              <w:top w:val="single" w:color="auto" w:sz="2" w:space="0"/>
              <w:bottom w:val="single" w:color="auto" w:sz="2" w:space="0"/>
            </w:tcBorders>
            <w:shd w:val="clear" w:color="auto" w:fill="F1F1F1" w:themeFill="background1" w:themeFillShade="F2"/>
            <w:vAlign w:val="center"/>
          </w:tcPr>
          <w:p w14:paraId="66FB477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6364A4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tcBorders>
              <w:top w:val="single" w:color="auto" w:sz="2" w:space="0"/>
            </w:tcBorders>
            <w:shd w:val="clear" w:color="auto" w:fill="auto"/>
            <w:vAlign w:val="center"/>
          </w:tcPr>
          <w:p w14:paraId="41346335">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w:t>
            </w:r>
          </w:p>
        </w:tc>
        <w:tc>
          <w:tcPr>
            <w:tcW w:w="709" w:type="dxa"/>
            <w:tcBorders>
              <w:top w:val="single" w:color="auto" w:sz="2" w:space="0"/>
            </w:tcBorders>
            <w:shd w:val="clear" w:color="auto" w:fill="auto"/>
            <w:vAlign w:val="center"/>
          </w:tcPr>
          <w:p w14:paraId="1D1A455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851" w:type="dxa"/>
            <w:shd w:val="clear" w:color="auto" w:fill="auto"/>
            <w:vAlign w:val="center"/>
          </w:tcPr>
          <w:p w14:paraId="2E1467E2">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6095" w:type="dxa"/>
            <w:tcBorders>
              <w:top w:val="single" w:color="auto" w:sz="2" w:space="0"/>
            </w:tcBorders>
            <w:shd w:val="clear" w:color="auto" w:fill="auto"/>
            <w:vAlign w:val="center"/>
          </w:tcPr>
          <w:p w14:paraId="37873E3A">
            <w:pPr>
              <w:keepLines w:val="0"/>
              <w:pageBreakBefore w:val="0"/>
              <w:widowControl/>
              <w:kinsoku/>
              <w:wordWrap/>
              <w:overflowPunct/>
              <w:topLinePunct w:val="0"/>
              <w:autoSpaceDE/>
              <w:autoSpaceDN/>
              <w:bidi w:val="0"/>
              <w:adjustRightInd/>
              <w:snapToGrid w:val="0"/>
              <w:spacing w:afterAutospacing="0"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经资格审查、符合性审查合格的投标文件，其投标报价为有效投标报价。</w:t>
            </w:r>
          </w:p>
          <w:p w14:paraId="71BDF744">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评标基准价：即满足采购文件要求且报价最低的供应商价格为评标基准价，其价格为满分10分。</w:t>
            </w:r>
          </w:p>
          <w:p w14:paraId="1C5740A7">
            <w:pPr>
              <w:keepLines w:val="0"/>
              <w:pageBreakBefore w:val="0"/>
              <w:widowControl/>
              <w:kinsoku/>
              <w:wordWrap/>
              <w:overflowPunct/>
              <w:topLinePunct w:val="0"/>
              <w:autoSpaceDE/>
              <w:autoSpaceDN/>
              <w:bidi w:val="0"/>
              <w:adjustRightInd/>
              <w:snapToGrid w:val="0"/>
              <w:spacing w:beforeAutospacing="0" w:line="360" w:lineRule="auto"/>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各供应商的报价得分按下列公式计算：</w:t>
            </w:r>
          </w:p>
          <w:p w14:paraId="2B153BFA">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评标</w:t>
            </w:r>
            <w:r>
              <w:rPr>
                <w:rFonts w:hint="eastAsia" w:ascii="仿宋" w:hAnsi="仿宋" w:eastAsia="仿宋" w:cs="仿宋"/>
                <w:b w:val="0"/>
                <w:bCs w:val="0"/>
                <w:color w:val="auto"/>
                <w:sz w:val="24"/>
                <w:szCs w:val="24"/>
                <w:highlight w:val="none"/>
              </w:rPr>
              <w:t>基准价/投标报价）×</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0%×100</w:t>
            </w:r>
            <w:r>
              <w:rPr>
                <w:rFonts w:hint="eastAsia" w:ascii="仿宋" w:hAnsi="仿宋" w:eastAsia="仿宋" w:cs="仿宋"/>
                <w:b w:val="0"/>
                <w:bCs w:val="0"/>
                <w:color w:val="auto"/>
                <w:sz w:val="24"/>
                <w:szCs w:val="24"/>
                <w:highlight w:val="none"/>
                <w:lang w:val="en-US" w:eastAsia="zh-CN"/>
              </w:rPr>
              <w:t>分</w:t>
            </w:r>
          </w:p>
        </w:tc>
        <w:tc>
          <w:tcPr>
            <w:tcW w:w="1151" w:type="dxa"/>
            <w:tcBorders>
              <w:top w:val="single" w:color="auto" w:sz="2" w:space="0"/>
            </w:tcBorders>
            <w:shd w:val="clear" w:color="auto" w:fill="auto"/>
            <w:vAlign w:val="center"/>
          </w:tcPr>
          <w:p w14:paraId="0F6D75C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6F762B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shd w:val="clear" w:color="auto" w:fill="auto"/>
            <w:vAlign w:val="center"/>
          </w:tcPr>
          <w:p w14:paraId="09750D4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技术响 应</w:t>
            </w:r>
          </w:p>
        </w:tc>
        <w:tc>
          <w:tcPr>
            <w:tcW w:w="709" w:type="dxa"/>
            <w:vMerge w:val="restart"/>
            <w:shd w:val="clear" w:color="auto" w:fill="auto"/>
            <w:vAlign w:val="center"/>
          </w:tcPr>
          <w:p w14:paraId="0080B167">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0</w:t>
            </w:r>
          </w:p>
        </w:tc>
        <w:tc>
          <w:tcPr>
            <w:tcW w:w="851" w:type="dxa"/>
            <w:shd w:val="clear" w:color="auto" w:fill="auto"/>
            <w:vAlign w:val="center"/>
          </w:tcPr>
          <w:p w14:paraId="7F01C08E">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16</w:t>
            </w:r>
          </w:p>
        </w:tc>
        <w:tc>
          <w:tcPr>
            <w:tcW w:w="6095" w:type="dxa"/>
            <w:shd w:val="clear" w:color="auto" w:fill="auto"/>
            <w:vAlign w:val="center"/>
          </w:tcPr>
          <w:p w14:paraId="269F17FC">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总体实施方案：</w:t>
            </w:r>
          </w:p>
          <w:p w14:paraId="60254CB5">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评审内容：①项目需求分析理解；②总体框架及目标；③实施思路及方法；④服务内容及标准。</w:t>
            </w:r>
          </w:p>
          <w:p w14:paraId="1D7470C8">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评审依据：每一项内容描述详细，切实可行符合项目实际内容得4.0分，①～④项合计得16分。内容①～④项任意一项缺项扣4.0分，扣完为止；</w:t>
            </w:r>
          </w:p>
          <w:p w14:paraId="5C90BE18">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④项里有一项内容缺陷（缺陷是指：内容不详细具体、条理不清晰、描述过于简单、与项目特点不匹配、凭空编造、出现常识性错误、不可能实现的夸大情形、存在不适用项目实际情况的情形等）扣0.5分，扣完为止。</w:t>
            </w:r>
          </w:p>
          <w:p w14:paraId="2192B757">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restart"/>
            <w:shd w:val="clear" w:color="auto" w:fill="auto"/>
            <w:vAlign w:val="center"/>
          </w:tcPr>
          <w:p w14:paraId="0475CC67">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7DE57A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7E61BDD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11341C1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p>
        </w:tc>
        <w:tc>
          <w:tcPr>
            <w:tcW w:w="851" w:type="dxa"/>
            <w:shd w:val="clear" w:color="auto" w:fill="auto"/>
            <w:vAlign w:val="center"/>
          </w:tcPr>
          <w:p w14:paraId="7C7CF1C9">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12</w:t>
            </w:r>
          </w:p>
        </w:tc>
        <w:tc>
          <w:tcPr>
            <w:tcW w:w="6095" w:type="dxa"/>
            <w:shd w:val="clear" w:color="auto" w:fill="auto"/>
            <w:vAlign w:val="center"/>
          </w:tcPr>
          <w:p w14:paraId="59621F0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项目组织：</w:t>
            </w:r>
          </w:p>
          <w:p w14:paraId="2364C35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评审内容：①提供组织框架；②人员名单及工作职责；③拟投入设备情况。</w:t>
            </w:r>
          </w:p>
          <w:p w14:paraId="73C9C20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评审依据：每一项内容描述详细，切实可行符合项目实际内容得4.0分，①～③项合计得12分。内容①～③项任意一项缺项扣4.0分，扣完为止；</w:t>
            </w:r>
          </w:p>
          <w:p w14:paraId="4C686FA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③项里有一项内容缺陷（缺陷是指：内容不详细具体、条理不清晰、描述过于简单、与项目特点不匹配、凭空编造、出现常识性错误、不可能实现的夸大情形、存在不适用项目实际情况的情形等）扣0.5分，扣完为止。</w:t>
            </w:r>
          </w:p>
          <w:p w14:paraId="3BAB6EB0">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0F876A7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25BE7F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769B1F2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7253970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p>
        </w:tc>
        <w:tc>
          <w:tcPr>
            <w:tcW w:w="851" w:type="dxa"/>
            <w:shd w:val="clear" w:color="auto" w:fill="auto"/>
            <w:vAlign w:val="center"/>
          </w:tcPr>
          <w:p w14:paraId="545AD4E7">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57A0D217">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应急处置方案：</w:t>
            </w:r>
          </w:p>
          <w:p w14:paraId="3EB82E5B">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评审内容：①应急组织机构②应急响应流程③作业过程中突发状况的应急处理方案④应急保障措施。</w:t>
            </w:r>
          </w:p>
          <w:p w14:paraId="325AD973">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评审依据：每一项内容描述详细，切实可行符合项目实际内容得2.0分，①～④项合计得8分。内容①～④项任意一项缺项扣2.0分，扣完为止；</w:t>
            </w:r>
          </w:p>
          <w:p w14:paraId="12B1955B">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④项里有一项内容缺陷（缺陷是指：内容不详细具体、条理不清晰、描述过于简单、与项目特点不匹配、凭空编造、出现常识性错误、不可能实现的夸大情形、存在不适用项目实际情况的情形等）扣0.5分，扣完为止。</w:t>
            </w:r>
          </w:p>
          <w:p w14:paraId="7EDE1AE0">
            <w:pPr>
              <w:rPr>
                <w:rFonts w:hint="eastAsia" w:cs="Times New Roman" w:asciiTheme="minorHAnsi" w:hAnsiTheme="minorHAnsi" w:eastAsiaTheme="minorEastAsia"/>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22F97ECF">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7DA48D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26F2F2C9">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3937FFA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p>
        </w:tc>
        <w:tc>
          <w:tcPr>
            <w:tcW w:w="851" w:type="dxa"/>
            <w:shd w:val="clear" w:color="auto" w:fill="auto"/>
            <w:vAlign w:val="center"/>
          </w:tcPr>
          <w:p w14:paraId="2B107DBD">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50450536">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工作进度保障：</w:t>
            </w:r>
          </w:p>
          <w:p w14:paraId="540EB98A">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评审内容：①工作进度计划安排；②工作进度计划保障措施。</w:t>
            </w:r>
          </w:p>
          <w:p w14:paraId="7FC83971">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评审依据：每一项内容描述详细，切实可行符合项目实际内容得4.0分，①～②项合计得8分。内容①～②项任意一项缺项扣4.0分，扣完为止；</w:t>
            </w:r>
          </w:p>
          <w:p w14:paraId="618FC48F">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②项里有一项内容缺陷（缺陷是指：内容不详细具体、条理不清晰、描述过于简单、与项目特点不匹配、凭空编造、出现常识性错误、不可能实现的夸大情形、存在不适用项目实际情况的情形等）扣0.5分，扣完为止。</w:t>
            </w:r>
          </w:p>
          <w:p w14:paraId="66664E35">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78B8FE5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5D90C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19307412">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591B660D">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610CF6F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5AF0892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重、难点分析的对策措施：</w:t>
            </w:r>
          </w:p>
          <w:p w14:paraId="77EF3B0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评审内容：①对本项目的重点、难点进行分析；②对本项目重点、难点的应对措施。</w:t>
            </w:r>
          </w:p>
          <w:p w14:paraId="2139AD7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评审依据：每一项内容描述详细，切实可行符合项目实际内容得4.0分，①～②项合计得8分。内容①～②项任意一项缺项扣4.0分，扣完为止；</w:t>
            </w:r>
          </w:p>
          <w:p w14:paraId="7B7E170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内容①～②项里有一项内容缺陷（缺陷是指：内容不详细具体、条理不清晰、描述过于简单、与项目特点不匹配、凭空编造、出现常识性错误、不可能实现的夸大情形、存在不适用项目实际情况的情形等）扣0.5分，扣完为止。</w:t>
            </w:r>
          </w:p>
          <w:p w14:paraId="066AF74B">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未提供不得分。</w:t>
            </w:r>
          </w:p>
        </w:tc>
        <w:tc>
          <w:tcPr>
            <w:tcW w:w="1151" w:type="dxa"/>
            <w:vMerge w:val="continue"/>
            <w:shd w:val="clear" w:color="auto" w:fill="auto"/>
            <w:vAlign w:val="center"/>
          </w:tcPr>
          <w:p w14:paraId="4BCC408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2FEBAD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0B420BAC">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1B633531">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225E1C0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37997B7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工作制度及内控制度：</w:t>
            </w:r>
          </w:p>
          <w:p w14:paraId="74E9A17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评审内容：①工作制度；②内控制度。</w:t>
            </w:r>
          </w:p>
          <w:p w14:paraId="42AC89F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评审依据：每一项内容描述详细，切实可行符合项目实际内容得4.0分，①～②项合计得8分。内容①～②项任意一项缺项扣4.0分，扣完为止；</w:t>
            </w:r>
          </w:p>
          <w:p w14:paraId="4646A1E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内容①～②项里有一项内容缺陷（缺陷是指：内容不详细具体、条理不清晰、描述过于简单、与项目特点不匹配、凭空编造、出现常识性错误、不可能实现的夸大情形、存在不适用项目实际情况的情形等）扣0.5分，扣完为止。 </w:t>
            </w:r>
          </w:p>
          <w:p w14:paraId="654C8B21">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
              </w:rPr>
              <w:t xml:space="preserve">未提供的不计分。 </w:t>
            </w:r>
          </w:p>
        </w:tc>
        <w:tc>
          <w:tcPr>
            <w:tcW w:w="1151" w:type="dxa"/>
            <w:vMerge w:val="continue"/>
            <w:shd w:val="clear" w:color="auto" w:fill="auto"/>
            <w:vAlign w:val="center"/>
          </w:tcPr>
          <w:p w14:paraId="6E7DCA8D">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2EC192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600D829C">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356A5DA6">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60EBEFE8">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60993C3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服务承诺及保密措施：</w:t>
            </w:r>
          </w:p>
          <w:p w14:paraId="5771133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评审内容：①服务承诺；②保密措施。</w:t>
            </w:r>
          </w:p>
          <w:p w14:paraId="026A78D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评审依据：每一项内容描述详细，切实可行符合项目实际内容得4.0分，①～②项合计得8分。内容①～②项任意一项缺项扣4.0分，扣完为止；</w:t>
            </w:r>
          </w:p>
          <w:p w14:paraId="43C6DA4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②项里有一项内容缺陷（缺陷是指：内容不详细具体、条理不清晰、描述过于简单、与项目特点不匹配、凭空编造、出现常识性错误、不可能实现的夸大情形、存在不适用项目实际情况的情形等）扣0.5分，扣完为止。</w:t>
            </w:r>
          </w:p>
          <w:p w14:paraId="552F6B7B">
            <w:pPr>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0DD0908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2DD13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2DC80EF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4DC58F2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74ED1E8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6A89F45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质量控制措施：</w:t>
            </w:r>
          </w:p>
          <w:p w14:paraId="34962E9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评审内容：①服务质量目标分析；②针对本项目质量管理制度。</w:t>
            </w:r>
          </w:p>
          <w:p w14:paraId="42F8D23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评审依据：每一项内容描述详细，切实可行符合项目实际内容得4.0分，①～②项合计得8分。内容①～②项任意一项缺项扣4.0分，扣完为止；</w:t>
            </w:r>
          </w:p>
          <w:p w14:paraId="5D6B7DD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②项里有一项内容缺陷（缺陷是指：内容不详细具体、条理不清晰、描述过于简单、与项目特点不匹配、凭空编造、出现常识性错误、不可能实现的夸大情形、存在不适用项目实际情况的情形等）扣0.5分，扣完为止。</w:t>
            </w:r>
          </w:p>
          <w:p w14:paraId="2B7A4307">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298E154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75F125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3FBE4438">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58F294F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1A4670DC">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6095" w:type="dxa"/>
            <w:shd w:val="clear" w:color="auto" w:fill="auto"/>
            <w:vAlign w:val="center"/>
          </w:tcPr>
          <w:p w14:paraId="09E9188F">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合理化建议：</w:t>
            </w:r>
          </w:p>
          <w:p w14:paraId="29245194">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 xml:space="preserve">评审内容：合理化建议。 </w:t>
            </w:r>
          </w:p>
          <w:p w14:paraId="63BA5DEC">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评审依据：内容描述详细，切实可行符合项目实际内容得4分。</w:t>
            </w:r>
          </w:p>
          <w:p w14:paraId="78418549">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内容有一项内容缺陷（缺陷是指：内容不详细具体、条理不清晰、描述过于简单、与项目特点不匹配、凭空编造、出现常识性错误、不可能实现的夸大情形、存在不适用项目实际情况的情形等）扣0.5分，扣完为止。</w:t>
            </w:r>
          </w:p>
          <w:p w14:paraId="3C3A5964">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未提供不得分。</w:t>
            </w:r>
          </w:p>
        </w:tc>
        <w:tc>
          <w:tcPr>
            <w:tcW w:w="1151" w:type="dxa"/>
            <w:vMerge w:val="continue"/>
            <w:shd w:val="clear" w:color="auto" w:fill="auto"/>
            <w:vAlign w:val="center"/>
          </w:tcPr>
          <w:p w14:paraId="5CC1805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67582C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4EEB39E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723505BC">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0D204A56">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6095" w:type="dxa"/>
            <w:shd w:val="clear" w:color="auto" w:fill="auto"/>
            <w:vAlign w:val="center"/>
          </w:tcPr>
          <w:p w14:paraId="4525EEB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业绩：</w:t>
            </w:r>
          </w:p>
          <w:p w14:paraId="7190121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提供2022年12月以来承担过类似项目业绩。（以合同签订日期或中标通知书签署日期为准)；每提供一项业绩得2分，最高得10分。须提供合同或中标通知书复印件并加盖公章。</w:t>
            </w:r>
          </w:p>
          <w:p w14:paraId="5A1D9C3C">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 xml:space="preserve">未提供不计分。 </w:t>
            </w:r>
          </w:p>
        </w:tc>
        <w:tc>
          <w:tcPr>
            <w:tcW w:w="1151" w:type="dxa"/>
            <w:vMerge w:val="continue"/>
            <w:shd w:val="clear" w:color="auto" w:fill="auto"/>
            <w:vAlign w:val="center"/>
          </w:tcPr>
          <w:p w14:paraId="63A12C8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20558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14:paraId="07A79CC9">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c>
          <w:tcPr>
            <w:tcW w:w="8806" w:type="dxa"/>
            <w:gridSpan w:val="4"/>
            <w:shd w:val="clear" w:color="auto" w:fill="auto"/>
            <w:vAlign w:val="center"/>
          </w:tcPr>
          <w:p w14:paraId="7B08F876">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1．评标委员会成员必须按照本评审要素据实打分，各类数字计算均按“四舍五入”保留小数点后两位；</w:t>
            </w:r>
          </w:p>
          <w:p w14:paraId="7C898C3E">
            <w:pPr>
              <w:keepLines w:val="0"/>
              <w:pageBreakBefore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联合体参加投标的，</w:t>
            </w:r>
            <w:r>
              <w:rPr>
                <w:rFonts w:hint="eastAsia" w:ascii="仿宋" w:hAnsi="仿宋" w:eastAsia="仿宋" w:cs="仿宋"/>
                <w:b w:val="0"/>
                <w:bCs w:val="0"/>
                <w:sz w:val="24"/>
                <w:szCs w:val="24"/>
                <w:highlight w:val="none"/>
                <w:lang w:val="en-US" w:eastAsia="zh-CN" w:bidi="ar-SA"/>
              </w:rPr>
              <w:t>大中型企业与小微企业组成联合体或者大中型企业向小微企业分包的，联合体协议中约定由小微企业承担的合同份额占到合同总金额30%以上的方可享受4%的价格折扣，用扣除后的价格参加评审。</w:t>
            </w:r>
          </w:p>
        </w:tc>
      </w:tr>
    </w:tbl>
    <w:p w14:paraId="41035A9E">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4．推荐中标候选人</w:t>
      </w:r>
    </w:p>
    <w:p w14:paraId="3EF67B57">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highlight w:val="none"/>
        </w:rPr>
        <w:t>采用综合评分法的，评标结果按评审</w:t>
      </w:r>
      <w:r>
        <w:rPr>
          <w:rFonts w:hint="eastAsia" w:ascii="仿宋" w:hAnsi="仿宋" w:eastAsia="仿宋" w:cs="仿宋"/>
          <w:sz w:val="24"/>
          <w:szCs w:val="24"/>
        </w:rPr>
        <w:t>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A43DA8B">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5．编写评审报告</w:t>
      </w:r>
    </w:p>
    <w:p w14:paraId="65094B5A">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评审报告是评标委员会根据全体评标成员签字的原始评标记录和评标结果编写的报告，其主要内容包括：</w:t>
      </w:r>
    </w:p>
    <w:p w14:paraId="2C349FDA">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（1）招标公告刊登的媒体名称、开标日期和地点；</w:t>
      </w:r>
    </w:p>
    <w:p w14:paraId="04E8076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（2）投标供应商名单和评标委员会成员名单；</w:t>
      </w:r>
    </w:p>
    <w:p w14:paraId="1AFFAB0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（3）评标方法；</w:t>
      </w:r>
    </w:p>
    <w:p w14:paraId="42BAE7E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（4）开标记录和评标情况及说明，包括投标无效供应商名单及原因；</w:t>
      </w:r>
    </w:p>
    <w:p w14:paraId="2B410234">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（5）评标结果，确定的中标候选人名单或者经采购人委托直接确定的中标供应商；</w:t>
      </w:r>
    </w:p>
    <w:p w14:paraId="7B64814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（6）其他需要说明的情况，包括评标过程中投标供应商根据评标委员会要求进行的澄清、说明或者补正，评标委员会成员的更换等。</w:t>
      </w:r>
    </w:p>
    <w:p w14:paraId="7172A92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5EA998C">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（三）评标争议处理规则</w:t>
      </w:r>
    </w:p>
    <w:p w14:paraId="7B30083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6F426680">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（四）评审现场人员的保密责任</w:t>
      </w:r>
    </w:p>
    <w:p w14:paraId="73273CC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26AD98DE">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（五）视同供应商串通投标的情形，其投标无效：</w:t>
      </w:r>
    </w:p>
    <w:p w14:paraId="7849182E">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1．不同供应商的投标文件由同一单位或者个人编制；</w:t>
      </w:r>
    </w:p>
    <w:p w14:paraId="3DDDB0C7">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2．不同供应商委托同一单位或者个人办理投标事宜；</w:t>
      </w:r>
    </w:p>
    <w:p w14:paraId="3D9B2B8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3．不同供应商的投标文件载明的项目管理成员或者联系人员为同一人；</w:t>
      </w:r>
    </w:p>
    <w:p w14:paraId="6024822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4．不同供应商的投标文件异常一致或者投标报价呈规律性差异。</w:t>
      </w:r>
    </w:p>
    <w:p w14:paraId="4D1B721D">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八、中标</w:t>
      </w:r>
    </w:p>
    <w:p w14:paraId="06EF6C1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1．采购代理机构在评标工作结束后2个工作日内将评审报告送采购人。</w:t>
      </w:r>
    </w:p>
    <w:p w14:paraId="43099D3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765549C9">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3．采购代理机构将在中标供应商确定之日起2个工作日内，在【</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陕西省政府采购网</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http://www.ccgp-shaanxi.gov.cn/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）上公布中标结果。中标公告期限为1个工作日。</w:t>
      </w:r>
    </w:p>
    <w:p w14:paraId="36DBB5B9">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4．中标供应商在领取中标通知书时提供一正两副纸质投标文件用于备案。</w:t>
      </w:r>
    </w:p>
    <w:p w14:paraId="236D4177">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141D935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6．采购代理机构按照相关规定将评审报告送监管机构备案。</w:t>
      </w:r>
    </w:p>
    <w:p w14:paraId="7F1A1DA8">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九、合同签订、履行及验收</w:t>
      </w:r>
    </w:p>
    <w:p w14:paraId="4D35584D">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招标文件、投标文件、澄清、补充合同等为政府采购合同的组成部分，具有同等法律效力。</w:t>
      </w:r>
    </w:p>
    <w:p w14:paraId="3DB9879B">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（一）签订政府采购合同</w:t>
      </w:r>
    </w:p>
    <w:p w14:paraId="00C7339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1．自中标通知书发出之日起</w:t>
      </w:r>
      <w:r>
        <w:rPr>
          <w:rFonts w:hint="eastAsia" w:ascii="仿宋" w:hAnsi="仿宋" w:eastAsia="仿宋" w:cs="仿宋"/>
          <w:sz w:val="24"/>
          <w:szCs w:val="24"/>
          <w:lang w:val="en-US" w:eastAsia="zh-CN"/>
        </w:rPr>
        <w:t>30</w:t>
      </w:r>
      <w:r>
        <w:rPr>
          <w:rFonts w:hint="eastAsia" w:ascii="仿宋" w:hAnsi="仿宋" w:eastAsia="仿宋" w:cs="仿宋"/>
          <w:sz w:val="24"/>
          <w:szCs w:val="24"/>
        </w:rPr>
        <w:t>日内，采购人与中标供应商应按招标文件和中标供应商投标文件的约定，签订书面合同。</w:t>
      </w:r>
    </w:p>
    <w:p w14:paraId="019A878C">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2．中标供应商拒绝与采购人签订合同的，采购人可以按照《政府采购法实施条例》第四十九条规定，确定下一候选人为中标供应商，也可以重新开展政府采购活动。</w:t>
      </w:r>
    </w:p>
    <w:p w14:paraId="3B2C04F6">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7493983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4．质疑或者投诉事项可能影响中标、成交结果的，采购人应当暂停签订合同，已经签订合同的，应当中止履行合同。</w:t>
      </w:r>
    </w:p>
    <w:p w14:paraId="3963C017">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（二）合同公告及备案</w:t>
      </w:r>
    </w:p>
    <w:p w14:paraId="05B87A16">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1．采购人应当自政府采购合同签订之日起2个工作日内，在陕西省政府采购网对合同进行公示，但政府采购合同中涉及国家秘密、商业秘密的内容除外。</w:t>
      </w:r>
    </w:p>
    <w:p w14:paraId="4920C889">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2．采购人应自合同签订之日起7个工作日内将政府采购合同报送监管机构备案。</w:t>
      </w:r>
    </w:p>
    <w:p w14:paraId="4E15A615">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（三）履行合同</w:t>
      </w:r>
    </w:p>
    <w:p w14:paraId="669D8BD6">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1．合同一经签订，双方应严格履行合同规定的义务。</w:t>
      </w:r>
    </w:p>
    <w:p w14:paraId="488B9782">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2．在合同履行过程中，如发生合同纠纷，合同双方应按照《中华人民共和国民法典》及合同条款的有关规定进行处理。</w:t>
      </w:r>
    </w:p>
    <w:p w14:paraId="5D7E617B">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（四）验收或考核</w:t>
      </w:r>
    </w:p>
    <w:p w14:paraId="581EC35C">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1．采购人严格按照国家相关法律法规的要求及招标文件的要求组织验收或考核。</w:t>
      </w:r>
    </w:p>
    <w:p w14:paraId="384C9A88">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2．采购人按《关于促进政府采购公平竞争优化营商环境的通知》（财库〔2019〕38号）、《保障中小企业款项支付条例》（国务院令第728号）等规定及采购合同的约定进行支付合同款项。</w:t>
      </w:r>
    </w:p>
    <w:p w14:paraId="4117D3E0">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十、废标及重新招标</w:t>
      </w:r>
    </w:p>
    <w:p w14:paraId="4EDF195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574C2D5">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2．根据《政府采购法》第三十六条规定，在招标采购中，出现下列情形之一的，本项目按废标处理：</w:t>
      </w:r>
    </w:p>
    <w:p w14:paraId="04AA916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（1）出现影响采购公正的违法、违规行为的；</w:t>
      </w:r>
    </w:p>
    <w:p w14:paraId="3FED6EBD">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（2）供应商的报价均超过了</w:t>
      </w:r>
      <w:r>
        <w:rPr>
          <w:rFonts w:hint="eastAsia" w:ascii="仿宋" w:hAnsi="仿宋" w:eastAsia="仿宋" w:cs="仿宋"/>
          <w:sz w:val="24"/>
          <w:szCs w:val="24"/>
          <w:lang w:val="en-US" w:eastAsia="zh-CN"/>
        </w:rPr>
        <w:t>最高限价</w:t>
      </w:r>
      <w:r>
        <w:rPr>
          <w:rFonts w:hint="eastAsia" w:ascii="仿宋" w:hAnsi="仿宋" w:eastAsia="仿宋" w:cs="仿宋"/>
          <w:sz w:val="24"/>
          <w:szCs w:val="24"/>
        </w:rPr>
        <w:t>，采购人不能支付的；</w:t>
      </w:r>
    </w:p>
    <w:p w14:paraId="60363AA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（3）因重大变故，采购任务取消的。</w:t>
      </w:r>
    </w:p>
    <w:p w14:paraId="1FAE9251">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废标后，除采购任务取消外，本项目将重新组织招标。</w:t>
      </w:r>
    </w:p>
    <w:p w14:paraId="23A69025">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459C734D">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4．招标文件未明确的其他事项，按《政府采购法》及其相关法律法规执行。</w:t>
      </w:r>
    </w:p>
    <w:p w14:paraId="04649628">
      <w:pPr>
        <w:keepLines w:val="0"/>
        <w:pageBreakBefore w:val="0"/>
        <w:widowControl/>
        <w:kinsoku/>
        <w:wordWrap/>
        <w:overflowPunct/>
        <w:topLinePunct w:val="0"/>
        <w:autoSpaceDE/>
        <w:autoSpaceDN/>
        <w:bidi w:val="0"/>
        <w:adjustRightInd/>
        <w:snapToGrid w:val="0"/>
        <w:spacing w:line="360" w:lineRule="auto"/>
        <w:textAlignment w:val="auto"/>
        <w:rPr>
          <w:sz w:val="28"/>
          <w:szCs w:val="28"/>
        </w:rPr>
      </w:pPr>
      <w:bookmarkStart w:id="9" w:name="_Toc100219614"/>
      <w:r>
        <w:rPr>
          <w:rFonts w:hint="eastAsia" w:ascii="仿宋" w:hAnsi="仿宋" w:eastAsia="仿宋" w:cs="仿宋"/>
          <w:sz w:val="24"/>
          <w:szCs w:val="24"/>
        </w:rPr>
        <w:br w:type="page"/>
      </w:r>
    </w:p>
    <w:p w14:paraId="264AAF81">
      <w:pPr>
        <w:pStyle w:val="2"/>
        <w:pageBreakBefore w:val="0"/>
        <w:kinsoku/>
        <w:wordWrap/>
        <w:overflowPunct/>
        <w:topLinePunct w:val="0"/>
        <w:bidi w:val="0"/>
        <w:adjustRightInd/>
        <w:snapToGrid w:val="0"/>
        <w:spacing w:line="360" w:lineRule="auto"/>
        <w:textAlignment w:val="auto"/>
        <w:rPr>
          <w:b w:val="0"/>
          <w:bCs w:val="0"/>
          <w:sz w:val="36"/>
          <w:szCs w:val="36"/>
          <w:highlight w:val="none"/>
        </w:rPr>
      </w:pPr>
      <w:r>
        <w:rPr>
          <w:rFonts w:hint="eastAsia"/>
          <w:b w:val="0"/>
          <w:bCs w:val="0"/>
          <w:sz w:val="36"/>
          <w:szCs w:val="36"/>
          <w:highlight w:val="none"/>
        </w:rPr>
        <w:t>第三章  招标内容及要求</w:t>
      </w:r>
      <w:bookmarkEnd w:id="9"/>
    </w:p>
    <w:p w14:paraId="4D5B41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一、项目概况</w:t>
      </w:r>
    </w:p>
    <w:p w14:paraId="567450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依据《中共中央办公厅 关于加强耕地保护提升耕地质量完善占补平衡的意见》（中办发〔2024〕13号）、《自然资源部 农业农村部关于改革完善耕地占补平衡管理的通知》（自然资发〔2024〕204号）和《陕西省自然资源厅 陕西省农业农村厅关于新增补充耕地一次性建成高标准农田试点工作的通知》（陕自然资耕发〔2024〕276号）、《陕西省自然资源厅 陕西省农业农村厅关于加强耕地占补平衡管理的通知》（陕自然资发〔2025〕462号）等文件精神。为贯彻落实部、省、市遏制耕地“非农化”、防止“非粮化”决策部署，保障粮食安全和非农建设占用耕地的“占补平衡”需求，对于全区范围内农户有意愿退出低效、荒芜园林地并恢复成耕地的土地，西安市鄠邑区人民政府组织实施占补平衡补充耕地项目。项目建设目标是新增耕地面积、提升耕地质量、优化耕地布局，积极探索新增补充耕地一次性建成高标准农田模式，强化耕地数量、质量、生态三位一体保护。</w:t>
      </w:r>
    </w:p>
    <w:p w14:paraId="0082D6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二、服务内容 </w:t>
      </w:r>
    </w:p>
    <w:p w14:paraId="2BC95F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工作区域为鄠邑区全区，工作内容为：</w:t>
      </w:r>
    </w:p>
    <w:p w14:paraId="7979F5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（一）潜力图斑选址：包括基础资料收集、潜力图斑内业筛选和外业调查、确定符合要求的潜力图斑。</w:t>
      </w:r>
    </w:p>
    <w:p w14:paraId="5DB005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（二）可行性评估论证：对涉及园地林地退出合规性进行可行性评估论证，编制可行性评估论证报告。</w:t>
      </w:r>
    </w:p>
    <w:p w14:paraId="525ED6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（三）可行性研究立项：实地踏勘，进行工程量和投资估算，编制可行性研究报告、估算书和规划图册。</w:t>
      </w:r>
    </w:p>
    <w:p w14:paraId="0F78C6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（四）航拍正射影像：用专业无人机逐地块航拍实施前正射影像。</w:t>
      </w:r>
    </w:p>
    <w:p w14:paraId="23D4B7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（五）立项阶段系统报备：在陕西省耕地占补平衡监管平台立项申报，填报基本信息，上传空间坐标，制作上传实施前正射影像图，逐地块外业举证。</w:t>
      </w:r>
    </w:p>
    <w:p w14:paraId="15EF13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（六）地形图测量：逐地块实地测量地形。</w:t>
      </w:r>
    </w:p>
    <w:p w14:paraId="41C9B8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（七）设计与预算编制：逐地块实地踏勘，计算各地块工程量，编制项目设计报告、预算书和设计图册</w:t>
      </w:r>
    </w:p>
    <w:p w14:paraId="30A2ED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（八） 放线测量：完成项目地块边界放线。</w:t>
      </w:r>
    </w:p>
    <w:p w14:paraId="176727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（九）成果编制：完成内业数据处理、放线测量技术报告编制，提供完整成果资料。</w:t>
      </w:r>
    </w:p>
    <w:p w14:paraId="430467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（十）技术支持：提供放线技术咨询，配合项目验收等相关工作。</w:t>
      </w:r>
    </w:p>
    <w:p w14:paraId="6BA729CD">
      <w:pPr>
        <w:keepNext w:val="0"/>
        <w:keepLines w:val="0"/>
        <w:pageBreakBefore w:val="0"/>
        <w:widowControl w:val="0"/>
        <w:tabs>
          <w:tab w:val="left" w:pos="7680"/>
        </w:tabs>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三、技术要求</w:t>
      </w:r>
    </w:p>
    <w:p w14:paraId="4C0BB7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1.熟悉部、省、市关于耕地占补平衡最新相关的政策要求；</w:t>
      </w:r>
    </w:p>
    <w:p w14:paraId="510B27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2.熟悉鄠邑区稳定耕地分布情况，鄠邑区国土变更调查情况，有耕地占补平衡、国土空间规划、国土调查、耕地质量监测、耕地保护等相关工作基础；</w:t>
      </w:r>
    </w:p>
    <w:p w14:paraId="0276EB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3.熟练运用测绘、数据库建设、审核、质检等相关专业设备和软件。</w:t>
      </w:r>
    </w:p>
    <w:p w14:paraId="0A84B7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4.执行规范：</w:t>
      </w:r>
    </w:p>
    <w:p w14:paraId="65D05B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1、《卫星导航定位基准站网络实时动态测量（RTK）规范》 （GB/T9616-2020）；</w:t>
      </w:r>
    </w:p>
    <w:p w14:paraId="3A78A7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2、《地籍调查规程》（TD/T 1001-2012）；</w:t>
      </w:r>
    </w:p>
    <w:p w14:paraId="592785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3、《土地利用现状分类》（GB/T21010-2017）；</w:t>
      </w:r>
    </w:p>
    <w:p w14:paraId="1F72F3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5、《工程测量标准》（GB50026-2020）；</w:t>
      </w:r>
    </w:p>
    <w:p w14:paraId="145358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6、《测绘成果质量检查与验收》（GB/T24356-2023）；</w:t>
      </w:r>
    </w:p>
    <w:p w14:paraId="461395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7、《测绘技术总结编写规定》（CH/T1001-2005）；</w:t>
      </w:r>
    </w:p>
    <w:p w14:paraId="557BE4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8、《耕地质量等级》（GB/T 33469-2016）；</w:t>
      </w:r>
    </w:p>
    <w:p w14:paraId="29C6D6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10、《管道输水灌溉工程技术规范》（GB/T20203-2017）；</w:t>
      </w:r>
    </w:p>
    <w:p w14:paraId="55ECCE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11、《灌溉与排水工程设计标准》（GB/50288-2018）；</w:t>
      </w:r>
    </w:p>
    <w:p w14:paraId="4E2C8F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12、《高标准农田建设通则》（GB/T30600-2022）；</w:t>
      </w:r>
    </w:p>
    <w:p w14:paraId="3D7DD4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13、《机井工程技术标准》（GB/T50625-2023）</w:t>
      </w:r>
    </w:p>
    <w:p w14:paraId="34C2B3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14、《土地整治重大项目可行性研究报告编制规程》（TD/T1037 -2013）；</w:t>
      </w:r>
    </w:p>
    <w:p w14:paraId="1D98BE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15、《土地复垦质量控制标准》（TD/T1036-2013）；</w:t>
      </w:r>
    </w:p>
    <w:p w14:paraId="0D67E9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16、《土地整治项目设计报告编制规程》（TD/T1038-2013）；</w:t>
      </w:r>
    </w:p>
    <w:p w14:paraId="19A3B5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17、《土地整治项目工程量计算规则》（TD/T1039-2013）；</w:t>
      </w:r>
    </w:p>
    <w:p w14:paraId="102550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18、《土地整治项目制图规范》（TD/T1040-2013）；</w:t>
      </w:r>
    </w:p>
    <w:p w14:paraId="39EE3B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19、《土地整治项目验收规程》（TD/T1013-2013）；</w:t>
      </w:r>
    </w:p>
    <w:p w14:paraId="0C9E2C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20、《土地整治项目规划设计规范》（TD/T1012-2016）；</w:t>
      </w:r>
    </w:p>
    <w:p w14:paraId="7DBC75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21、《耕作层土壤剥离利用技术规范》（TD∕T1048-2016）；</w:t>
      </w:r>
    </w:p>
    <w:p w14:paraId="1A1B4B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22、《有机肥料》（NY/T525-2021）；</w:t>
      </w:r>
    </w:p>
    <w:p w14:paraId="7B6822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23、《陕西省土地整治高标准农田建设标准综合体》（DB61/T 991.1~991.7-2015）；</w:t>
      </w:r>
    </w:p>
    <w:p w14:paraId="0BCAF6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24、《农田土壤培肥技术规范》（DB61/T966-2015）；</w:t>
      </w:r>
    </w:p>
    <w:p w14:paraId="505C37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25、《陕西省行业用水定额》（DB61/T943-2020）。</w:t>
      </w:r>
    </w:p>
    <w:p w14:paraId="7D48F2ED">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sectPr>
          <w:headerReference r:id="rId3" w:type="default"/>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20849650">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五、商务要求</w:t>
      </w:r>
    </w:p>
    <w:p w14:paraId="1792DD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bookmarkStart w:id="10" w:name="_Toc100219615"/>
      <w:r>
        <w:rPr>
          <w:rFonts w:hint="eastAsia" w:ascii="仿宋" w:hAnsi="仿宋" w:eastAsia="仿宋" w:cs="仿宋"/>
          <w:kern w:val="0"/>
          <w:sz w:val="24"/>
          <w:szCs w:val="24"/>
          <w:highlight w:val="none"/>
          <w:lang w:val="en-US" w:eastAsia="zh-CN"/>
        </w:rPr>
        <w:t>1.服务期：自合同签订之日起至2027年12月31日止。</w:t>
      </w:r>
    </w:p>
    <w:p w14:paraId="5BFCAC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2.服务地点：采购人指定地点。</w:t>
      </w:r>
    </w:p>
    <w:p w14:paraId="3DF9F8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sectPr>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r>
        <w:rPr>
          <w:rFonts w:hint="eastAsia" w:ascii="仿宋" w:hAnsi="仿宋" w:eastAsia="仿宋" w:cs="仿宋"/>
          <w:kern w:val="0"/>
          <w:sz w:val="24"/>
          <w:szCs w:val="24"/>
          <w:highlight w:val="none"/>
          <w:lang w:val="en-US" w:eastAsia="zh-CN"/>
        </w:rPr>
        <w:t>3.付款方式：合同签订后，达到付款条件起30日内，支付40%作为项目预付款；乙方完成经甲方审核并通过专家评审后，达到付款条件起30日内，支付50%；项目通过验收，达到付款条件起30日内，支付10%。</w:t>
      </w:r>
    </w:p>
    <w:p w14:paraId="56698B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p>
    <w:p w14:paraId="5A96E5DB">
      <w:pPr>
        <w:pStyle w:val="2"/>
        <w:pageBreakBefore w:val="0"/>
        <w:kinsoku/>
        <w:wordWrap/>
        <w:overflowPunct/>
        <w:topLinePunct w:val="0"/>
        <w:bidi w:val="0"/>
        <w:adjustRightInd/>
        <w:snapToGrid w:val="0"/>
        <w:spacing w:line="360" w:lineRule="auto"/>
        <w:textAlignment w:val="auto"/>
        <w:rPr>
          <w:rFonts w:hint="eastAsia"/>
          <w:b w:val="0"/>
          <w:bCs w:val="0"/>
          <w:sz w:val="36"/>
          <w:szCs w:val="36"/>
        </w:rPr>
      </w:pPr>
      <w:r>
        <w:rPr>
          <w:rFonts w:hint="eastAsia"/>
          <w:b w:val="0"/>
          <w:bCs w:val="0"/>
          <w:sz w:val="36"/>
          <w:szCs w:val="36"/>
        </w:rPr>
        <w:t xml:space="preserve">第四章  </w:t>
      </w:r>
      <w:bookmarkEnd w:id="10"/>
      <w:r>
        <w:rPr>
          <w:rFonts w:hint="eastAsia"/>
          <w:b w:val="0"/>
          <w:bCs w:val="0"/>
          <w:sz w:val="36"/>
          <w:szCs w:val="36"/>
        </w:rPr>
        <w:t>合同文本</w:t>
      </w:r>
    </w:p>
    <w:p w14:paraId="537DA24D">
      <w:pPr>
        <w:pStyle w:val="2"/>
        <w:pageBreakBefore w:val="0"/>
        <w:overflowPunct/>
        <w:topLinePunct w:val="0"/>
        <w:bidi w:val="0"/>
        <w:snapToGrid w:val="0"/>
        <w:spacing w:line="360" w:lineRule="auto"/>
        <w:rPr>
          <w:rFonts w:hint="eastAsia" w:eastAsia="方正小标宋_GBK"/>
          <w:lang w:eastAsia="zh-CN"/>
        </w:rPr>
      </w:pPr>
      <w:r>
        <w:rPr>
          <w:rFonts w:hint="eastAsia"/>
          <w:lang w:eastAsia="zh-CN"/>
        </w:rPr>
        <w:t>（</w:t>
      </w:r>
      <w:r>
        <w:rPr>
          <w:rFonts w:hint="eastAsia"/>
          <w:lang w:val="en-US" w:eastAsia="zh-CN"/>
        </w:rPr>
        <w:t>参考</w:t>
      </w:r>
      <w:r>
        <w:rPr>
          <w:rFonts w:hint="eastAsia"/>
          <w:lang w:eastAsia="zh-CN"/>
        </w:rPr>
        <w:t>）</w:t>
      </w:r>
    </w:p>
    <w:p w14:paraId="54F44114">
      <w:pPr>
        <w:pageBreakBefore w:val="0"/>
        <w:overflowPunct/>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（最终以甲乙双方实际协商签订协议为准）</w:t>
      </w:r>
    </w:p>
    <w:p w14:paraId="2109EF21">
      <w:pPr>
        <w:pStyle w:val="8"/>
        <w:pageBreakBefore w:val="0"/>
        <w:overflowPunct/>
        <w:topLinePunct w:val="0"/>
        <w:bidi w:val="0"/>
        <w:snapToGrid w:val="0"/>
        <w:spacing w:line="360" w:lineRule="auto"/>
        <w:rPr>
          <w:rFonts w:hint="eastAsia"/>
        </w:rPr>
      </w:pPr>
    </w:p>
    <w:p w14:paraId="445CB2C1">
      <w:pPr>
        <w:pageBreakBefore w:val="0"/>
        <w:overflowPunct/>
        <w:topLinePunct w:val="0"/>
        <w:bidi w:val="0"/>
        <w:snapToGrid w:val="0"/>
        <w:spacing w:line="360" w:lineRule="auto"/>
        <w:rPr>
          <w:rFonts w:hint="eastAsia"/>
        </w:rPr>
      </w:pPr>
    </w:p>
    <w:p w14:paraId="70C7103F">
      <w:pPr>
        <w:pageBreakBefore w:val="0"/>
        <w:widowControl w:val="0"/>
        <w:overflowPunct/>
        <w:topLinePunct w:val="0"/>
        <w:bidi w:val="0"/>
        <w:snapToGrid w:val="0"/>
        <w:spacing w:line="360" w:lineRule="auto"/>
        <w:jc w:val="center"/>
        <w:rPr>
          <w:rFonts w:hint="eastAsia" w:ascii="仿宋" w:hAnsi="仿宋" w:eastAsia="仿宋" w:cs="仿宋"/>
          <w:b/>
          <w:kern w:val="2"/>
          <w:sz w:val="28"/>
          <w:szCs w:val="28"/>
          <w:lang w:eastAsia="zh-CN"/>
        </w:rPr>
      </w:pPr>
      <w:bookmarkStart w:id="11" w:name="_Toc100219616"/>
      <w:r>
        <w:rPr>
          <w:rFonts w:hint="eastAsia" w:ascii="仿宋" w:hAnsi="仿宋" w:eastAsia="仿宋" w:cs="仿宋"/>
          <w:b/>
          <w:kern w:val="2"/>
          <w:sz w:val="28"/>
          <w:szCs w:val="28"/>
          <w:lang w:eastAsia="zh-CN"/>
        </w:rPr>
        <w:t>鄠邑区耕地占补平衡补充耕地项目前期技术服务工作</w:t>
      </w:r>
    </w:p>
    <w:p w14:paraId="3FB53FEC">
      <w:pPr>
        <w:pageBreakBefore w:val="0"/>
        <w:widowControl w:val="0"/>
        <w:tabs>
          <w:tab w:val="left" w:pos="1620"/>
        </w:tabs>
        <w:overflowPunct/>
        <w:topLinePunct w:val="0"/>
        <w:bidi w:val="0"/>
        <w:snapToGrid w:val="0"/>
        <w:spacing w:line="360" w:lineRule="auto"/>
        <w:ind w:left="1606" w:hanging="1400" w:hangingChars="500"/>
        <w:jc w:val="center"/>
        <w:rPr>
          <w:rFonts w:hint="eastAsia" w:ascii="仿宋" w:hAnsi="仿宋" w:eastAsia="仿宋" w:cs="仿宋"/>
          <w:b/>
          <w:kern w:val="2"/>
          <w:sz w:val="28"/>
          <w:szCs w:val="28"/>
          <w:highlight w:val="yellow"/>
        </w:rPr>
      </w:pPr>
    </w:p>
    <w:p w14:paraId="27648F6B">
      <w:pPr>
        <w:pageBreakBefore w:val="0"/>
        <w:widowControl w:val="0"/>
        <w:overflowPunct/>
        <w:topLinePunct w:val="0"/>
        <w:bidi w:val="0"/>
        <w:snapToGrid w:val="0"/>
        <w:spacing w:line="360" w:lineRule="auto"/>
        <w:jc w:val="center"/>
        <w:rPr>
          <w:rFonts w:hint="eastAsia" w:ascii="仿宋" w:hAnsi="仿宋" w:eastAsia="仿宋" w:cs="仿宋"/>
          <w:kern w:val="2"/>
          <w:sz w:val="28"/>
          <w:szCs w:val="28"/>
        </w:rPr>
      </w:pPr>
      <w:r>
        <w:rPr>
          <w:rFonts w:hint="eastAsia" w:ascii="仿宋" w:hAnsi="仿宋" w:eastAsia="仿宋" w:cs="仿宋"/>
          <w:kern w:val="2"/>
          <w:sz w:val="28"/>
          <w:szCs w:val="28"/>
        </w:rPr>
        <w:t>合同编号：</w:t>
      </w:r>
    </w:p>
    <w:p w14:paraId="3EE0F92E">
      <w:pPr>
        <w:pStyle w:val="12"/>
        <w:pageBreakBefore w:val="0"/>
        <w:overflowPunct/>
        <w:topLinePunct w:val="0"/>
        <w:bidi w:val="0"/>
        <w:snapToGrid w:val="0"/>
        <w:spacing w:line="360" w:lineRule="auto"/>
        <w:rPr>
          <w:rFonts w:hint="eastAsia" w:ascii="仿宋" w:hAnsi="仿宋" w:eastAsia="仿宋" w:cs="仿宋"/>
          <w:b/>
          <w:kern w:val="2"/>
          <w:sz w:val="28"/>
          <w:szCs w:val="28"/>
        </w:rPr>
      </w:pPr>
    </w:p>
    <w:p w14:paraId="7C348BA2">
      <w:pPr>
        <w:pStyle w:val="12"/>
        <w:pageBreakBefore w:val="0"/>
        <w:overflowPunct/>
        <w:topLinePunct w:val="0"/>
        <w:bidi w:val="0"/>
        <w:snapToGrid w:val="0"/>
        <w:spacing w:line="360" w:lineRule="auto"/>
        <w:rPr>
          <w:rFonts w:hint="eastAsia" w:ascii="仿宋" w:hAnsi="仿宋" w:eastAsia="仿宋" w:cs="仿宋"/>
          <w:b/>
          <w:kern w:val="2"/>
          <w:sz w:val="28"/>
          <w:szCs w:val="28"/>
        </w:rPr>
      </w:pPr>
    </w:p>
    <w:p w14:paraId="110713D8">
      <w:pPr>
        <w:pStyle w:val="12"/>
        <w:pageBreakBefore w:val="0"/>
        <w:overflowPunct/>
        <w:topLinePunct w:val="0"/>
        <w:bidi w:val="0"/>
        <w:snapToGrid w:val="0"/>
        <w:spacing w:line="360" w:lineRule="auto"/>
        <w:rPr>
          <w:rFonts w:hint="eastAsia" w:ascii="仿宋" w:hAnsi="仿宋" w:eastAsia="仿宋" w:cs="仿宋"/>
          <w:b/>
          <w:kern w:val="2"/>
          <w:sz w:val="28"/>
          <w:szCs w:val="28"/>
        </w:rPr>
      </w:pPr>
    </w:p>
    <w:p w14:paraId="44CB4FB4">
      <w:pPr>
        <w:pageBreakBefore w:val="0"/>
        <w:widowControl/>
        <w:overflowPunct/>
        <w:topLinePunct w:val="0"/>
        <w:bidi w:val="0"/>
        <w:snapToGrid w:val="0"/>
        <w:spacing w:before="156" w:beforeLines="50" w:after="156" w:afterLines="50" w:line="360" w:lineRule="auto"/>
        <w:jc w:val="both"/>
        <w:rPr>
          <w:rFonts w:hint="eastAsia" w:ascii="仿宋" w:hAnsi="仿宋" w:eastAsia="仿宋" w:cs="仿宋"/>
          <w:b/>
          <w:kern w:val="2"/>
          <w:sz w:val="28"/>
          <w:szCs w:val="28"/>
        </w:rPr>
      </w:pPr>
    </w:p>
    <w:p w14:paraId="61FEB2EE">
      <w:pPr>
        <w:pageBreakBefore w:val="0"/>
        <w:widowControl w:val="0"/>
        <w:tabs>
          <w:tab w:val="left" w:pos="1620"/>
        </w:tabs>
        <w:overflowPunct/>
        <w:topLinePunct w:val="0"/>
        <w:bidi w:val="0"/>
        <w:snapToGrid w:val="0"/>
        <w:spacing w:line="360" w:lineRule="auto"/>
        <w:jc w:val="both"/>
        <w:rPr>
          <w:rFonts w:hint="eastAsia" w:ascii="仿宋" w:hAnsi="仿宋" w:eastAsia="仿宋" w:cs="仿宋"/>
          <w:b/>
          <w:kern w:val="2"/>
          <w:sz w:val="28"/>
          <w:szCs w:val="28"/>
        </w:rPr>
      </w:pPr>
    </w:p>
    <w:p w14:paraId="08E4F386">
      <w:pPr>
        <w:pageBreakBefore w:val="0"/>
        <w:widowControl w:val="0"/>
        <w:tabs>
          <w:tab w:val="left" w:pos="1620"/>
        </w:tabs>
        <w:overflowPunct/>
        <w:topLinePunct w:val="0"/>
        <w:bidi w:val="0"/>
        <w:snapToGrid w:val="0"/>
        <w:spacing w:line="360" w:lineRule="auto"/>
        <w:ind w:left="1506" w:hanging="1400" w:hangingChars="500"/>
        <w:jc w:val="both"/>
        <w:rPr>
          <w:rFonts w:hint="eastAsia" w:ascii="仿宋" w:hAnsi="仿宋" w:eastAsia="仿宋" w:cs="仿宋"/>
          <w:b/>
          <w:kern w:val="2"/>
          <w:sz w:val="28"/>
          <w:szCs w:val="28"/>
        </w:rPr>
      </w:pPr>
    </w:p>
    <w:p w14:paraId="64035FEC">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甲    方：</w:t>
      </w:r>
    </w:p>
    <w:p w14:paraId="0458DC9A">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乙    方：</w:t>
      </w:r>
    </w:p>
    <w:p w14:paraId="1CF54490">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签订时间：     年     月     日</w:t>
      </w:r>
    </w:p>
    <w:p w14:paraId="27F4F8E9">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签订地点：</w:t>
      </w:r>
    </w:p>
    <w:p w14:paraId="4E5905B4">
      <w:pPr>
        <w:pStyle w:val="2"/>
        <w:pageBreakBefore w:val="0"/>
        <w:overflowPunct/>
        <w:topLinePunct w:val="0"/>
        <w:bidi w:val="0"/>
        <w:snapToGrid w:val="0"/>
        <w:spacing w:line="360" w:lineRule="auto"/>
        <w:jc w:val="both"/>
        <w:rPr>
          <w:rFonts w:hint="eastAsia" w:ascii="仿宋" w:hAnsi="仿宋" w:eastAsia="仿宋" w:cs="仿宋"/>
          <w:b/>
          <w:kern w:val="2"/>
          <w:sz w:val="28"/>
          <w:szCs w:val="28"/>
        </w:rPr>
      </w:pPr>
      <w:r>
        <w:rPr>
          <w:rFonts w:hint="eastAsia" w:ascii="仿宋" w:hAnsi="仿宋" w:eastAsia="仿宋" w:cs="仿宋"/>
          <w:b/>
          <w:kern w:val="2"/>
          <w:sz w:val="28"/>
          <w:szCs w:val="28"/>
        </w:rPr>
        <w:br w:type="page"/>
      </w:r>
    </w:p>
    <w:p w14:paraId="29939844">
      <w:pPr>
        <w:pageBreakBefore w:val="0"/>
        <w:overflowPunct/>
        <w:topLinePunct w:val="0"/>
        <w:bidi w:val="0"/>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甲方（采购人）：_____________________________________</w:t>
      </w:r>
    </w:p>
    <w:p w14:paraId="69FB0CDC">
      <w:pPr>
        <w:pageBreakBefore w:val="0"/>
        <w:overflowPunct/>
        <w:topLinePunct w:val="0"/>
        <w:bidi w:val="0"/>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甲方住所：___________________________________________</w:t>
      </w:r>
    </w:p>
    <w:p w14:paraId="58272304">
      <w:pPr>
        <w:pageBreakBefore w:val="0"/>
        <w:overflowPunct/>
        <w:topLinePunct w:val="0"/>
        <w:bidi w:val="0"/>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乙方（中标供应商）：_________________________________</w:t>
      </w:r>
    </w:p>
    <w:p w14:paraId="25EB26C1">
      <w:pPr>
        <w:pageBreakBefore w:val="0"/>
        <w:overflowPunct/>
        <w:topLinePunct w:val="0"/>
        <w:bidi w:val="0"/>
        <w:snapToGrid w:val="0"/>
        <w:spacing w:line="360" w:lineRule="auto"/>
        <w:ind w:firstLine="480" w:firstLineChars="200"/>
        <w:rPr>
          <w:rFonts w:hint="eastAsia" w:ascii="仿宋" w:hAnsi="仿宋" w:eastAsia="仿宋" w:cs="仿宋"/>
          <w:color w:val="7030A0"/>
          <w:sz w:val="24"/>
          <w:szCs w:val="24"/>
        </w:rPr>
      </w:pPr>
      <w:r>
        <w:rPr>
          <w:rFonts w:hint="eastAsia" w:ascii="仿宋" w:hAnsi="仿宋" w:eastAsia="仿宋" w:cs="仿宋"/>
          <w:b/>
          <w:sz w:val="24"/>
          <w:szCs w:val="24"/>
        </w:rPr>
        <w:t>乙方住所：___________________________________________</w:t>
      </w:r>
    </w:p>
    <w:p w14:paraId="3DCE652B">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根据《中华人民共和国民法典》及其他有关法律、法规，遵循平等、自愿、公平和诚信的原则，双方就下述项目范围与相关服务事项协商一致，订立本合同。 </w:t>
      </w:r>
    </w:p>
    <w:p w14:paraId="49B34D36">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一、项目概况 </w:t>
      </w:r>
    </w:p>
    <w:p w14:paraId="662F813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0774A6C">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2.项目地点：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74263E1">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3.项目内容：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0F16CBB">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lang w:val="en-US" w:eastAsia="zh-CN" w:bidi="ar"/>
        </w:rPr>
        <w:t>二、组</w:t>
      </w:r>
      <w:r>
        <w:rPr>
          <w:rFonts w:hint="eastAsia" w:ascii="仿宋" w:hAnsi="仿宋" w:eastAsia="仿宋" w:cs="仿宋"/>
          <w:b/>
          <w:bCs/>
          <w:color w:val="000000"/>
          <w:kern w:val="0"/>
          <w:sz w:val="24"/>
          <w:szCs w:val="24"/>
          <w:highlight w:val="none"/>
          <w:lang w:val="en-US" w:eastAsia="zh-CN" w:bidi="ar"/>
        </w:rPr>
        <w:t xml:space="preserve">成本合同的文件 </w:t>
      </w:r>
    </w:p>
    <w:p w14:paraId="070E9C7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1.合同文本； </w:t>
      </w:r>
    </w:p>
    <w:p w14:paraId="176C84B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2.中标通知书、投标文件、招标文件、澄清、补充文件； </w:t>
      </w:r>
    </w:p>
    <w:p w14:paraId="3CD88D5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3.相关服务建议书； </w:t>
      </w:r>
    </w:p>
    <w:p w14:paraId="4673AD33">
      <w:pPr>
        <w:pStyle w:val="27"/>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4.国家相关规范及标准；</w:t>
      </w:r>
    </w:p>
    <w:p w14:paraId="1CA73C00">
      <w:pPr>
        <w:pStyle w:val="27"/>
        <w:keepNext w:val="0"/>
        <w:keepLines w:val="0"/>
        <w:pageBreakBefore w:val="0"/>
        <w:kinsoku/>
        <w:wordWrap/>
        <w:overflowPunct/>
        <w:topLinePunct w:val="0"/>
        <w:bidi w:val="0"/>
        <w:snapToGrid w:val="0"/>
        <w:spacing w:line="360" w:lineRule="auto"/>
        <w:textAlignment w:val="auto"/>
        <w:rPr>
          <w:rFonts w:hint="eastAsia"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 xml:space="preserve">    5.其他有关文件；</w:t>
      </w:r>
    </w:p>
    <w:p w14:paraId="28889F3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bidi="ar"/>
        </w:rPr>
        <w:t>本合同签订后，双方依法签订的</w:t>
      </w:r>
      <w:r>
        <w:rPr>
          <w:rFonts w:hint="eastAsia" w:ascii="仿宋" w:hAnsi="仿宋" w:eastAsia="仿宋" w:cs="仿宋"/>
          <w:color w:val="000000"/>
          <w:kern w:val="0"/>
          <w:sz w:val="24"/>
          <w:szCs w:val="24"/>
          <w:lang w:val="en-US" w:eastAsia="zh-CN" w:bidi="ar"/>
        </w:rPr>
        <w:t xml:space="preserve">补充协议也是本合同文件的组成部分。 </w:t>
      </w:r>
    </w:p>
    <w:p w14:paraId="5CE478F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三、合同金额 </w:t>
      </w:r>
    </w:p>
    <w:p w14:paraId="6A2CC0AD">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合同金额（大写）：</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2365BCF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合同总价即中标价（包括了</w:t>
      </w:r>
      <w:r>
        <w:rPr>
          <w:rFonts w:hint="eastAsia" w:ascii="仿宋" w:hAnsi="仿宋" w:eastAsia="仿宋" w:cs="仿宋"/>
          <w:color w:val="auto"/>
          <w:sz w:val="24"/>
          <w:szCs w:val="24"/>
          <w:highlight w:val="none"/>
          <w:lang w:val="zh-CN"/>
        </w:rPr>
        <w:t>人员工资、管理费用、保险费用、税费等</w:t>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val="zh-CN"/>
        </w:rPr>
        <w:t>一切费用</w:t>
      </w:r>
      <w:r>
        <w:rPr>
          <w:rFonts w:hint="eastAsia" w:ascii="仿宋" w:hAnsi="仿宋" w:eastAsia="仿宋" w:cs="仿宋"/>
          <w:color w:val="000000"/>
          <w:kern w:val="0"/>
          <w:sz w:val="24"/>
          <w:szCs w:val="24"/>
          <w:highlight w:val="none"/>
          <w:lang w:val="en-US" w:eastAsia="zh-CN" w:bidi="ar"/>
        </w:rPr>
        <w:t xml:space="preserve">），成交价不受市场价变化或实际工作量变化的影响。 </w:t>
      </w:r>
    </w:p>
    <w:p w14:paraId="545C264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四、付款方式： </w:t>
      </w:r>
    </w:p>
    <w:p w14:paraId="31352D1E">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达到付款条件起30日内，支付40%作为项目预付款；乙方完成设计经甲方审核并通过专家评审后，达到付款条件起30日内，支付合同总金额的50%；项目通过验收，达到付款条件起30日内，支付合同总金额的10%。</w:t>
      </w:r>
    </w:p>
    <w:p w14:paraId="0F5BBC5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五、服务期限 </w:t>
      </w:r>
    </w:p>
    <w:p w14:paraId="526DF5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自合同签订之日起至2027年12月31日止。</w:t>
      </w:r>
    </w:p>
    <w:p w14:paraId="75B32A8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六、甲乙双方的权利与义务 </w:t>
      </w:r>
    </w:p>
    <w:p w14:paraId="15914A49">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（一）甲方的权利与义务 </w:t>
      </w:r>
    </w:p>
    <w:p w14:paraId="5BDC2581">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1.甲方应向乙方提供准确、具体的服务内容及相关资料。</w:t>
      </w:r>
    </w:p>
    <w:p w14:paraId="60F0E085">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2.甲方应按合同规定的日程和款项及时向乙方付款。 </w:t>
      </w:r>
    </w:p>
    <w:p w14:paraId="2A8C195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3.甲方负责协调解决涉及乙方范围内的工作，并指定专人配合。 </w:t>
      </w:r>
    </w:p>
    <w:p w14:paraId="2E0E66D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（二）乙方的权利与义务 </w:t>
      </w:r>
    </w:p>
    <w:p w14:paraId="05EF9DDA">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1.乙方负责按规定的时间完成甲方交付的全部工作。 </w:t>
      </w:r>
    </w:p>
    <w:p w14:paraId="3359BD3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2.完成编制并提交规划成果文件。 </w:t>
      </w:r>
    </w:p>
    <w:p w14:paraId="3818033D">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3.确保工作成果； </w:t>
      </w:r>
    </w:p>
    <w:p w14:paraId="5D34B66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4.甲方如未按本合同规定的时间、款额付款，乙方可视情节推迟或停止履行乙方相应的责任和义务或终止合同，并有权追究甲方由此给乙方造成的损失。 </w:t>
      </w:r>
    </w:p>
    <w:p w14:paraId="6E5480CC">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七、验收方式 </w:t>
      </w:r>
    </w:p>
    <w:p w14:paraId="52CB613C">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kern w:val="0"/>
          <w:sz w:val="24"/>
          <w:szCs w:val="24"/>
          <w:highlight w:val="none"/>
          <w:lang w:val="en-US" w:eastAsia="zh-CN"/>
        </w:rPr>
        <w:t>一次性验收。</w:t>
      </w:r>
    </w:p>
    <w:p w14:paraId="59EDE33E">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八、其它事项 </w:t>
      </w:r>
    </w:p>
    <w:p w14:paraId="56CCAC2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（一）乙方不得转让、分包给其它单位或个人。 </w:t>
      </w:r>
    </w:p>
    <w:p w14:paraId="7EA1576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（二）乙方的投标文件和承诺等内容将列入合同。 </w:t>
      </w:r>
    </w:p>
    <w:p w14:paraId="35F4461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九、知识产权归属 </w:t>
      </w:r>
    </w:p>
    <w:p w14:paraId="69E95BE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（一）乙方为履行本合同义务所形成的服务成果的知识产权归甲方所有。 </w:t>
      </w:r>
    </w:p>
    <w:p w14:paraId="13F6EE65">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乙方保证向甲方提供的服务成果是其独立实施完成，不存在任何侵犯第三方专利权、商标权、著作权等合法权益。如因乙方提供的服务成果侵犯任何第三方的合法权益，导致该第三方追究甲方责任的，乙方应负责解决并赔偿因此给甲方造成的全部损失。 </w:t>
      </w:r>
    </w:p>
    <w:p w14:paraId="7B05209B">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十、违约责任 </w:t>
      </w:r>
    </w:p>
    <w:p w14:paraId="67D3ADB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（一）按《中华人民共和国民法典》中的相关条款执行。 </w:t>
      </w:r>
    </w:p>
    <w:p w14:paraId="27A000C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（二）未按合同要求提供服务或服务质量不能满足本次招标要求， 甲方有权终止合同和对乙方违约行为进行追究。 </w:t>
      </w:r>
    </w:p>
    <w:p w14:paraId="22EF3CF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（三）任何一方因不可抗力原因不能履行协议时，应尽快通知对方，双方均设法补偿。如仍无法履约协议，可协商延缓或撤销协议，双方责任免除。 </w:t>
      </w:r>
    </w:p>
    <w:p w14:paraId="24AC07A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十一、合同争议解方式 </w:t>
      </w:r>
    </w:p>
    <w:p w14:paraId="1C02FB6A">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本合同在履行过程中发生的争议，由甲、乙双方当事人协商解决，协商不成的按下列第（二）种方式解决： </w:t>
      </w:r>
    </w:p>
    <w:p w14:paraId="608FF49A">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（一）提交西安仲裁委员会仲裁； </w:t>
      </w:r>
    </w:p>
    <w:p w14:paraId="07C14AE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（二）依法向甲方所在地人民法院起诉。 </w:t>
      </w:r>
    </w:p>
    <w:p w14:paraId="60273A69">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十二、合同生效 </w:t>
      </w:r>
    </w:p>
    <w:p w14:paraId="18BF5AC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（一）本合同须经甲、乙双方的法定代表人或授权代表在合同书上签字并加盖本单位公章后正式生效。 </w:t>
      </w:r>
    </w:p>
    <w:p w14:paraId="6114DE21">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（二）合同生效后，甲、乙双方须严格执行本合同条款的规定，全面履行合同，违者按《中华人民共和国民法典》的有关规定承担相应责任。 </w:t>
      </w:r>
    </w:p>
    <w:p w14:paraId="12605CA4">
      <w:pPr>
        <w:keepNext w:val="0"/>
        <w:keepLines w:val="0"/>
        <w:pageBreakBefore w:val="0"/>
        <w:widowControl w:val="0"/>
        <w:tabs>
          <w:tab w:val="left" w:pos="5355"/>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000000"/>
          <w:kern w:val="0"/>
          <w:sz w:val="24"/>
          <w:szCs w:val="24"/>
          <w:lang w:val="en-US" w:eastAsia="zh-CN" w:bidi="ar"/>
        </w:rPr>
        <w:t>（三）本合同一式</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份，甲乙双方各执</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份。</w:t>
      </w:r>
    </w:p>
    <w:p w14:paraId="711F44E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（四）本合同如有未尽事宜，甲、乙双方协商解决。</w:t>
      </w:r>
    </w:p>
    <w:p w14:paraId="1AB465CA">
      <w:pPr>
        <w:keepNext w:val="0"/>
        <w:keepLines w:val="0"/>
        <w:pageBreakBefore w:val="0"/>
        <w:kinsoku/>
        <w:wordWrap/>
        <w:overflowPunct/>
        <w:topLinePunct w:val="0"/>
        <w:autoSpaceDE/>
        <w:autoSpaceDN/>
        <w:bidi w:val="0"/>
        <w:adjustRightInd w:val="0"/>
        <w:snapToGrid w:val="0"/>
        <w:spacing w:line="360" w:lineRule="auto"/>
        <w:ind w:firstLine="600" w:firstLineChars="250"/>
        <w:textAlignment w:val="auto"/>
        <w:rPr>
          <w:rFonts w:hint="eastAsia" w:ascii="仿宋" w:hAnsi="仿宋" w:eastAsia="仿宋" w:cs="仿宋"/>
          <w:sz w:val="24"/>
          <w:szCs w:val="24"/>
        </w:rPr>
      </w:pPr>
    </w:p>
    <w:p w14:paraId="6582D2F3">
      <w:pPr>
        <w:keepNext w:val="0"/>
        <w:keepLines w:val="0"/>
        <w:pageBreakBefore w:val="0"/>
        <w:tabs>
          <w:tab w:val="left" w:pos="5355"/>
        </w:tabs>
        <w:kinsoku/>
        <w:wordWrap/>
        <w:overflowPunct/>
        <w:topLinePunct w:val="0"/>
        <w:autoSpaceDE/>
        <w:autoSpaceDN/>
        <w:bidi w:val="0"/>
        <w:adjustRightInd w:val="0"/>
        <w:snapToGrid w:val="0"/>
        <w:spacing w:line="360" w:lineRule="auto"/>
        <w:ind w:firstLine="120" w:firstLineChars="50"/>
        <w:textAlignment w:val="auto"/>
        <w:rPr>
          <w:rFonts w:hint="eastAsia" w:ascii="仿宋" w:hAnsi="仿宋" w:eastAsia="仿宋" w:cs="仿宋"/>
          <w:sz w:val="24"/>
          <w:szCs w:val="24"/>
        </w:rPr>
      </w:pPr>
    </w:p>
    <w:tbl>
      <w:tblPr>
        <w:tblStyle w:val="16"/>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2"/>
        <w:gridCol w:w="4345"/>
      </w:tblGrid>
      <w:tr w14:paraId="0245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shd w:val="clear" w:color="auto" w:fill="D8D8D8"/>
            <w:noWrap w:val="0"/>
            <w:vAlign w:val="bottom"/>
          </w:tcPr>
          <w:p w14:paraId="58FE374A">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甲</w:t>
            </w:r>
            <w:r>
              <w:rPr>
                <w:rFonts w:hint="eastAsia" w:ascii="仿宋" w:hAnsi="仿宋" w:eastAsia="仿宋" w:cs="仿宋"/>
                <w:b/>
                <w:color w:val="000000"/>
                <w:sz w:val="24"/>
                <w:szCs w:val="24"/>
                <w:highlight w:val="none"/>
              </w:rPr>
              <w:t xml:space="preserve"> 方</w:t>
            </w:r>
          </w:p>
        </w:tc>
        <w:tc>
          <w:tcPr>
            <w:tcW w:w="4345" w:type="dxa"/>
            <w:tcBorders>
              <w:tl2br w:val="nil"/>
              <w:tr2bl w:val="nil"/>
            </w:tcBorders>
            <w:shd w:val="clear" w:color="auto" w:fill="D8D8D8"/>
            <w:noWrap w:val="0"/>
            <w:vAlign w:val="bottom"/>
          </w:tcPr>
          <w:p w14:paraId="6507D05A">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乙</w:t>
            </w:r>
            <w:r>
              <w:rPr>
                <w:rFonts w:hint="eastAsia" w:ascii="仿宋" w:hAnsi="仿宋" w:eastAsia="仿宋" w:cs="仿宋"/>
                <w:b/>
                <w:color w:val="000000"/>
                <w:sz w:val="24"/>
                <w:szCs w:val="24"/>
                <w:highlight w:val="none"/>
              </w:rPr>
              <w:t xml:space="preserve">  方</w:t>
            </w:r>
          </w:p>
        </w:tc>
      </w:tr>
      <w:tr w14:paraId="58B7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31384D9E">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（公章）</w:t>
            </w:r>
          </w:p>
        </w:tc>
        <w:tc>
          <w:tcPr>
            <w:tcW w:w="4345" w:type="dxa"/>
            <w:tcBorders>
              <w:tl2br w:val="nil"/>
              <w:tr2bl w:val="nil"/>
            </w:tcBorders>
            <w:noWrap w:val="0"/>
            <w:vAlign w:val="center"/>
          </w:tcPr>
          <w:p w14:paraId="0B3468DC">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中标供应商</w:t>
            </w:r>
            <w:r>
              <w:rPr>
                <w:rFonts w:hint="eastAsia" w:ascii="仿宋" w:hAnsi="仿宋" w:eastAsia="仿宋" w:cs="仿宋"/>
                <w:color w:val="000000"/>
                <w:sz w:val="24"/>
                <w:szCs w:val="24"/>
                <w:highlight w:val="none"/>
              </w:rPr>
              <w:t>（公章）</w:t>
            </w:r>
          </w:p>
        </w:tc>
      </w:tr>
      <w:tr w14:paraId="27F0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23D23D7C">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c>
          <w:tcPr>
            <w:tcW w:w="4345" w:type="dxa"/>
            <w:tcBorders>
              <w:tl2br w:val="nil"/>
              <w:tr2bl w:val="nil"/>
            </w:tcBorders>
            <w:noWrap w:val="0"/>
            <w:vAlign w:val="center"/>
          </w:tcPr>
          <w:p w14:paraId="5A486426">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r>
      <w:tr w14:paraId="0156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6F667448">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w:t>
            </w:r>
          </w:p>
        </w:tc>
        <w:tc>
          <w:tcPr>
            <w:tcW w:w="4345" w:type="dxa"/>
            <w:tcBorders>
              <w:tl2br w:val="nil"/>
              <w:tr2bl w:val="nil"/>
            </w:tcBorders>
            <w:noWrap w:val="0"/>
            <w:vAlign w:val="center"/>
          </w:tcPr>
          <w:p w14:paraId="2E7CDC10">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w:t>
            </w:r>
          </w:p>
        </w:tc>
      </w:tr>
      <w:tr w14:paraId="5FE4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72B57F8D">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tc>
        <w:tc>
          <w:tcPr>
            <w:tcW w:w="4345" w:type="dxa"/>
            <w:tcBorders>
              <w:tl2br w:val="nil"/>
              <w:tr2bl w:val="nil"/>
            </w:tcBorders>
            <w:noWrap w:val="0"/>
            <w:vAlign w:val="center"/>
          </w:tcPr>
          <w:p w14:paraId="26B1069D">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tc>
      </w:tr>
      <w:tr w14:paraId="08A4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6611C771">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负责人：（签字）</w:t>
            </w:r>
          </w:p>
        </w:tc>
        <w:tc>
          <w:tcPr>
            <w:tcW w:w="4345" w:type="dxa"/>
            <w:tcBorders>
              <w:tl2br w:val="nil"/>
              <w:tr2bl w:val="nil"/>
            </w:tcBorders>
            <w:noWrap w:val="0"/>
            <w:vAlign w:val="center"/>
          </w:tcPr>
          <w:p w14:paraId="4B5A2227">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负责人：（签字）</w:t>
            </w:r>
          </w:p>
        </w:tc>
      </w:tr>
      <w:tr w14:paraId="289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580C70FE">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c>
          <w:tcPr>
            <w:tcW w:w="4345" w:type="dxa"/>
            <w:tcBorders>
              <w:tl2br w:val="nil"/>
              <w:tr2bl w:val="nil"/>
            </w:tcBorders>
            <w:noWrap w:val="0"/>
            <w:vAlign w:val="center"/>
          </w:tcPr>
          <w:p w14:paraId="60E6D279">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r>
      <w:tr w14:paraId="456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55D9A04F">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传真：</w:t>
            </w:r>
          </w:p>
        </w:tc>
        <w:tc>
          <w:tcPr>
            <w:tcW w:w="4345" w:type="dxa"/>
            <w:tcBorders>
              <w:tl2br w:val="nil"/>
              <w:tr2bl w:val="nil"/>
            </w:tcBorders>
            <w:noWrap w:val="0"/>
            <w:vAlign w:val="center"/>
          </w:tcPr>
          <w:p w14:paraId="73924874">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传真：</w:t>
            </w:r>
          </w:p>
        </w:tc>
      </w:tr>
      <w:tr w14:paraId="7E8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40B66C1F">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p>
        </w:tc>
        <w:tc>
          <w:tcPr>
            <w:tcW w:w="4345" w:type="dxa"/>
            <w:tcBorders>
              <w:tl2br w:val="nil"/>
              <w:tr2bl w:val="nil"/>
            </w:tcBorders>
            <w:noWrap w:val="0"/>
            <w:vAlign w:val="center"/>
          </w:tcPr>
          <w:p w14:paraId="5C4041D1">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r>
      <w:tr w14:paraId="6A0C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07DA7B60">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p>
        </w:tc>
        <w:tc>
          <w:tcPr>
            <w:tcW w:w="4345" w:type="dxa"/>
            <w:tcBorders>
              <w:tl2br w:val="nil"/>
              <w:tr2bl w:val="nil"/>
            </w:tcBorders>
            <w:noWrap w:val="0"/>
            <w:vAlign w:val="center"/>
          </w:tcPr>
          <w:p w14:paraId="3BE4A2CB">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账号：</w:t>
            </w:r>
          </w:p>
        </w:tc>
      </w:tr>
      <w:tr w14:paraId="5A0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40898EE0">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日期：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年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月</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日</w:t>
            </w:r>
          </w:p>
        </w:tc>
        <w:tc>
          <w:tcPr>
            <w:tcW w:w="4345" w:type="dxa"/>
            <w:tcBorders>
              <w:tl2br w:val="nil"/>
              <w:tr2bl w:val="nil"/>
            </w:tcBorders>
            <w:noWrap w:val="0"/>
            <w:vAlign w:val="center"/>
          </w:tcPr>
          <w:p w14:paraId="1030CDC1">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日期：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年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tc>
      </w:tr>
    </w:tbl>
    <w:p w14:paraId="1F31B6DE">
      <w:pPr>
        <w:pStyle w:val="12"/>
        <w:pageBreakBefore w:val="0"/>
        <w:overflowPunct/>
        <w:topLinePunct w:val="0"/>
        <w:bidi w:val="0"/>
        <w:snapToGrid w:val="0"/>
        <w:spacing w:line="360" w:lineRule="auto"/>
        <w:rPr>
          <w:rFonts w:hint="eastAsia"/>
        </w:rPr>
      </w:pPr>
    </w:p>
    <w:p w14:paraId="4ABEF972">
      <w:pPr>
        <w:pStyle w:val="12"/>
        <w:pageBreakBefore w:val="0"/>
        <w:overflowPunct/>
        <w:topLinePunct w:val="0"/>
        <w:bidi w:val="0"/>
        <w:snapToGrid w:val="0"/>
        <w:spacing w:line="360" w:lineRule="auto"/>
        <w:rPr>
          <w:rFonts w:hint="eastAsia"/>
        </w:rPr>
      </w:pPr>
    </w:p>
    <w:p w14:paraId="2801AB69">
      <w:pPr>
        <w:pStyle w:val="12"/>
        <w:pageBreakBefore w:val="0"/>
        <w:overflowPunct/>
        <w:topLinePunct w:val="0"/>
        <w:bidi w:val="0"/>
        <w:snapToGrid w:val="0"/>
        <w:spacing w:line="360" w:lineRule="auto"/>
        <w:rPr>
          <w:rFonts w:hint="eastAsia"/>
        </w:rPr>
      </w:pPr>
    </w:p>
    <w:p w14:paraId="242A55CA">
      <w:pPr>
        <w:pStyle w:val="12"/>
        <w:pageBreakBefore w:val="0"/>
        <w:overflowPunct/>
        <w:topLinePunct w:val="0"/>
        <w:bidi w:val="0"/>
        <w:snapToGrid w:val="0"/>
        <w:spacing w:line="360" w:lineRule="auto"/>
        <w:rPr>
          <w:rFonts w:hint="eastAsia"/>
        </w:rPr>
      </w:pPr>
    </w:p>
    <w:p w14:paraId="79130032">
      <w:pPr>
        <w:pStyle w:val="12"/>
        <w:pageBreakBefore w:val="0"/>
        <w:overflowPunct/>
        <w:topLinePunct w:val="0"/>
        <w:bidi w:val="0"/>
        <w:snapToGrid w:val="0"/>
        <w:spacing w:line="360" w:lineRule="auto"/>
        <w:rPr>
          <w:rFonts w:hint="eastAsia"/>
        </w:rPr>
      </w:pPr>
    </w:p>
    <w:p w14:paraId="22B7B73F">
      <w:pPr>
        <w:pageBreakBefore w:val="0"/>
        <w:overflowPunct/>
        <w:topLinePunct w:val="0"/>
        <w:bidi w:val="0"/>
        <w:snapToGrid w:val="0"/>
        <w:spacing w:line="360" w:lineRule="auto"/>
        <w:rPr>
          <w:rFonts w:hint="eastAsia"/>
        </w:rPr>
      </w:pPr>
      <w:r>
        <w:rPr>
          <w:rFonts w:hint="eastAsia"/>
        </w:rPr>
        <w:br w:type="page"/>
      </w:r>
    </w:p>
    <w:p w14:paraId="5FEB1401">
      <w:pPr>
        <w:pStyle w:val="2"/>
        <w:pageBreakBefore w:val="0"/>
        <w:kinsoku/>
        <w:wordWrap/>
        <w:overflowPunct/>
        <w:topLinePunct w:val="0"/>
        <w:bidi w:val="0"/>
        <w:adjustRightInd/>
        <w:snapToGrid w:val="0"/>
        <w:spacing w:line="360" w:lineRule="auto"/>
        <w:textAlignment w:val="auto"/>
        <w:rPr>
          <w:sz w:val="36"/>
          <w:szCs w:val="36"/>
        </w:rPr>
      </w:pPr>
      <w:r>
        <w:rPr>
          <w:rFonts w:hint="eastAsia"/>
          <w:sz w:val="36"/>
          <w:szCs w:val="36"/>
        </w:rPr>
        <w:t>第五章  投标文件构成及格式</w:t>
      </w:r>
      <w:bookmarkEnd w:id="11"/>
    </w:p>
    <w:p w14:paraId="4F200CB5">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1816F8B">
      <w:pPr>
        <w:pageBreakBefore w:val="0"/>
        <w:overflowPunct/>
        <w:topLinePunct w:val="0"/>
        <w:bidi w:val="0"/>
        <w:snapToGrid w:val="0"/>
        <w:spacing w:line="360" w:lineRule="auto"/>
        <w:jc w:val="both"/>
        <w:rPr>
          <w:rFonts w:ascii="仿宋" w:hAnsi="仿宋" w:eastAsia="仿宋"/>
          <w:sz w:val="32"/>
          <w:szCs w:val="32"/>
        </w:rPr>
      </w:pPr>
    </w:p>
    <w:p w14:paraId="00D10B2B">
      <w:pPr>
        <w:pStyle w:val="2"/>
        <w:pageBreakBefore w:val="0"/>
        <w:overflowPunct/>
        <w:topLinePunct w:val="0"/>
        <w:bidi w:val="0"/>
        <w:snapToGrid w:val="0"/>
        <w:spacing w:line="360" w:lineRule="auto"/>
        <w:rPr>
          <w:rFonts w:hint="eastAsia" w:eastAsia="方正小标宋_GBK"/>
          <w:lang w:eastAsia="zh-CN"/>
        </w:rPr>
      </w:pPr>
      <w:r>
        <w:rPr>
          <w:rFonts w:hint="eastAsia"/>
          <w:lang w:val="en-US" w:eastAsia="zh-CN"/>
        </w:rPr>
        <w:t>鄠邑区耕地占补平衡补充耕地项目前期技术服务工作</w:t>
      </w:r>
    </w:p>
    <w:p w14:paraId="78CC8675">
      <w:pPr>
        <w:pageBreakBefore w:val="0"/>
        <w:overflowPunct/>
        <w:topLinePunct w:val="0"/>
        <w:bidi w:val="0"/>
        <w:snapToGrid w:val="0"/>
        <w:spacing w:line="360" w:lineRule="auto"/>
      </w:pPr>
    </w:p>
    <w:p w14:paraId="08283D18">
      <w:pPr>
        <w:pStyle w:val="2"/>
        <w:pageBreakBefore w:val="0"/>
        <w:overflowPunct/>
        <w:topLinePunct w:val="0"/>
        <w:bidi w:val="0"/>
        <w:snapToGrid w:val="0"/>
        <w:spacing w:line="360" w:lineRule="auto"/>
      </w:pPr>
      <w:r>
        <w:t>投标文件</w:t>
      </w:r>
      <w:r>
        <w:rPr>
          <w:rFonts w:hint="eastAsia"/>
        </w:rPr>
        <w:t>（第</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包）</w:t>
      </w:r>
    </w:p>
    <w:p w14:paraId="66C3905D">
      <w:pPr>
        <w:pageBreakBefore w:val="0"/>
        <w:overflowPunct/>
        <w:topLinePunct w:val="0"/>
        <w:bidi w:val="0"/>
        <w:snapToGrid w:val="0"/>
        <w:spacing w:line="360" w:lineRule="auto"/>
      </w:pPr>
    </w:p>
    <w:p w14:paraId="2C7F57C5">
      <w:pPr>
        <w:pageBreakBefore w:val="0"/>
        <w:overflowPunct/>
        <w:topLinePunct w:val="0"/>
        <w:bidi w:val="0"/>
        <w:snapToGrid w:val="0"/>
        <w:spacing w:line="360" w:lineRule="auto"/>
      </w:pPr>
    </w:p>
    <w:p w14:paraId="6E217128">
      <w:pPr>
        <w:pageBreakBefore w:val="0"/>
        <w:overflowPunct/>
        <w:topLinePunct w:val="0"/>
        <w:bidi w:val="0"/>
        <w:snapToGrid w:val="0"/>
        <w:spacing w:line="360" w:lineRule="auto"/>
      </w:pPr>
    </w:p>
    <w:p w14:paraId="76B6B5B0">
      <w:pPr>
        <w:pStyle w:val="3"/>
        <w:pageBreakBefore w:val="0"/>
        <w:overflowPunct/>
        <w:topLinePunct w:val="0"/>
        <w:bidi w:val="0"/>
        <w:snapToGrid w:val="0"/>
        <w:spacing w:line="360" w:lineRule="auto"/>
        <w:jc w:val="center"/>
      </w:pPr>
      <w:r>
        <w:t>（项目编号：</w:t>
      </w:r>
      <w:r>
        <w:rPr>
          <w:rFonts w:hint="eastAsia"/>
          <w:lang w:eastAsia="zh-CN"/>
        </w:rPr>
        <w:t>ZJXG2025130</w:t>
      </w:r>
      <w:r>
        <w:t>）</w:t>
      </w:r>
    </w:p>
    <w:p w14:paraId="2CF3C04A">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F74B3F4">
      <w:pPr>
        <w:pStyle w:val="5"/>
        <w:pageBreakBefore w:val="0"/>
        <w:numPr>
          <w:ilvl w:val="3"/>
          <w:numId w:val="0"/>
        </w:numPr>
        <w:overflowPunct/>
        <w:topLinePunct w:val="0"/>
        <w:bidi w:val="0"/>
        <w:snapToGrid w:val="0"/>
        <w:spacing w:line="360" w:lineRule="auto"/>
        <w:ind w:leftChars="0"/>
      </w:pPr>
    </w:p>
    <w:p w14:paraId="4BDE98F6">
      <w:pPr>
        <w:pageBreakBefore w:val="0"/>
        <w:overflowPunct/>
        <w:topLinePunct w:val="0"/>
        <w:bidi w:val="0"/>
        <w:snapToGrid w:val="0"/>
        <w:spacing w:line="360" w:lineRule="auto"/>
        <w:ind w:firstLine="640" w:firstLineChars="200"/>
        <w:jc w:val="both"/>
        <w:rPr>
          <w:rFonts w:hint="default" w:ascii="仿宋" w:hAnsi="仿宋" w:eastAsia="仿宋"/>
          <w:sz w:val="32"/>
          <w:szCs w:val="32"/>
          <w:u w:val="single"/>
          <w:lang w:val="en-US" w:eastAsia="zh-CN"/>
        </w:rPr>
      </w:pPr>
      <w:r>
        <w:rPr>
          <w:rFonts w:hint="eastAsia" w:ascii="仿宋" w:hAnsi="仿宋" w:eastAsia="仿宋"/>
          <w:sz w:val="32"/>
          <w:szCs w:val="32"/>
          <w:lang w:val="en-US" w:eastAsia="zh-CN"/>
        </w:rPr>
        <w:t>投标人</w:t>
      </w:r>
      <w:r>
        <w:rPr>
          <w:rFonts w:hint="eastAsia" w:ascii="仿宋" w:hAnsi="仿宋" w:eastAsia="仿宋"/>
          <w:sz w:val="32"/>
          <w:szCs w:val="32"/>
          <w:lang w:eastAsia="zh-CN"/>
        </w:rPr>
        <w:t>（</w:t>
      </w:r>
      <w:r>
        <w:rPr>
          <w:rFonts w:hint="eastAsia" w:ascii="仿宋" w:hAnsi="仿宋" w:eastAsia="仿宋"/>
          <w:sz w:val="32"/>
          <w:szCs w:val="32"/>
          <w:lang w:val="en-US" w:eastAsia="zh-CN"/>
        </w:rPr>
        <w:t>单位名称及公章</w:t>
      </w:r>
      <w:r>
        <w:rPr>
          <w:rFonts w:hint="eastAsia" w:ascii="仿宋" w:hAnsi="仿宋" w:eastAsia="仿宋"/>
          <w:sz w:val="32"/>
          <w:szCs w:val="32"/>
          <w:lang w:eastAsia="zh-CN"/>
        </w:rPr>
        <w:t>）</w:t>
      </w:r>
      <w:r>
        <w:rPr>
          <w:rFonts w:ascii="仿宋" w:hAnsi="仿宋" w:eastAsia="仿宋"/>
          <w:sz w:val="32"/>
          <w:szCs w:val="32"/>
        </w:rPr>
        <w:t>：</w:t>
      </w:r>
      <w:r>
        <w:rPr>
          <w:rFonts w:hint="eastAsia" w:ascii="仿宋" w:hAnsi="仿宋" w:eastAsia="仿宋"/>
          <w:sz w:val="32"/>
          <w:szCs w:val="32"/>
          <w:u w:val="single"/>
          <w:lang w:val="en-US" w:eastAsia="zh-CN"/>
        </w:rPr>
        <w:t xml:space="preserve">                </w:t>
      </w:r>
    </w:p>
    <w:p w14:paraId="12E8FA38">
      <w:pPr>
        <w:pageBreakBefore w:val="0"/>
        <w:overflowPunct/>
        <w:topLinePunct w:val="0"/>
        <w:bidi w:val="0"/>
        <w:snapToGrid w:val="0"/>
        <w:spacing w:line="360" w:lineRule="auto"/>
        <w:ind w:firstLine="640" w:firstLineChars="200"/>
        <w:jc w:val="left"/>
        <w:rPr>
          <w:rFonts w:hint="default" w:ascii="仿宋" w:hAnsi="仿宋" w:eastAsia="仿宋"/>
          <w:sz w:val="32"/>
          <w:szCs w:val="32"/>
          <w:u w:val="single"/>
          <w:lang w:val="en-US" w:eastAsia="zh-CN"/>
        </w:rPr>
      </w:pPr>
      <w:r>
        <w:rPr>
          <w:rFonts w:hint="eastAsia" w:ascii="仿宋" w:hAnsi="仿宋" w:eastAsia="仿宋"/>
          <w:sz w:val="32"/>
          <w:szCs w:val="32"/>
          <w:lang w:val="en-US" w:eastAsia="zh-CN"/>
        </w:rPr>
        <w:t>法定代表人或被授权人（签字或盖章）</w:t>
      </w:r>
      <w:r>
        <w:rPr>
          <w:rFonts w:ascii="仿宋" w:hAnsi="仿宋" w:eastAsia="仿宋"/>
          <w:sz w:val="32"/>
          <w:szCs w:val="32"/>
        </w:rPr>
        <w:t>：</w:t>
      </w:r>
      <w:r>
        <w:rPr>
          <w:rFonts w:hint="eastAsia" w:ascii="仿宋" w:hAnsi="仿宋" w:eastAsia="仿宋"/>
          <w:sz w:val="32"/>
          <w:szCs w:val="32"/>
          <w:u w:val="single"/>
          <w:lang w:val="en-US" w:eastAsia="zh-CN"/>
        </w:rPr>
        <w:t xml:space="preserve">      </w:t>
      </w:r>
    </w:p>
    <w:p w14:paraId="43D23D60">
      <w:pPr>
        <w:pageBreakBefore w:val="0"/>
        <w:overflowPunct/>
        <w:topLinePunct w:val="0"/>
        <w:bidi w:val="0"/>
        <w:snapToGrid w:val="0"/>
        <w:spacing w:line="360" w:lineRule="auto"/>
        <w:ind w:firstLine="640" w:firstLineChars="200"/>
        <w:jc w:val="both"/>
        <w:rPr>
          <w:rFonts w:hint="default" w:ascii="仿宋" w:hAnsi="仿宋" w:eastAsia="仿宋"/>
          <w:sz w:val="32"/>
          <w:szCs w:val="32"/>
          <w:u w:val="single"/>
          <w:lang w:val="en-US" w:eastAsia="zh-CN"/>
        </w:rPr>
      </w:pPr>
      <w:r>
        <w:rPr>
          <w:rFonts w:hint="eastAsia" w:ascii="仿宋" w:hAnsi="仿宋" w:eastAsia="仿宋"/>
          <w:sz w:val="32"/>
          <w:szCs w:val="32"/>
          <w:lang w:val="en-US" w:eastAsia="zh-CN"/>
        </w:rPr>
        <w:t>日期</w:t>
      </w:r>
      <w:r>
        <w:rPr>
          <w:rFonts w:ascii="仿宋" w:hAnsi="仿宋" w:eastAsia="仿宋"/>
          <w:sz w:val="32"/>
          <w:szCs w:val="32"/>
        </w:rPr>
        <w:t>：</w:t>
      </w:r>
      <w:r>
        <w:rPr>
          <w:rFonts w:hint="eastAsia" w:ascii="仿宋" w:hAnsi="仿宋" w:eastAsia="仿宋"/>
          <w:sz w:val="32"/>
          <w:szCs w:val="32"/>
          <w:u w:val="single"/>
          <w:lang w:val="en-US" w:eastAsia="zh-CN"/>
        </w:rPr>
        <w:t xml:space="preserve">                                    </w:t>
      </w:r>
    </w:p>
    <w:p w14:paraId="05821D7C">
      <w:pPr>
        <w:pageBreakBefore w:val="0"/>
        <w:overflowPunct/>
        <w:topLinePunct w:val="0"/>
        <w:bidi w:val="0"/>
        <w:snapToGrid w:val="0"/>
        <w:spacing w:line="360" w:lineRule="auto"/>
        <w:ind w:firstLine="640" w:firstLineChars="200"/>
        <w:jc w:val="both"/>
        <w:rPr>
          <w:rFonts w:ascii="方正小标宋_GBK" w:hAnsi="仿宋" w:eastAsia="方正小标宋_GBK"/>
          <w:sz w:val="44"/>
          <w:szCs w:val="44"/>
        </w:rPr>
      </w:pPr>
      <w:r>
        <w:rPr>
          <w:rFonts w:ascii="仿宋" w:hAnsi="仿宋" w:eastAsia="仿宋"/>
          <w:sz w:val="32"/>
          <w:szCs w:val="32"/>
        </w:rPr>
        <w:br w:type="page"/>
      </w:r>
    </w:p>
    <w:p w14:paraId="39C59918">
      <w:pPr>
        <w:pageBreakBefore w:val="0"/>
        <w:overflowPunct/>
        <w:topLinePunct w:val="0"/>
        <w:bidi w:val="0"/>
        <w:snapToGrid w:val="0"/>
        <w:spacing w:line="360" w:lineRule="auto"/>
        <w:ind w:firstLine="880" w:firstLineChars="200"/>
        <w:jc w:val="center"/>
        <w:rPr>
          <w:rFonts w:ascii="方正小标宋_GBK" w:hAnsi="仿宋" w:eastAsia="方正小标宋_GBK"/>
          <w:sz w:val="44"/>
          <w:szCs w:val="44"/>
        </w:rPr>
      </w:pPr>
      <w:r>
        <w:rPr>
          <w:rFonts w:hint="eastAsia" w:ascii="方正小标宋_GBK" w:hAnsi="仿宋" w:eastAsia="方正小标宋_GBK"/>
          <w:sz w:val="44"/>
          <w:szCs w:val="44"/>
        </w:rPr>
        <w:t>目    录</w:t>
      </w:r>
    </w:p>
    <w:p w14:paraId="06C4B4A1">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D0E1FDB">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第一部</w:t>
      </w:r>
      <w:r>
        <w:rPr>
          <w:rFonts w:hint="eastAsia" w:ascii="仿宋" w:hAnsi="仿宋" w:eastAsia="仿宋"/>
          <w:sz w:val="32"/>
          <w:szCs w:val="32"/>
        </w:rPr>
        <w:t>分  投</w:t>
      </w:r>
      <w:r>
        <w:rPr>
          <w:rFonts w:ascii="仿宋" w:hAnsi="仿宋" w:eastAsia="仿宋"/>
          <w:sz w:val="32"/>
          <w:szCs w:val="32"/>
        </w:rPr>
        <w:t>标函</w:t>
      </w:r>
    </w:p>
    <w:p w14:paraId="00C5B1BC">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第二部</w:t>
      </w:r>
      <w:r>
        <w:rPr>
          <w:rFonts w:hint="eastAsia" w:ascii="仿宋" w:hAnsi="仿宋" w:eastAsia="仿宋"/>
          <w:sz w:val="32"/>
          <w:szCs w:val="32"/>
        </w:rPr>
        <w:t>分  开</w:t>
      </w:r>
      <w:r>
        <w:rPr>
          <w:rFonts w:ascii="仿宋" w:hAnsi="仿宋" w:eastAsia="仿宋"/>
          <w:sz w:val="32"/>
          <w:szCs w:val="32"/>
        </w:rPr>
        <w:t>标一览表</w:t>
      </w:r>
    </w:p>
    <w:p w14:paraId="144FD505">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第三部</w:t>
      </w:r>
      <w:r>
        <w:rPr>
          <w:rFonts w:hint="eastAsia" w:ascii="仿宋" w:hAnsi="仿宋" w:eastAsia="仿宋"/>
          <w:sz w:val="32"/>
          <w:szCs w:val="32"/>
        </w:rPr>
        <w:t>分  供应商资格证明文件</w:t>
      </w:r>
    </w:p>
    <w:p w14:paraId="731C42D3">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第四部</w:t>
      </w:r>
      <w:r>
        <w:rPr>
          <w:rFonts w:hint="eastAsia" w:ascii="仿宋" w:hAnsi="仿宋" w:eastAsia="仿宋"/>
          <w:sz w:val="32"/>
          <w:szCs w:val="32"/>
        </w:rPr>
        <w:t>分  供</w:t>
      </w:r>
      <w:r>
        <w:rPr>
          <w:rFonts w:ascii="仿宋" w:hAnsi="仿宋" w:eastAsia="仿宋"/>
          <w:sz w:val="32"/>
          <w:szCs w:val="32"/>
        </w:rPr>
        <w:t>应商概况</w:t>
      </w:r>
    </w:p>
    <w:p w14:paraId="3B21D44B">
      <w:pPr>
        <w:pageBreakBefore w:val="0"/>
        <w:overflowPunct/>
        <w:topLinePunct w:val="0"/>
        <w:bidi w:val="0"/>
        <w:snapToGrid w:val="0"/>
        <w:spacing w:line="360" w:lineRule="auto"/>
        <w:ind w:firstLine="640" w:firstLineChars="200"/>
        <w:jc w:val="both"/>
        <w:rPr>
          <w:rFonts w:hint="eastAsia" w:ascii="仿宋" w:hAnsi="仿宋" w:eastAsia="仿宋"/>
          <w:sz w:val="32"/>
          <w:szCs w:val="32"/>
        </w:rPr>
      </w:pPr>
      <w:r>
        <w:rPr>
          <w:rFonts w:ascii="仿宋" w:hAnsi="仿宋" w:eastAsia="仿宋"/>
          <w:sz w:val="32"/>
          <w:szCs w:val="32"/>
        </w:rPr>
        <w:t>第五部</w:t>
      </w:r>
      <w:r>
        <w:rPr>
          <w:rFonts w:hint="eastAsia" w:ascii="仿宋" w:hAnsi="仿宋" w:eastAsia="仿宋"/>
          <w:sz w:val="32"/>
          <w:szCs w:val="32"/>
        </w:rPr>
        <w:t>分  供应商参加政府采购活动承诺书</w:t>
      </w:r>
    </w:p>
    <w:p w14:paraId="6AFB2961">
      <w:pPr>
        <w:pageBreakBefore w:val="0"/>
        <w:overflowPunct/>
        <w:topLinePunct w:val="0"/>
        <w:bidi w:val="0"/>
        <w:snapToGrid w:val="0"/>
        <w:spacing w:line="360" w:lineRule="auto"/>
        <w:ind w:firstLine="640" w:firstLineChars="200"/>
        <w:jc w:val="both"/>
        <w:rPr>
          <w:rFonts w:hint="eastAsia" w:ascii="仿宋" w:hAnsi="仿宋" w:eastAsia="仿宋"/>
          <w:sz w:val="32"/>
          <w:szCs w:val="32"/>
          <w:lang w:val="en-US" w:eastAsia="zh-CN"/>
        </w:rPr>
      </w:pPr>
      <w:r>
        <w:rPr>
          <w:rFonts w:ascii="仿宋" w:hAnsi="仿宋" w:eastAsia="仿宋"/>
          <w:sz w:val="32"/>
          <w:szCs w:val="32"/>
        </w:rPr>
        <w:t>第六部</w:t>
      </w:r>
      <w:r>
        <w:rPr>
          <w:rFonts w:hint="eastAsia" w:ascii="仿宋" w:hAnsi="仿宋" w:eastAsia="仿宋"/>
          <w:sz w:val="32"/>
          <w:szCs w:val="32"/>
        </w:rPr>
        <w:t>分</w:t>
      </w:r>
      <w:r>
        <w:rPr>
          <w:rFonts w:hint="eastAsia" w:ascii="仿宋" w:hAnsi="仿宋" w:eastAsia="仿宋"/>
          <w:sz w:val="32"/>
          <w:szCs w:val="32"/>
          <w:lang w:val="en-US" w:eastAsia="zh-CN"/>
        </w:rPr>
        <w:t xml:space="preserve">  技术偏离表</w:t>
      </w:r>
    </w:p>
    <w:p w14:paraId="7C033971">
      <w:pPr>
        <w:pageBreakBefore w:val="0"/>
        <w:overflowPunct/>
        <w:topLinePunct w:val="0"/>
        <w:bidi w:val="0"/>
        <w:snapToGrid w:val="0"/>
        <w:spacing w:line="360" w:lineRule="auto"/>
        <w:ind w:firstLine="640" w:firstLineChars="200"/>
        <w:jc w:val="both"/>
        <w:rPr>
          <w:rFonts w:hint="eastAsia" w:ascii="仿宋" w:hAnsi="仿宋" w:eastAsia="仿宋"/>
          <w:sz w:val="32"/>
          <w:szCs w:val="32"/>
          <w:lang w:val="en-US" w:eastAsia="zh-CN"/>
        </w:rPr>
      </w:pPr>
      <w:r>
        <w:rPr>
          <w:rFonts w:ascii="仿宋" w:hAnsi="仿宋" w:eastAsia="仿宋"/>
          <w:sz w:val="32"/>
          <w:szCs w:val="32"/>
        </w:rPr>
        <w:t>第</w:t>
      </w:r>
      <w:r>
        <w:rPr>
          <w:rFonts w:hint="eastAsia" w:ascii="仿宋" w:hAnsi="仿宋" w:eastAsia="仿宋"/>
          <w:sz w:val="32"/>
          <w:szCs w:val="32"/>
          <w:lang w:val="en-US" w:eastAsia="zh-CN"/>
        </w:rPr>
        <w:t>七</w:t>
      </w:r>
      <w:r>
        <w:rPr>
          <w:rFonts w:ascii="仿宋" w:hAnsi="仿宋" w:eastAsia="仿宋"/>
          <w:sz w:val="32"/>
          <w:szCs w:val="32"/>
        </w:rPr>
        <w:t>部</w:t>
      </w:r>
      <w:r>
        <w:rPr>
          <w:rFonts w:hint="eastAsia" w:ascii="仿宋" w:hAnsi="仿宋" w:eastAsia="仿宋"/>
          <w:sz w:val="32"/>
          <w:szCs w:val="32"/>
        </w:rPr>
        <w:t>分</w:t>
      </w:r>
      <w:r>
        <w:rPr>
          <w:rFonts w:hint="eastAsia" w:ascii="仿宋" w:hAnsi="仿宋" w:eastAsia="仿宋"/>
          <w:sz w:val="32"/>
          <w:szCs w:val="32"/>
          <w:lang w:val="en-US" w:eastAsia="zh-CN"/>
        </w:rPr>
        <w:t xml:space="preserve">  商务偏离表</w:t>
      </w:r>
    </w:p>
    <w:p w14:paraId="09F47E1F">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lang w:val="en-US" w:eastAsia="zh-CN"/>
        </w:rPr>
        <w:t>八</w:t>
      </w:r>
      <w:r>
        <w:rPr>
          <w:rFonts w:ascii="仿宋" w:hAnsi="仿宋" w:eastAsia="仿宋"/>
          <w:sz w:val="32"/>
          <w:szCs w:val="32"/>
        </w:rPr>
        <w:t>部</w:t>
      </w:r>
      <w:r>
        <w:rPr>
          <w:rFonts w:hint="eastAsia" w:ascii="仿宋" w:hAnsi="仿宋" w:eastAsia="仿宋"/>
          <w:sz w:val="32"/>
          <w:szCs w:val="32"/>
        </w:rPr>
        <w:t>分  投</w:t>
      </w:r>
      <w:r>
        <w:rPr>
          <w:rFonts w:ascii="仿宋" w:hAnsi="仿宋" w:eastAsia="仿宋"/>
          <w:sz w:val="32"/>
          <w:szCs w:val="32"/>
        </w:rPr>
        <w:t>标方案</w:t>
      </w:r>
    </w:p>
    <w:p w14:paraId="1ADF0CEA">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lang w:val="en-US" w:eastAsia="zh-CN"/>
        </w:rPr>
        <w:t>九</w:t>
      </w:r>
      <w:r>
        <w:rPr>
          <w:rFonts w:ascii="仿宋" w:hAnsi="仿宋" w:eastAsia="仿宋"/>
          <w:sz w:val="32"/>
          <w:szCs w:val="32"/>
        </w:rPr>
        <w:t>部</w:t>
      </w:r>
      <w:r>
        <w:rPr>
          <w:rFonts w:hint="eastAsia" w:ascii="仿宋" w:hAnsi="仿宋" w:eastAsia="仿宋"/>
          <w:sz w:val="32"/>
          <w:szCs w:val="32"/>
        </w:rPr>
        <w:t>分</w:t>
      </w:r>
      <w:r>
        <w:rPr>
          <w:rFonts w:hint="eastAsia" w:ascii="仿宋" w:hAnsi="仿宋" w:eastAsia="仿宋"/>
          <w:sz w:val="32"/>
          <w:szCs w:val="32"/>
          <w:lang w:val="en-US" w:eastAsia="zh-CN"/>
        </w:rPr>
        <w:t xml:space="preserve">  </w:t>
      </w:r>
      <w:r>
        <w:rPr>
          <w:rFonts w:hint="eastAsia" w:ascii="仿宋" w:hAnsi="仿宋" w:eastAsia="仿宋"/>
          <w:sz w:val="32"/>
          <w:szCs w:val="32"/>
        </w:rPr>
        <w:t>其他需要供应商提供的材料</w:t>
      </w:r>
      <w:r>
        <w:rPr>
          <w:rFonts w:ascii="仿宋" w:hAnsi="仿宋" w:eastAsia="仿宋"/>
        </w:rPr>
        <w:br w:type="page"/>
      </w:r>
    </w:p>
    <w:p w14:paraId="13C4EB29">
      <w:pPr>
        <w:pStyle w:val="3"/>
        <w:pageBreakBefore w:val="0"/>
        <w:overflowPunct/>
        <w:topLinePunct w:val="0"/>
        <w:bidi w:val="0"/>
        <w:snapToGrid w:val="0"/>
        <w:spacing w:line="360" w:lineRule="auto"/>
        <w:ind w:left="0" w:leftChars="0" w:firstLine="0" w:firstLineChars="0"/>
        <w:jc w:val="center"/>
      </w:pPr>
      <w:r>
        <w:rPr>
          <w:rFonts w:hint="eastAsia"/>
        </w:rPr>
        <w:t>第一部分  投标函</w:t>
      </w:r>
    </w:p>
    <w:p w14:paraId="461ADF61">
      <w:pPr>
        <w:pageBreakBefore w:val="0"/>
        <w:overflowPunct/>
        <w:topLinePunct w:val="0"/>
        <w:bidi w:val="0"/>
        <w:snapToGrid w:val="0"/>
        <w:spacing w:line="360" w:lineRule="auto"/>
        <w:jc w:val="both"/>
        <w:rPr>
          <w:rFonts w:ascii="仿宋" w:hAnsi="仿宋" w:eastAsia="仿宋"/>
          <w:sz w:val="24"/>
          <w:szCs w:val="24"/>
        </w:rPr>
      </w:pPr>
      <w:r>
        <w:rPr>
          <w:rFonts w:hint="eastAsia" w:ascii="仿宋" w:hAnsi="仿宋" w:eastAsia="仿宋"/>
          <w:sz w:val="24"/>
          <w:szCs w:val="24"/>
          <w:lang w:val="en-US" w:eastAsia="zh-CN"/>
        </w:rPr>
        <w:t>陕西中鉴项目管理有限公司</w:t>
      </w:r>
      <w:r>
        <w:rPr>
          <w:rFonts w:hint="eastAsia" w:ascii="仿宋" w:hAnsi="仿宋" w:eastAsia="仿宋"/>
          <w:sz w:val="24"/>
          <w:szCs w:val="24"/>
        </w:rPr>
        <w:t>：</w:t>
      </w:r>
    </w:p>
    <w:p w14:paraId="7E7A13FA">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我方收到项目名称</w:t>
      </w:r>
      <w:r>
        <w:rPr>
          <w:rFonts w:hint="eastAsia" w:ascii="仿宋" w:hAnsi="仿宋" w:eastAsia="仿宋"/>
          <w:sz w:val="24"/>
          <w:szCs w:val="24"/>
        </w:rPr>
        <w:t>及包段名称</w:t>
      </w:r>
      <w:r>
        <w:rPr>
          <w:rFonts w:hint="eastAsia" w:ascii="仿宋" w:hAnsi="仿宋" w:eastAsia="仿宋"/>
          <w:sz w:val="24"/>
          <w:szCs w:val="24"/>
          <w:lang w:val="en-US" w:eastAsia="zh-CN"/>
        </w:rPr>
        <w:t>：</w:t>
      </w:r>
      <w:r>
        <w:rPr>
          <w:rFonts w:hint="eastAsia" w:ascii="仿宋" w:hAnsi="仿宋" w:eastAsia="仿宋"/>
          <w:sz w:val="24"/>
          <w:szCs w:val="24"/>
          <w:u w:val="single"/>
          <w:lang w:val="en-US" w:eastAsia="zh-CN"/>
        </w:rPr>
        <w:t xml:space="preserve">                   </w:t>
      </w:r>
      <w:r>
        <w:rPr>
          <w:rFonts w:ascii="仿宋" w:hAnsi="仿宋" w:eastAsia="仿宋"/>
          <w:sz w:val="24"/>
          <w:szCs w:val="24"/>
        </w:rPr>
        <w:t>（项目编号：</w:t>
      </w:r>
      <w:r>
        <w:rPr>
          <w:rFonts w:hint="eastAsia" w:ascii="仿宋" w:hAnsi="仿宋" w:eastAsia="仿宋"/>
          <w:sz w:val="24"/>
          <w:szCs w:val="24"/>
          <w:u w:val="single"/>
          <w:lang w:val="en-US" w:eastAsia="zh-CN"/>
        </w:rPr>
        <w:t xml:space="preserve">      包号：   </w:t>
      </w:r>
      <w:r>
        <w:rPr>
          <w:rFonts w:ascii="仿宋" w:hAnsi="仿宋" w:eastAsia="仿宋"/>
          <w:sz w:val="24"/>
          <w:szCs w:val="24"/>
        </w:rPr>
        <w:t>）</w:t>
      </w:r>
      <w:r>
        <w:rPr>
          <w:rFonts w:hint="eastAsia" w:ascii="仿宋" w:hAnsi="仿宋" w:eastAsia="仿宋"/>
          <w:sz w:val="24"/>
          <w:szCs w:val="24"/>
          <w:lang w:val="en-US" w:eastAsia="zh-CN"/>
        </w:rPr>
        <w:t>的</w:t>
      </w:r>
      <w:r>
        <w:rPr>
          <w:rFonts w:hint="eastAsia" w:ascii="仿宋" w:hAnsi="仿宋" w:eastAsia="仿宋"/>
          <w:sz w:val="24"/>
          <w:szCs w:val="24"/>
        </w:rPr>
        <w:t>招标文件</w:t>
      </w:r>
      <w:r>
        <w:rPr>
          <w:rFonts w:ascii="仿宋" w:hAnsi="仿宋" w:eastAsia="仿宋"/>
          <w:sz w:val="24"/>
          <w:szCs w:val="24"/>
        </w:rPr>
        <w:t>，经详细研究，我方决定参加</w:t>
      </w:r>
      <w:r>
        <w:rPr>
          <w:rFonts w:hint="eastAsia" w:ascii="仿宋" w:hAnsi="仿宋" w:eastAsia="仿宋"/>
          <w:sz w:val="24"/>
          <w:szCs w:val="24"/>
          <w:lang w:val="en-US" w:eastAsia="zh-CN"/>
        </w:rPr>
        <w:t>本次</w:t>
      </w:r>
      <w:r>
        <w:rPr>
          <w:rFonts w:hint="eastAsia" w:ascii="仿宋" w:hAnsi="仿宋" w:eastAsia="仿宋"/>
          <w:sz w:val="24"/>
          <w:szCs w:val="24"/>
        </w:rPr>
        <w:t>招标</w:t>
      </w:r>
      <w:r>
        <w:rPr>
          <w:rFonts w:ascii="仿宋" w:hAnsi="仿宋" w:eastAsia="仿宋"/>
          <w:sz w:val="24"/>
          <w:szCs w:val="24"/>
        </w:rPr>
        <w:t>活动。</w:t>
      </w:r>
      <w:r>
        <w:rPr>
          <w:rFonts w:hint="eastAsia" w:ascii="仿宋" w:hAnsi="仿宋" w:eastAsia="仿宋"/>
          <w:sz w:val="24"/>
          <w:szCs w:val="24"/>
        </w:rPr>
        <w:t>为此，我方郑重声明以下诸点，并负法律责任。</w:t>
      </w:r>
    </w:p>
    <w:p w14:paraId="41A85DC6">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1．我方已详细阅读了招标文件，完全理解并同意招标文件的所有事项及内容。</w:t>
      </w:r>
    </w:p>
    <w:p w14:paraId="3AF1978C">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2．我方已悉知并及时关注了贵</w:t>
      </w:r>
      <w:r>
        <w:rPr>
          <w:rFonts w:hint="eastAsia" w:ascii="仿宋" w:hAnsi="仿宋" w:eastAsia="仿宋"/>
          <w:sz w:val="24"/>
          <w:szCs w:val="24"/>
          <w:lang w:val="en-US" w:eastAsia="zh-CN"/>
        </w:rPr>
        <w:t>单位</w:t>
      </w:r>
      <w:r>
        <w:rPr>
          <w:rFonts w:hint="eastAsia" w:ascii="仿宋" w:hAnsi="仿宋" w:eastAsia="仿宋"/>
          <w:sz w:val="24"/>
          <w:szCs w:val="24"/>
        </w:rPr>
        <w:t>在陕西省政府采购网、全国公共资源交易平台（陕西省</w:t>
      </w:r>
      <w:r>
        <w:rPr>
          <w:rFonts w:ascii="仿宋" w:hAnsi="仿宋" w:eastAsia="仿宋"/>
          <w:sz w:val="24"/>
          <w:szCs w:val="24"/>
        </w:rPr>
        <w:t>·</w:t>
      </w:r>
      <w:r>
        <w:rPr>
          <w:rFonts w:hint="eastAsia" w:ascii="仿宋" w:hAnsi="仿宋" w:eastAsia="仿宋"/>
          <w:sz w:val="24"/>
          <w:szCs w:val="24"/>
        </w:rPr>
        <w:t>西安市）上发布的关于本项目的有关变更公告（包括但不限于对招标文件做出的修改或澄清、答疑纪要，以及项目暂停、重启、延期、终止等）。</w:t>
      </w:r>
    </w:p>
    <w:p w14:paraId="15FD8C7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3．我方同意向贵</w:t>
      </w:r>
      <w:r>
        <w:rPr>
          <w:rFonts w:hint="eastAsia" w:ascii="仿宋" w:hAnsi="仿宋" w:eastAsia="仿宋"/>
          <w:sz w:val="24"/>
          <w:szCs w:val="24"/>
          <w:lang w:val="en-US" w:eastAsia="zh-CN"/>
        </w:rPr>
        <w:t>方</w:t>
      </w:r>
      <w:r>
        <w:rPr>
          <w:rFonts w:hint="eastAsia" w:ascii="仿宋" w:hAnsi="仿宋" w:eastAsia="仿宋"/>
          <w:sz w:val="24"/>
          <w:szCs w:val="24"/>
        </w:rPr>
        <w:t>提供与本次招标有关的全部证明材料，并保证所提交的证明材料真实、合法、有效。</w:t>
      </w:r>
    </w:p>
    <w:p w14:paraId="399AEEC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4．我方理解最低价不是成交的唯一条件，并尊重评标委员会的评审结果。</w:t>
      </w:r>
    </w:p>
    <w:p w14:paraId="793438F0">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5．我方投标文件在开启之日起</w:t>
      </w:r>
      <w:r>
        <w:rPr>
          <w:rFonts w:hint="eastAsia" w:ascii="仿宋" w:hAnsi="仿宋" w:eastAsia="仿宋"/>
          <w:sz w:val="24"/>
          <w:szCs w:val="24"/>
          <w:u w:val="single"/>
        </w:rPr>
        <w:t>___</w:t>
      </w:r>
      <w:r>
        <w:rPr>
          <w:rFonts w:hint="eastAsia" w:ascii="仿宋" w:hAnsi="仿宋" w:eastAsia="仿宋"/>
          <w:sz w:val="24"/>
          <w:szCs w:val="24"/>
        </w:rPr>
        <w:t>个日历日（应不少于90个日历日）内有效。</w:t>
      </w:r>
    </w:p>
    <w:p w14:paraId="4F8D072F">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6．若我方成交，我方承诺：（1）将投标文件有效期延长至合同执行完毕；（</w:t>
      </w:r>
      <w:r>
        <w:rPr>
          <w:rFonts w:hint="eastAsia" w:ascii="仿宋" w:hAnsi="仿宋" w:eastAsia="仿宋"/>
          <w:sz w:val="24"/>
          <w:szCs w:val="24"/>
          <w:lang w:val="en-US" w:eastAsia="zh-CN"/>
        </w:rPr>
        <w:t>2</w:t>
      </w:r>
      <w:r>
        <w:rPr>
          <w:rFonts w:hint="eastAsia" w:ascii="仿宋" w:hAnsi="仿宋" w:eastAsia="仿宋"/>
          <w:sz w:val="24"/>
          <w:szCs w:val="24"/>
        </w:rPr>
        <w:t>）遵照招标文件中的要求，完成本项目的合同责任和义务。</w:t>
      </w:r>
    </w:p>
    <w:p w14:paraId="4C83607A">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7．所有关于此次招标活动的函电，请按下列方式联系：</w:t>
      </w:r>
    </w:p>
    <w:p w14:paraId="487CC3FF">
      <w:pPr>
        <w:pageBreakBefore w:val="0"/>
        <w:overflowPunct/>
        <w:topLinePunct w:val="0"/>
        <w:bidi w:val="0"/>
        <w:snapToGrid w:val="0"/>
        <w:spacing w:line="360" w:lineRule="auto"/>
        <w:ind w:firstLine="480" w:firstLineChars="200"/>
        <w:jc w:val="both"/>
        <w:rPr>
          <w:rFonts w:ascii="仿宋" w:hAnsi="仿宋" w:eastAsia="仿宋"/>
          <w:sz w:val="24"/>
          <w:szCs w:val="24"/>
          <w:u w:val="none"/>
        </w:rPr>
      </w:pPr>
      <w:r>
        <w:rPr>
          <w:rFonts w:hint="eastAsia" w:ascii="仿宋" w:hAnsi="仿宋" w:eastAsia="仿宋"/>
          <w:sz w:val="24"/>
          <w:szCs w:val="24"/>
        </w:rPr>
        <w:t>投标人</w:t>
      </w:r>
      <w:r>
        <w:rPr>
          <w:rFonts w:ascii="仿宋" w:hAnsi="仿宋" w:eastAsia="仿宋"/>
          <w:sz w:val="24"/>
          <w:szCs w:val="24"/>
        </w:rPr>
        <w:t>：</w:t>
      </w:r>
      <w:r>
        <w:rPr>
          <w:rFonts w:hint="eastAsia" w:ascii="仿宋" w:hAnsi="仿宋" w:eastAsia="仿宋"/>
          <w:sz w:val="24"/>
          <w:szCs w:val="24"/>
          <w:u w:val="single"/>
          <w:lang w:val="en-US" w:eastAsia="zh-CN"/>
        </w:rPr>
        <w:t xml:space="preserve">             </w:t>
      </w:r>
      <w:r>
        <w:rPr>
          <w:rFonts w:ascii="仿宋" w:hAnsi="仿宋" w:eastAsia="仿宋"/>
          <w:sz w:val="24"/>
          <w:szCs w:val="24"/>
          <w:u w:val="none"/>
        </w:rPr>
        <w:t>（</w:t>
      </w:r>
      <w:r>
        <w:rPr>
          <w:rFonts w:hint="eastAsia" w:ascii="仿宋" w:hAnsi="仿宋" w:eastAsia="仿宋"/>
          <w:sz w:val="24"/>
          <w:szCs w:val="24"/>
          <w:u w:val="none"/>
        </w:rPr>
        <w:t>投标人</w:t>
      </w:r>
      <w:r>
        <w:rPr>
          <w:rFonts w:ascii="仿宋" w:hAnsi="仿宋" w:eastAsia="仿宋"/>
          <w:sz w:val="24"/>
          <w:szCs w:val="24"/>
          <w:u w:val="none"/>
        </w:rPr>
        <w:t>全称并加盖公章）</w:t>
      </w:r>
    </w:p>
    <w:p w14:paraId="553AF71E">
      <w:pPr>
        <w:pageBreakBefore w:val="0"/>
        <w:overflowPunct/>
        <w:topLinePunct w:val="0"/>
        <w:bidi w:val="0"/>
        <w:snapToGrid w:val="0"/>
        <w:spacing w:line="360" w:lineRule="auto"/>
        <w:ind w:firstLine="480" w:firstLineChars="200"/>
        <w:jc w:val="both"/>
        <w:rPr>
          <w:rFonts w:ascii="仿宋" w:hAnsi="仿宋" w:eastAsia="仿宋"/>
          <w:sz w:val="24"/>
          <w:szCs w:val="24"/>
          <w:u w:val="single"/>
        </w:rPr>
      </w:pPr>
      <w:r>
        <w:rPr>
          <w:rFonts w:ascii="仿宋" w:hAnsi="仿宋" w:eastAsia="仿宋"/>
          <w:sz w:val="24"/>
          <w:szCs w:val="24"/>
        </w:rPr>
        <w:t>法定代表人（主要负责人）或委托代理人：</w:t>
      </w:r>
      <w:r>
        <w:rPr>
          <w:rFonts w:hint="eastAsia" w:ascii="仿宋" w:hAnsi="仿宋" w:eastAsia="仿宋"/>
          <w:sz w:val="24"/>
          <w:szCs w:val="24"/>
          <w:lang w:val="en-US" w:eastAsia="zh-CN"/>
        </w:rPr>
        <w:t xml:space="preserve"> </w:t>
      </w:r>
      <w:r>
        <w:rPr>
          <w:rFonts w:hint="eastAsia" w:ascii="仿宋" w:hAnsi="仿宋" w:eastAsia="仿宋"/>
          <w:sz w:val="24"/>
          <w:szCs w:val="24"/>
          <w:u w:val="single"/>
          <w:lang w:val="en-US" w:eastAsia="zh-CN"/>
        </w:rPr>
        <w:t xml:space="preserve">      </w:t>
      </w:r>
      <w:r>
        <w:rPr>
          <w:rFonts w:ascii="仿宋" w:hAnsi="仿宋" w:eastAsia="仿宋"/>
          <w:sz w:val="24"/>
          <w:szCs w:val="24"/>
          <w:u w:val="none"/>
        </w:rPr>
        <w:t>（签字或盖章）</w:t>
      </w:r>
    </w:p>
    <w:p w14:paraId="38B65C2D">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rPr>
        <w:t>联系</w:t>
      </w:r>
      <w:r>
        <w:rPr>
          <w:rFonts w:ascii="仿宋" w:hAnsi="仿宋" w:eastAsia="仿宋"/>
          <w:sz w:val="24"/>
          <w:szCs w:val="24"/>
        </w:rPr>
        <w:t>电话：</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14:paraId="2665FAC4">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ascii="仿宋" w:hAnsi="仿宋" w:eastAsia="仿宋"/>
          <w:sz w:val="24"/>
          <w:szCs w:val="24"/>
        </w:rPr>
        <w:t>通讯地址：</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14:paraId="0B7A395E">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ascii="仿宋" w:hAnsi="仿宋" w:eastAsia="仿宋"/>
          <w:sz w:val="24"/>
          <w:szCs w:val="24"/>
        </w:rPr>
        <w:t>邮</w:t>
      </w:r>
      <w:r>
        <w:rPr>
          <w:rFonts w:hint="eastAsia" w:ascii="仿宋" w:hAnsi="仿宋" w:eastAsia="仿宋"/>
          <w:sz w:val="24"/>
          <w:szCs w:val="24"/>
        </w:rPr>
        <w:t xml:space="preserve">    </w:t>
      </w:r>
      <w:r>
        <w:rPr>
          <w:rFonts w:ascii="仿宋" w:hAnsi="仿宋" w:eastAsia="仿宋"/>
          <w:sz w:val="24"/>
          <w:szCs w:val="24"/>
        </w:rPr>
        <w:t>编：</w:t>
      </w:r>
      <w:r>
        <w:rPr>
          <w:rFonts w:hint="eastAsia" w:ascii="仿宋" w:hAnsi="仿宋" w:eastAsia="仿宋"/>
          <w:sz w:val="24"/>
          <w:szCs w:val="24"/>
          <w:u w:val="single"/>
          <w:lang w:val="en-US" w:eastAsia="zh-CN"/>
        </w:rPr>
        <w:t xml:space="preserve">                    </w:t>
      </w:r>
    </w:p>
    <w:p w14:paraId="74687403">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ascii="仿宋" w:hAnsi="仿宋" w:eastAsia="仿宋"/>
          <w:sz w:val="24"/>
          <w:szCs w:val="24"/>
        </w:rPr>
        <w:t>电子邮箱：</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14:paraId="5DC5723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14:paraId="6755F270">
      <w:pPr>
        <w:pageBreakBefore w:val="0"/>
        <w:overflowPunct/>
        <w:topLinePunct w:val="0"/>
        <w:bidi w:val="0"/>
        <w:snapToGrid w:val="0"/>
        <w:spacing w:line="360" w:lineRule="auto"/>
        <w:rPr>
          <w:rFonts w:ascii="仿宋" w:hAnsi="仿宋" w:eastAsia="仿宋"/>
          <w:sz w:val="24"/>
          <w:szCs w:val="24"/>
        </w:rPr>
      </w:pPr>
      <w:r>
        <w:rPr>
          <w:rFonts w:ascii="仿宋" w:hAnsi="仿宋" w:eastAsia="仿宋"/>
          <w:sz w:val="24"/>
          <w:szCs w:val="24"/>
        </w:rPr>
        <w:br w:type="page"/>
      </w:r>
    </w:p>
    <w:p w14:paraId="785044F9">
      <w:pPr>
        <w:pStyle w:val="3"/>
        <w:pageBreakBefore w:val="0"/>
        <w:numPr>
          <w:ilvl w:val="0"/>
          <w:numId w:val="4"/>
        </w:numPr>
        <w:overflowPunct/>
        <w:topLinePunct w:val="0"/>
        <w:bidi w:val="0"/>
        <w:snapToGrid w:val="0"/>
        <w:spacing w:line="360" w:lineRule="auto"/>
        <w:ind w:left="0" w:leftChars="0" w:firstLine="0" w:firstLineChars="0"/>
        <w:jc w:val="center"/>
      </w:pPr>
      <w:r>
        <w:rPr>
          <w:rFonts w:hint="eastAsia"/>
        </w:rPr>
        <w:t xml:space="preserve"> </w:t>
      </w:r>
      <w:r>
        <w:t>开标一览表</w:t>
      </w:r>
    </w:p>
    <w:p w14:paraId="451CC487">
      <w:pPr>
        <w:pageBreakBefore w:val="0"/>
        <w:overflowPunct/>
        <w:topLinePunct w:val="0"/>
        <w:bidi w:val="0"/>
        <w:snapToGrid w:val="0"/>
        <w:spacing w:line="360" w:lineRule="auto"/>
      </w:pPr>
    </w:p>
    <w:p w14:paraId="32F41041">
      <w:pPr>
        <w:pStyle w:val="5"/>
        <w:pageBreakBefore w:val="0"/>
        <w:numPr>
          <w:ilvl w:val="3"/>
          <w:numId w:val="0"/>
        </w:numPr>
        <w:overflowPunct/>
        <w:topLinePunct w:val="0"/>
        <w:bidi w:val="0"/>
        <w:snapToGrid w:val="0"/>
        <w:spacing w:line="360" w:lineRule="auto"/>
        <w:ind w:leftChars="0"/>
        <w:rPr>
          <w:rFonts w:hint="eastAsia" w:ascii="仿宋" w:hAnsi="仿宋" w:eastAsia="仿宋" w:cs="仿宋"/>
          <w:sz w:val="24"/>
          <w:szCs w:val="24"/>
        </w:rPr>
      </w:pPr>
    </w:p>
    <w:tbl>
      <w:tblPr>
        <w:tblStyle w:val="16"/>
        <w:tblW w:w="9019"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14:paraId="26F4C7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225189D9">
            <w:pPr>
              <w:jc w:val="center"/>
              <w:rPr>
                <w:rFonts w:hint="eastAsia" w:ascii="宋体" w:hAnsi="宋体" w:eastAsia="宋体" w:cs="宋体"/>
                <w:caps/>
                <w:sz w:val="24"/>
                <w:szCs w:val="24"/>
                <w:highlight w:val="none"/>
              </w:rPr>
            </w:pPr>
            <w:r>
              <w:rPr>
                <w:rFonts w:hint="eastAsia" w:ascii="宋体" w:hAnsi="宋体" w:eastAsia="宋体" w:cs="宋体"/>
                <w:sz w:val="24"/>
                <w:szCs w:val="24"/>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54861440">
            <w:pPr>
              <w:spacing w:line="360" w:lineRule="auto"/>
              <w:jc w:val="left"/>
              <w:rPr>
                <w:rFonts w:hint="eastAsia" w:ascii="宋体" w:hAnsi="宋体" w:eastAsia="宋体" w:cs="宋体"/>
                <w:caps/>
                <w:sz w:val="24"/>
                <w:szCs w:val="24"/>
                <w:highlight w:val="none"/>
                <w:lang w:eastAsia="zh-CN"/>
              </w:rPr>
            </w:pPr>
          </w:p>
        </w:tc>
      </w:tr>
      <w:tr w14:paraId="71CE78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39C282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60656D78">
            <w:pPr>
              <w:jc w:val="center"/>
              <w:rPr>
                <w:rFonts w:hint="eastAsia" w:ascii="宋体" w:hAnsi="宋体" w:eastAsia="宋体" w:cs="宋体"/>
                <w:caps/>
                <w:sz w:val="24"/>
                <w:szCs w:val="24"/>
                <w:highlight w:val="none"/>
                <w:lang w:eastAsia="zh-CN"/>
              </w:rPr>
            </w:pPr>
          </w:p>
        </w:tc>
      </w:tr>
      <w:tr w14:paraId="16D975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76B81BD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包号</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2AD908D7">
            <w:pPr>
              <w:rPr>
                <w:rFonts w:hint="eastAsia" w:ascii="宋体" w:hAnsi="宋体" w:eastAsia="宋体" w:cs="宋体"/>
                <w:caps/>
                <w:sz w:val="24"/>
                <w:szCs w:val="24"/>
                <w:highlight w:val="none"/>
                <w:lang w:eastAsia="zh-CN"/>
              </w:rPr>
            </w:pPr>
          </w:p>
        </w:tc>
      </w:tr>
      <w:tr w14:paraId="3E7BE0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3349FACE">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合计</w:t>
            </w:r>
            <w:r>
              <w:rPr>
                <w:rFonts w:hint="eastAsia" w:ascii="宋体" w:hAnsi="宋体" w:eastAsia="宋体" w:cs="宋体"/>
                <w:sz w:val="24"/>
                <w:szCs w:val="24"/>
                <w:highlight w:val="none"/>
                <w:lang w:eastAsia="zh-CN"/>
              </w:rPr>
              <w:t>）</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2357A67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674C0C4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p>
        </w:tc>
      </w:tr>
      <w:tr w14:paraId="050811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51F37E92">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7C5456B4">
            <w:pPr>
              <w:spacing w:line="360" w:lineRule="auto"/>
              <w:rPr>
                <w:rFonts w:hint="eastAsia" w:ascii="宋体" w:hAnsi="宋体" w:eastAsia="宋体" w:cs="宋体"/>
                <w:sz w:val="24"/>
                <w:szCs w:val="24"/>
                <w:highlight w:val="none"/>
              </w:rPr>
            </w:pPr>
          </w:p>
        </w:tc>
      </w:tr>
    </w:tbl>
    <w:p w14:paraId="4125865F">
      <w:pPr>
        <w:pageBreakBefore w:val="0"/>
        <w:overflowPunct/>
        <w:topLinePunct w:val="0"/>
        <w:bidi w:val="0"/>
        <w:snapToGrid w:val="0"/>
        <w:spacing w:line="360" w:lineRule="auto"/>
        <w:ind w:firstLine="480" w:firstLineChars="200"/>
        <w:jc w:val="both"/>
        <w:rPr>
          <w:rFonts w:hint="eastAsia" w:ascii="仿宋" w:hAnsi="仿宋" w:eastAsia="仿宋" w:cs="仿宋"/>
          <w:sz w:val="24"/>
          <w:szCs w:val="24"/>
        </w:rPr>
      </w:pPr>
    </w:p>
    <w:p w14:paraId="5EFFABBB">
      <w:pPr>
        <w:pageBreakBefore w:val="0"/>
        <w:overflowPunct/>
        <w:topLinePunct w:val="0"/>
        <w:bidi w:val="0"/>
        <w:snapToGrid w:val="0"/>
        <w:spacing w:line="360" w:lineRule="auto"/>
        <w:ind w:firstLine="480" w:firstLineChars="200"/>
        <w:jc w:val="both"/>
        <w:rPr>
          <w:rFonts w:hint="eastAsia" w:ascii="仿宋" w:hAnsi="仿宋" w:eastAsia="仿宋" w:cs="仿宋"/>
          <w:sz w:val="24"/>
          <w:szCs w:val="24"/>
        </w:rPr>
      </w:pPr>
    </w:p>
    <w:p w14:paraId="42518A56">
      <w:pPr>
        <w:pageBreakBefore w:val="0"/>
        <w:overflowPunct/>
        <w:topLinePunct w:val="0"/>
        <w:bidi w:val="0"/>
        <w:snapToGrid w:val="0"/>
        <w:spacing w:line="360" w:lineRule="auto"/>
        <w:ind w:firstLine="480" w:firstLineChars="200"/>
        <w:jc w:val="both"/>
        <w:rPr>
          <w:rFonts w:hint="eastAsia" w:ascii="仿宋" w:hAnsi="仿宋" w:eastAsia="仿宋" w:cs="仿宋"/>
          <w:sz w:val="24"/>
          <w:szCs w:val="24"/>
        </w:rPr>
      </w:pPr>
    </w:p>
    <w:p w14:paraId="20739549">
      <w:pPr>
        <w:pageBreakBefore w:val="0"/>
        <w:overflowPunct/>
        <w:topLinePunct w:val="0"/>
        <w:bidi w:val="0"/>
        <w:snapToGrid w:val="0"/>
        <w:spacing w:line="360" w:lineRule="auto"/>
        <w:ind w:firstLine="720" w:firstLineChars="300"/>
        <w:jc w:val="both"/>
        <w:rPr>
          <w:rFonts w:ascii="仿宋" w:hAnsi="仿宋" w:eastAsia="仿宋"/>
          <w:sz w:val="24"/>
          <w:szCs w:val="24"/>
          <w:u w:val="none"/>
        </w:rPr>
      </w:pPr>
      <w:r>
        <w:rPr>
          <w:rFonts w:hint="eastAsia" w:ascii="仿宋" w:hAnsi="仿宋" w:eastAsia="仿宋"/>
          <w:sz w:val="24"/>
          <w:szCs w:val="24"/>
        </w:rPr>
        <w:t>投标人</w:t>
      </w:r>
      <w:r>
        <w:rPr>
          <w:rFonts w:ascii="仿宋" w:hAnsi="仿宋" w:eastAsia="仿宋"/>
          <w:sz w:val="24"/>
          <w:szCs w:val="24"/>
        </w:rPr>
        <w:t>：</w:t>
      </w:r>
      <w:r>
        <w:rPr>
          <w:rFonts w:hint="eastAsia" w:ascii="仿宋" w:hAnsi="仿宋" w:eastAsia="仿宋"/>
          <w:sz w:val="24"/>
          <w:szCs w:val="24"/>
          <w:u w:val="single"/>
          <w:lang w:val="en-US" w:eastAsia="zh-CN"/>
        </w:rPr>
        <w:t xml:space="preserve">             </w:t>
      </w:r>
      <w:r>
        <w:rPr>
          <w:rFonts w:ascii="仿宋" w:hAnsi="仿宋" w:eastAsia="仿宋"/>
          <w:sz w:val="24"/>
          <w:szCs w:val="24"/>
          <w:u w:val="none"/>
        </w:rPr>
        <w:t>（</w:t>
      </w:r>
      <w:r>
        <w:rPr>
          <w:rFonts w:hint="eastAsia" w:ascii="仿宋" w:hAnsi="仿宋" w:eastAsia="仿宋"/>
          <w:sz w:val="24"/>
          <w:szCs w:val="24"/>
          <w:u w:val="none"/>
        </w:rPr>
        <w:t>投标人</w:t>
      </w:r>
      <w:r>
        <w:rPr>
          <w:rFonts w:ascii="仿宋" w:hAnsi="仿宋" w:eastAsia="仿宋"/>
          <w:sz w:val="24"/>
          <w:szCs w:val="24"/>
          <w:u w:val="none"/>
        </w:rPr>
        <w:t>全称并加盖公章）</w:t>
      </w:r>
    </w:p>
    <w:p w14:paraId="7632FC01">
      <w:pPr>
        <w:pageBreakBefore w:val="0"/>
        <w:overflowPunct/>
        <w:topLinePunct w:val="0"/>
        <w:bidi w:val="0"/>
        <w:snapToGrid w:val="0"/>
        <w:spacing w:line="360" w:lineRule="auto"/>
        <w:ind w:firstLine="720" w:firstLineChars="300"/>
        <w:jc w:val="both"/>
        <w:rPr>
          <w:rFonts w:ascii="仿宋" w:hAnsi="仿宋" w:eastAsia="仿宋"/>
          <w:sz w:val="24"/>
          <w:szCs w:val="24"/>
        </w:rPr>
      </w:pPr>
      <w:r>
        <w:rPr>
          <w:rFonts w:ascii="仿宋" w:hAnsi="仿宋" w:eastAsia="仿宋"/>
          <w:sz w:val="24"/>
          <w:szCs w:val="24"/>
        </w:rPr>
        <w:t>法定代表人或委托代理人：</w:t>
      </w:r>
      <w:r>
        <w:rPr>
          <w:rFonts w:hint="eastAsia" w:ascii="仿宋" w:hAnsi="仿宋" w:eastAsia="仿宋"/>
          <w:sz w:val="24"/>
          <w:szCs w:val="24"/>
          <w:lang w:val="en-US" w:eastAsia="zh-CN"/>
        </w:rPr>
        <w:t xml:space="preserve"> </w:t>
      </w:r>
      <w:r>
        <w:rPr>
          <w:rFonts w:hint="eastAsia" w:ascii="仿宋" w:hAnsi="仿宋" w:eastAsia="仿宋"/>
          <w:sz w:val="24"/>
          <w:szCs w:val="24"/>
          <w:u w:val="single"/>
          <w:lang w:val="en-US" w:eastAsia="zh-CN"/>
        </w:rPr>
        <w:t xml:space="preserve">      </w:t>
      </w:r>
      <w:r>
        <w:rPr>
          <w:rFonts w:ascii="仿宋" w:hAnsi="仿宋" w:eastAsia="仿宋"/>
          <w:sz w:val="24"/>
          <w:szCs w:val="24"/>
          <w:u w:val="none"/>
        </w:rPr>
        <w:t>（签字或盖章）</w:t>
      </w:r>
    </w:p>
    <w:p w14:paraId="4A959AC9">
      <w:pPr>
        <w:pStyle w:val="29"/>
        <w:pageBreakBefore w:val="0"/>
        <w:overflowPunct/>
        <w:topLinePunct w:val="0"/>
        <w:bidi w:val="0"/>
        <w:snapToGrid w:val="0"/>
        <w:spacing w:line="360" w:lineRule="auto"/>
        <w:rPr>
          <w:rFonts w:hint="default"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日期：</w:t>
      </w:r>
      <w:r>
        <w:rPr>
          <w:rFonts w:hint="eastAsia" w:ascii="仿宋" w:hAnsi="仿宋" w:eastAsia="仿宋" w:cs="Times New Roman"/>
          <w:sz w:val="24"/>
          <w:szCs w:val="24"/>
          <w:u w:val="single"/>
          <w:lang w:val="en-US" w:eastAsia="zh-CN" w:bidi="ar-SA"/>
        </w:rPr>
        <w:t xml:space="preserve">   </w:t>
      </w:r>
      <w:r>
        <w:rPr>
          <w:rFonts w:hint="eastAsia" w:ascii="仿宋" w:eastAsia="仿宋" w:cs="Times New Roman"/>
          <w:sz w:val="24"/>
          <w:szCs w:val="24"/>
          <w:u w:val="single"/>
          <w:lang w:val="en-US" w:eastAsia="zh-CN" w:bidi="ar-SA"/>
        </w:rPr>
        <w:t xml:space="preserve"> </w:t>
      </w:r>
      <w:r>
        <w:rPr>
          <w:rFonts w:hint="eastAsia" w:ascii="仿宋" w:hAnsi="仿宋" w:eastAsia="仿宋" w:cs="Times New Roman"/>
          <w:sz w:val="24"/>
          <w:szCs w:val="24"/>
          <w:lang w:val="en-US" w:eastAsia="zh-CN" w:bidi="ar-SA"/>
        </w:rPr>
        <w:t>年</w:t>
      </w:r>
      <w:r>
        <w:rPr>
          <w:rFonts w:hint="eastAsia" w:ascii="仿宋" w:hAnsi="仿宋" w:eastAsia="仿宋" w:cs="Times New Roman"/>
          <w:sz w:val="24"/>
          <w:szCs w:val="24"/>
          <w:u w:val="single"/>
          <w:lang w:val="en-US" w:eastAsia="zh-CN" w:bidi="ar-SA"/>
        </w:rPr>
        <w:t xml:space="preserve">  </w:t>
      </w:r>
      <w:r>
        <w:rPr>
          <w:rFonts w:hint="eastAsia" w:ascii="仿宋" w:hAnsi="仿宋" w:eastAsia="仿宋" w:cs="Times New Roman"/>
          <w:sz w:val="24"/>
          <w:szCs w:val="24"/>
          <w:lang w:val="en-US" w:eastAsia="zh-CN" w:bidi="ar-SA"/>
        </w:rPr>
        <w:t>月</w:t>
      </w:r>
      <w:r>
        <w:rPr>
          <w:rFonts w:hint="eastAsia" w:ascii="仿宋" w:hAnsi="仿宋" w:eastAsia="仿宋" w:cs="Times New Roman"/>
          <w:sz w:val="24"/>
          <w:szCs w:val="24"/>
          <w:u w:val="single"/>
          <w:lang w:val="en-US" w:eastAsia="zh-CN" w:bidi="ar-SA"/>
        </w:rPr>
        <w:t xml:space="preserve">  </w:t>
      </w:r>
      <w:r>
        <w:rPr>
          <w:rFonts w:hint="eastAsia" w:ascii="仿宋" w:hAnsi="仿宋" w:eastAsia="仿宋" w:cs="Times New Roman"/>
          <w:sz w:val="24"/>
          <w:szCs w:val="24"/>
          <w:lang w:val="en-US" w:eastAsia="zh-CN" w:bidi="ar-SA"/>
        </w:rPr>
        <w:t>日</w:t>
      </w:r>
    </w:p>
    <w:p w14:paraId="3A2C0055">
      <w:pPr>
        <w:pStyle w:val="29"/>
        <w:pageBreakBefore w:val="0"/>
        <w:overflowPunct/>
        <w:topLinePunct w:val="0"/>
        <w:bidi w:val="0"/>
        <w:snapToGrid w:val="0"/>
        <w:spacing w:line="360" w:lineRule="auto"/>
        <w:rPr>
          <w:rFonts w:hint="eastAsia"/>
          <w:sz w:val="24"/>
          <w:szCs w:val="24"/>
        </w:rPr>
      </w:pPr>
    </w:p>
    <w:p w14:paraId="3BEB4982">
      <w:pPr>
        <w:pStyle w:val="29"/>
        <w:pageBreakBefore w:val="0"/>
        <w:overflowPunct/>
        <w:topLinePunct w:val="0"/>
        <w:bidi w:val="0"/>
        <w:snapToGrid w:val="0"/>
        <w:spacing w:line="360" w:lineRule="auto"/>
        <w:rPr>
          <w:rFonts w:hint="eastAsia"/>
        </w:rPr>
      </w:pPr>
    </w:p>
    <w:p w14:paraId="58F1986D">
      <w:pPr>
        <w:pageBreakBefore w:val="0"/>
        <w:overflowPunct/>
        <w:topLinePunct w:val="0"/>
        <w:bidi w:val="0"/>
        <w:snapToGrid w:val="0"/>
        <w:spacing w:line="360" w:lineRule="auto"/>
        <w:rPr>
          <w:rFonts w:hint="eastAsia" w:ascii="宋体" w:hAnsi="宋体" w:eastAsia="宋体" w:cs="宋体"/>
          <w:b/>
          <w:color w:val="auto"/>
          <w:kern w:val="2"/>
          <w:sz w:val="32"/>
          <w:szCs w:val="32"/>
          <w:highlight w:val="red"/>
          <w:lang w:val="en-US" w:eastAsia="zh-CN"/>
        </w:rPr>
      </w:pPr>
      <w:bookmarkStart w:id="12" w:name="_Toc495681403"/>
      <w:bookmarkStart w:id="13" w:name="_Toc10208"/>
      <w:bookmarkStart w:id="14" w:name="_Toc35362677"/>
      <w:bookmarkStart w:id="15" w:name="_Toc495909094"/>
      <w:bookmarkStart w:id="16" w:name="_Toc495681249"/>
      <w:bookmarkStart w:id="17" w:name="_Toc495681530"/>
      <w:bookmarkStart w:id="18" w:name="_Toc495908045"/>
      <w:r>
        <w:rPr>
          <w:rFonts w:hint="eastAsia" w:ascii="宋体" w:hAnsi="宋体" w:eastAsia="宋体" w:cs="宋体"/>
          <w:b/>
          <w:color w:val="auto"/>
          <w:kern w:val="2"/>
          <w:sz w:val="32"/>
          <w:szCs w:val="32"/>
          <w:highlight w:val="red"/>
          <w:lang w:val="en-US" w:eastAsia="zh-CN"/>
        </w:rPr>
        <w:br w:type="page"/>
      </w:r>
    </w:p>
    <w:p w14:paraId="7E97E734">
      <w:pPr>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lang w:val="en-US" w:eastAsia="zh-CN"/>
        </w:rPr>
        <w:t xml:space="preserve">第三部分  </w:t>
      </w:r>
      <w:r>
        <w:rPr>
          <w:rFonts w:hint="eastAsia" w:ascii="宋体" w:hAnsi="宋体" w:eastAsia="宋体" w:cs="宋体"/>
          <w:b/>
          <w:color w:val="auto"/>
          <w:kern w:val="2"/>
          <w:sz w:val="32"/>
          <w:szCs w:val="32"/>
          <w:highlight w:val="none"/>
        </w:rPr>
        <w:t>供应商资格证明文件</w:t>
      </w:r>
      <w:bookmarkEnd w:id="12"/>
      <w:bookmarkEnd w:id="13"/>
      <w:bookmarkEnd w:id="14"/>
      <w:bookmarkEnd w:id="15"/>
      <w:bookmarkEnd w:id="16"/>
      <w:bookmarkEnd w:id="17"/>
      <w:bookmarkEnd w:id="18"/>
    </w:p>
    <w:p w14:paraId="69AEDC6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bookmarkStart w:id="19" w:name="_Toc495908047"/>
      <w:bookmarkStart w:id="20" w:name="_Toc495671262"/>
      <w:bookmarkStart w:id="21" w:name="_Toc495909096"/>
      <w:bookmarkStart w:id="22" w:name="_Toc495681532"/>
      <w:bookmarkStart w:id="23" w:name="_Toc495681405"/>
      <w:bookmarkStart w:id="24" w:name="_Toc495681251"/>
      <w:r>
        <w:rPr>
          <w:rFonts w:hint="default" w:ascii="仿宋" w:hAnsi="仿宋" w:eastAsia="仿宋" w:cs="仿宋"/>
          <w:i w:val="0"/>
          <w:iCs w:val="0"/>
          <w:caps w:val="0"/>
          <w:color w:val="auto"/>
          <w:spacing w:val="0"/>
          <w:sz w:val="24"/>
          <w:szCs w:val="24"/>
          <w:shd w:val="clear" w:fill="FFFFFF"/>
          <w:lang w:val="en-US" w:eastAsia="zh-CN"/>
        </w:rPr>
        <w:t>合同包1(鄠邑区耕地占补平衡补充耕地项目设计服务):</w:t>
      </w:r>
    </w:p>
    <w:p w14:paraId="7D60F4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（1）具有独立承担民事责任能力的法人、其他组织或自然人，并出具合法有效的相关证明材料；</w:t>
      </w:r>
    </w:p>
    <w:p w14:paraId="4BAB581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p>
    <w:p w14:paraId="7477C5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（3）投标人须具备土地规划乙级及以上证书；</w:t>
      </w:r>
    </w:p>
    <w:p w14:paraId="15CAF2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（4）参加本次政府采购活动前三年内，在经营活动中没有重大违法记录的书面声明（成立时间至提交投标文件截止时间不足三年的可提供成立至今的书面声明）；</w:t>
      </w:r>
    </w:p>
    <w:p w14:paraId="409546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5）投标人提供2024年的财务审计报告（成立时间至提交投标文件截止时间不足一年的可提供成立后任意时段的资产负债表）或其基本存款账户开户银行出具的资信证明及基本存款账户开户许可证（基本账户存款信息）；</w:t>
      </w:r>
    </w:p>
    <w:p w14:paraId="13CFB2A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（6）提供2025年1月至今已缴纳的至少1个月的纳税证明或完税证明，依法免税的单位应提供相关证明材料；</w:t>
      </w:r>
    </w:p>
    <w:p w14:paraId="69AA70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（7）提供2025年1月至今已缴纳的至少1个月的社会保障资金缴存单据或社保机构开具的社会保险参保缴费情况证明，依法不需要缴纳社会保障资金的单位应提供相关证明材料；</w:t>
      </w:r>
    </w:p>
    <w:p w14:paraId="3C3771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（8）提供具有履行合同所必需的设备和专业技术能力的承诺；</w:t>
      </w:r>
    </w:p>
    <w:p w14:paraId="541CBCD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（9）投标人不得为“信用中国(www.creditchina.gov.cn)”中列入失信被执行人和重大税收违法案件当事人名单的供应商，不得为“中国政府采购网(www.ccgp.gov.cn)”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政府采购严重违法失信行为记录名单中被财政部门禁止参加政府采购活动的供应商（采购代理机构查询，节点为投标文件递交截止之时）；</w:t>
      </w:r>
    </w:p>
    <w:p w14:paraId="076C18E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（10）投标人不得存在下列情形之一：</w:t>
      </w:r>
    </w:p>
    <w:p w14:paraId="2B885A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1）单位负责人为同一人或者存在直接控股、管理关系的不同供应商，不得参加本次采购活动；</w:t>
      </w:r>
    </w:p>
    <w:p w14:paraId="572E4A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2）为本项目提供整体设计、规范编制或者项目管理、监理、检测等服务的供应商，不得再参加本项目的采购活动；</w:t>
      </w:r>
    </w:p>
    <w:p w14:paraId="755BC7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（11）本项目不接受联合体投标（提供非联合体承诺函）；</w:t>
      </w:r>
    </w:p>
    <w:p w14:paraId="7CD4D6D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（12）本项目专门面向中小企业采购。</w:t>
      </w:r>
    </w:p>
    <w:p w14:paraId="2073C8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合同包2(鄠邑区耕地占补平衡补充耕地项目测量服务):</w:t>
      </w:r>
    </w:p>
    <w:p w14:paraId="69B3D9D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（1）具有独立承担民事责任能力的法人、其他组织或自然人，并出具合法有效的相关证明材料；</w:t>
      </w:r>
    </w:p>
    <w:p w14:paraId="760B31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p>
    <w:p w14:paraId="0C14BDA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（3）投标人须具备测绘乙级（含乙级）及以上资质；</w:t>
      </w:r>
    </w:p>
    <w:p w14:paraId="1F1B04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（4）参加本次政府采购活动前三年内，在经营活动中没有重大违法记录的书面声明（成立时间至提交投标文件截止时间不足三年的可提供成立至今的书面声明）；</w:t>
      </w:r>
    </w:p>
    <w:p w14:paraId="03B410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5）投标人提供2024年的财务审计报告（成立时间至提交投标文件截止时间不足一年的可提供成立后任意时段的资产负债表）或其基本存款账户开户银行出具的资信证明及基本存款账户开户许可证（基本账户存款信息）；</w:t>
      </w:r>
    </w:p>
    <w:p w14:paraId="7ED083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（6）提供2025年1月至今已缴纳的至少1个月的纳税证明或完税证明，依法免税的单位应提供相关证明材料；</w:t>
      </w:r>
    </w:p>
    <w:p w14:paraId="5CF9D64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（7）提供2025年1月至今已缴纳的至少1个月的社会保障资金缴存单据或社保机构开具的社会保险参保缴费情况证明，依法不需要缴纳社会保障资金的单位应提供相关证明材料；</w:t>
      </w:r>
    </w:p>
    <w:p w14:paraId="70D41C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（8）提供具有履行合同所必需的设备和专业技术能力的承诺；</w:t>
      </w:r>
    </w:p>
    <w:p w14:paraId="1CBA79C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（9）投标人不得为“信用中国(www.creditchina.gov.cn)”中列入失信被执行人和重大税收违法案件当事人名单的供应商，不得为“中国政府采购网(www.ccgp.gov.cn)”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政府采购严重违法失信行为记录名单中被财政部门禁止参加政府采购活动的供应商（采购代理机构查询，节点为投标文件递交截止之时）；</w:t>
      </w:r>
    </w:p>
    <w:p w14:paraId="1FC90D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（10）投标人不得存在下列情形之一：</w:t>
      </w:r>
    </w:p>
    <w:p w14:paraId="16FA6D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1）单位负责人为同一人或者存在直接控股、管理关系的不同供应商，不得参加本次采购活动；</w:t>
      </w:r>
    </w:p>
    <w:p w14:paraId="4B53AC8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2）为本项目提供整体设计、规范编制或者项目管理、监理、检测等服务的供应商，不得再参加本项目的采购活动；</w:t>
      </w:r>
    </w:p>
    <w:p w14:paraId="0E3E1EE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（11）本项目不接受联合体投标（提供非联合体承诺函）；</w:t>
      </w:r>
    </w:p>
    <w:p w14:paraId="1A959A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（12）本项目专门面向中小企业采购。</w:t>
      </w:r>
    </w:p>
    <w:p w14:paraId="5AD62A71">
      <w:pPr>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b/>
          <w:bCs/>
          <w:color w:val="auto"/>
          <w:kern w:val="2"/>
          <w:sz w:val="24"/>
          <w:szCs w:val="24"/>
          <w:highlight w:val="none"/>
          <w:lang w:val="zh-CN"/>
        </w:rPr>
        <w:t>注：</w:t>
      </w:r>
      <w:r>
        <w:rPr>
          <w:rFonts w:hint="eastAsia" w:ascii="仿宋" w:hAnsi="仿宋" w:eastAsia="仿宋" w:cs="仿宋"/>
          <w:color w:val="auto"/>
          <w:kern w:val="2"/>
          <w:sz w:val="24"/>
          <w:szCs w:val="24"/>
          <w:highlight w:val="none"/>
          <w:lang w:val="zh-CN"/>
        </w:rPr>
        <w:t>以上均为各供应商必备资格要求，有格式要求，按后附格式执行，无格式要求的，其格式自拟。在评审过程中由</w:t>
      </w:r>
      <w:r>
        <w:rPr>
          <w:rFonts w:hint="eastAsia" w:ascii="仿宋" w:hAnsi="仿宋" w:eastAsia="仿宋" w:cs="仿宋"/>
          <w:color w:val="auto"/>
          <w:kern w:val="2"/>
          <w:sz w:val="24"/>
          <w:szCs w:val="24"/>
          <w:highlight w:val="none"/>
          <w:lang w:val="en-US" w:eastAsia="zh-CN"/>
        </w:rPr>
        <w:t>资格审查</w:t>
      </w:r>
      <w:r>
        <w:rPr>
          <w:rFonts w:hint="eastAsia" w:ascii="仿宋" w:hAnsi="仿宋" w:eastAsia="仿宋" w:cs="仿宋"/>
          <w:color w:val="auto"/>
          <w:kern w:val="2"/>
          <w:sz w:val="24"/>
          <w:szCs w:val="24"/>
          <w:highlight w:val="none"/>
          <w:lang w:val="zh-CN"/>
        </w:rPr>
        <w:t>小组进行评审，否则将被视为无效文件。</w:t>
      </w:r>
    </w:p>
    <w:bookmarkEnd w:id="19"/>
    <w:bookmarkEnd w:id="20"/>
    <w:bookmarkEnd w:id="21"/>
    <w:bookmarkEnd w:id="22"/>
    <w:bookmarkEnd w:id="23"/>
    <w:bookmarkEnd w:id="24"/>
    <w:p w14:paraId="03B531B3">
      <w:pPr>
        <w:pStyle w:val="27"/>
        <w:pageBreakBefore w:val="0"/>
        <w:overflowPunct/>
        <w:topLinePunct w:val="0"/>
        <w:bidi w:val="0"/>
        <w:snapToGrid w:val="0"/>
        <w:spacing w:line="360" w:lineRule="auto"/>
        <w:rPr>
          <w:rFonts w:hint="eastAsia" w:ascii="宋体" w:hAnsi="宋体" w:eastAsia="宋体" w:cs="宋体"/>
          <w:b/>
          <w:color w:val="auto"/>
          <w:sz w:val="24"/>
          <w:szCs w:val="24"/>
          <w:highlight w:val="none"/>
        </w:rPr>
      </w:pPr>
    </w:p>
    <w:p w14:paraId="61C0E5D6">
      <w:pPr>
        <w:pageBreakBefore w:val="0"/>
        <w:overflowPunct/>
        <w:topLinePunct w:val="0"/>
        <w:bidi w:val="0"/>
        <w:snapToGrid w:val="0"/>
        <w:spacing w:line="360" w:lineRule="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3473B720">
      <w:pPr>
        <w:pageBreakBefore w:val="0"/>
        <w:widowControl w:val="0"/>
        <w:overflowPunct/>
        <w:topLinePunct w:val="0"/>
        <w:bidi w:val="0"/>
        <w:snapToGrid w:val="0"/>
        <w:spacing w:line="360" w:lineRule="auto"/>
        <w:jc w:val="both"/>
        <w:rPr>
          <w:rFonts w:hint="eastAsia" w:ascii="仿宋" w:hAnsi="仿宋" w:eastAsia="仿宋" w:cs="仿宋"/>
          <w:b/>
          <w:bCs/>
          <w:color w:val="auto"/>
          <w:kern w:val="2"/>
          <w:sz w:val="28"/>
          <w:szCs w:val="28"/>
          <w:highlight w:val="none"/>
        </w:rPr>
      </w:pPr>
      <w:r>
        <w:rPr>
          <w:rFonts w:hint="eastAsia" w:ascii="仿宋" w:hAnsi="仿宋" w:eastAsia="仿宋" w:cs="仿宋"/>
          <w:b/>
          <w:bCs/>
          <w:color w:val="auto"/>
          <w:kern w:val="2"/>
          <w:sz w:val="28"/>
          <w:szCs w:val="28"/>
          <w:highlight w:val="none"/>
        </w:rPr>
        <w:t>附件1-</w:t>
      </w:r>
      <w:r>
        <w:rPr>
          <w:rFonts w:hint="eastAsia" w:ascii="仿宋" w:hAnsi="仿宋" w:eastAsia="仿宋" w:cs="仿宋"/>
          <w:b/>
          <w:bCs/>
          <w:color w:val="auto"/>
          <w:kern w:val="2"/>
          <w:sz w:val="28"/>
          <w:szCs w:val="28"/>
          <w:highlight w:val="none"/>
          <w:lang w:val="en-US" w:eastAsia="zh-CN"/>
        </w:rPr>
        <w:t>6</w:t>
      </w:r>
      <w:r>
        <w:rPr>
          <w:rFonts w:hint="eastAsia" w:ascii="仿宋" w:hAnsi="仿宋" w:eastAsia="仿宋" w:cs="仿宋"/>
          <w:b/>
          <w:bCs/>
          <w:color w:val="auto"/>
          <w:kern w:val="2"/>
          <w:sz w:val="28"/>
          <w:szCs w:val="28"/>
          <w:highlight w:val="none"/>
        </w:rPr>
        <w:t>为给定格式，其余格式自拟</w:t>
      </w:r>
    </w:p>
    <w:p w14:paraId="3CB4430B">
      <w:pPr>
        <w:pageBreakBefore w:val="0"/>
        <w:widowControl w:val="0"/>
        <w:overflowPunct/>
        <w:topLinePunct w:val="0"/>
        <w:bidi w:val="0"/>
        <w:adjustRightInd w:val="0"/>
        <w:snapToGrid w:val="0"/>
        <w:spacing w:line="360" w:lineRule="auto"/>
        <w:jc w:val="left"/>
        <w:rPr>
          <w:rFonts w:hint="eastAsia" w:ascii="仿宋" w:hAnsi="仿宋" w:eastAsia="仿宋" w:cs="仿宋"/>
          <w:b/>
          <w:bCs/>
          <w:color w:val="auto"/>
          <w:kern w:val="2"/>
          <w:sz w:val="28"/>
          <w:szCs w:val="28"/>
          <w:highlight w:val="none"/>
        </w:rPr>
      </w:pPr>
      <w:r>
        <w:rPr>
          <w:rFonts w:hint="eastAsia" w:ascii="仿宋" w:hAnsi="仿宋" w:eastAsia="仿宋" w:cs="仿宋"/>
          <w:b/>
          <w:color w:val="auto"/>
          <w:kern w:val="2"/>
          <w:sz w:val="28"/>
          <w:szCs w:val="28"/>
          <w:highlight w:val="none"/>
        </w:rPr>
        <w:t>附件</w:t>
      </w:r>
      <w:r>
        <w:rPr>
          <w:rFonts w:hint="eastAsia" w:ascii="仿宋" w:hAnsi="仿宋" w:eastAsia="仿宋" w:cs="仿宋"/>
          <w:b/>
          <w:bCs/>
          <w:color w:val="auto"/>
          <w:kern w:val="2"/>
          <w:sz w:val="28"/>
          <w:szCs w:val="28"/>
          <w:highlight w:val="none"/>
        </w:rPr>
        <w:t>1</w:t>
      </w:r>
    </w:p>
    <w:p w14:paraId="64CB3A89">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法定代表人（单位负责人）身份证明</w:t>
      </w:r>
    </w:p>
    <w:p w14:paraId="79B53528">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082E6DC">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r>
        <w:rPr>
          <w:rFonts w:hint="eastAsia" w:ascii="仿宋" w:hAnsi="仿宋" w:eastAsia="仿宋" w:cs="仿宋"/>
          <w:color w:val="auto"/>
          <w:kern w:val="0"/>
          <w:sz w:val="24"/>
          <w:szCs w:val="24"/>
          <w:highlight w:val="none"/>
          <w:u w:val="single"/>
        </w:rPr>
        <w:t xml:space="preserve">                                    </w:t>
      </w:r>
    </w:p>
    <w:p w14:paraId="59B72AA4">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14:paraId="0B7C65CE">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日；经营期限：</w:t>
      </w:r>
      <w:r>
        <w:rPr>
          <w:rFonts w:hint="eastAsia" w:ascii="仿宋" w:hAnsi="仿宋" w:eastAsia="仿宋" w:cs="仿宋"/>
          <w:color w:val="auto"/>
          <w:kern w:val="0"/>
          <w:sz w:val="24"/>
          <w:szCs w:val="24"/>
          <w:highlight w:val="none"/>
          <w:u w:val="single"/>
        </w:rPr>
        <w:t xml:space="preserve">              </w:t>
      </w:r>
    </w:p>
    <w:p w14:paraId="023EE1D2">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3141458">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2"/>
          <w:sz w:val="24"/>
          <w:szCs w:val="24"/>
          <w:highlight w:val="none"/>
          <w:u w:val="single"/>
        </w:rPr>
        <w:t>供应商</w:t>
      </w:r>
      <w:r>
        <w:rPr>
          <w:rFonts w:hint="eastAsia" w:ascii="仿宋" w:hAnsi="仿宋" w:eastAsia="仿宋" w:cs="仿宋"/>
          <w:color w:val="auto"/>
          <w:kern w:val="0"/>
          <w:sz w:val="24"/>
          <w:szCs w:val="24"/>
          <w:highlight w:val="none"/>
          <w:u w:val="single"/>
        </w:rPr>
        <w:t xml:space="preserve">名称）  </w:t>
      </w:r>
      <w:r>
        <w:rPr>
          <w:rFonts w:hint="eastAsia" w:ascii="仿宋" w:hAnsi="仿宋" w:eastAsia="仿宋" w:cs="仿宋"/>
          <w:color w:val="auto"/>
          <w:kern w:val="0"/>
          <w:sz w:val="24"/>
          <w:szCs w:val="24"/>
          <w:highlight w:val="none"/>
        </w:rPr>
        <w:t>的法定代表人。</w:t>
      </w:r>
    </w:p>
    <w:p w14:paraId="72A2E5F1">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235374E8">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2"/>
          <w:sz w:val="24"/>
          <w:szCs w:val="24"/>
          <w:highlight w:val="none"/>
        </w:rPr>
      </w:pPr>
    </w:p>
    <w:tbl>
      <w:tblPr>
        <w:tblStyle w:val="16"/>
        <w:tblW w:w="0" w:type="auto"/>
        <w:jc w:val="center"/>
        <w:tblLayout w:type="fixed"/>
        <w:tblCellMar>
          <w:top w:w="0" w:type="dxa"/>
          <w:left w:w="108" w:type="dxa"/>
          <w:bottom w:w="0" w:type="dxa"/>
          <w:right w:w="108" w:type="dxa"/>
        </w:tblCellMar>
      </w:tblPr>
      <w:tblGrid>
        <w:gridCol w:w="7753"/>
      </w:tblGrid>
      <w:tr w14:paraId="23B06520">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14:paraId="6896F892">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val="zh-CN"/>
              </w:rPr>
            </w:pPr>
          </w:p>
          <w:p w14:paraId="482D0BF9">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zh-CN"/>
              </w:rPr>
              <w:t>法定代表人身份证复印件</w:t>
            </w:r>
            <w:r>
              <w:rPr>
                <w:rFonts w:hint="eastAsia" w:ascii="仿宋" w:hAnsi="仿宋" w:eastAsia="仿宋" w:cs="仿宋"/>
                <w:color w:val="auto"/>
                <w:kern w:val="2"/>
                <w:sz w:val="24"/>
                <w:szCs w:val="24"/>
                <w:highlight w:val="none"/>
              </w:rPr>
              <w:t>或扫描件</w:t>
            </w:r>
          </w:p>
          <w:p w14:paraId="7FCB639D">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人像面、国徽面</w:t>
            </w:r>
            <w:r>
              <w:rPr>
                <w:rFonts w:hint="eastAsia" w:ascii="仿宋" w:hAnsi="仿宋" w:eastAsia="仿宋" w:cs="仿宋"/>
                <w:color w:val="auto"/>
                <w:kern w:val="2"/>
                <w:sz w:val="24"/>
                <w:szCs w:val="24"/>
                <w:highlight w:val="none"/>
                <w:lang w:eastAsia="zh-CN"/>
              </w:rPr>
              <w:t>）</w:t>
            </w:r>
          </w:p>
          <w:p w14:paraId="6E1FDF4A">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u w:val="single"/>
              </w:rPr>
            </w:pPr>
          </w:p>
        </w:tc>
      </w:tr>
    </w:tbl>
    <w:p w14:paraId="426486B5">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3E954F50">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0"/>
          <w:sz w:val="24"/>
          <w:szCs w:val="24"/>
          <w:highlight w:val="none"/>
        </w:rPr>
      </w:pPr>
    </w:p>
    <w:p w14:paraId="32A31C6C">
      <w:pPr>
        <w:pageBreakBefore w:val="0"/>
        <w:widowControl w:val="0"/>
        <w:overflowPunct/>
        <w:topLinePunct w:val="0"/>
        <w:bidi w:val="0"/>
        <w:snapToGrid w:val="0"/>
        <w:spacing w:line="360" w:lineRule="auto"/>
        <w:ind w:firstLine="3840" w:firstLineChars="16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投标人（公章）：</w:t>
      </w:r>
      <w:r>
        <w:rPr>
          <w:rFonts w:hint="eastAsia" w:ascii="仿宋" w:hAnsi="仿宋" w:eastAsia="仿宋" w:cs="仿宋"/>
          <w:color w:val="auto"/>
          <w:kern w:val="2"/>
          <w:sz w:val="24"/>
          <w:szCs w:val="24"/>
          <w:highlight w:val="none"/>
          <w:u w:val="single"/>
        </w:rPr>
        <w:t xml:space="preserve">     （投标人名称）  </w:t>
      </w:r>
    </w:p>
    <w:p w14:paraId="490E2681">
      <w:pPr>
        <w:pageBreakBefore w:val="0"/>
        <w:widowControl w:val="0"/>
        <w:overflowPunct/>
        <w:topLinePunct w:val="0"/>
        <w:bidi w:val="0"/>
        <w:snapToGrid w:val="0"/>
        <w:spacing w:line="360" w:lineRule="auto"/>
        <w:ind w:firstLine="3840" w:firstLineChars="16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p>
    <w:p w14:paraId="572D7E3C">
      <w:pPr>
        <w:pageBreakBefore w:val="0"/>
        <w:widowControl w:val="0"/>
        <w:overflowPunct/>
        <w:topLinePunct w:val="0"/>
        <w:bidi w:val="0"/>
        <w:adjustRightInd w:val="0"/>
        <w:snapToGrid w:val="0"/>
        <w:spacing w:line="360" w:lineRule="auto"/>
        <w:jc w:val="left"/>
        <w:rPr>
          <w:rFonts w:hint="eastAsia" w:ascii="仿宋" w:hAnsi="仿宋" w:eastAsia="仿宋" w:cs="仿宋"/>
          <w:b/>
          <w:bCs/>
          <w:color w:val="auto"/>
          <w:kern w:val="2"/>
          <w:sz w:val="24"/>
          <w:szCs w:val="24"/>
          <w:highlight w:val="none"/>
        </w:rPr>
      </w:pPr>
    </w:p>
    <w:p w14:paraId="062542F2">
      <w:pPr>
        <w:pageBreakBefore w:val="0"/>
        <w:overflowPunct/>
        <w:topLinePunct w:val="0"/>
        <w:bidi w:val="0"/>
        <w:snapToGrid w:val="0"/>
        <w:spacing w:line="360" w:lineRule="auto"/>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br w:type="page"/>
      </w:r>
    </w:p>
    <w:p w14:paraId="2B0961A1">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附件2</w:t>
      </w:r>
    </w:p>
    <w:p w14:paraId="233A8D50">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法定代表人（单位负责人）授权书</w:t>
      </w:r>
    </w:p>
    <w:p w14:paraId="6D695C12">
      <w:pPr>
        <w:pageBreakBefore w:val="0"/>
        <w:widowControl w:val="0"/>
        <w:overflowPunct/>
        <w:topLinePunct w:val="0"/>
        <w:bidi w:val="0"/>
        <w:adjustRightInd w:val="0"/>
        <w:snapToGrid w:val="0"/>
        <w:spacing w:line="360" w:lineRule="auto"/>
        <w:jc w:val="both"/>
        <w:rPr>
          <w:rFonts w:hint="eastAsia" w:ascii="仿宋" w:hAnsi="仿宋" w:eastAsia="仿宋" w:cs="仿宋"/>
          <w:color w:val="auto"/>
          <w:kern w:val="2"/>
          <w:sz w:val="28"/>
          <w:szCs w:val="28"/>
          <w:highlight w:val="none"/>
          <w:lang w:val="zh-CN"/>
        </w:rPr>
      </w:pPr>
    </w:p>
    <w:p w14:paraId="6004EF84">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bookmarkStart w:id="25" w:name="_Toc12199_WPSOffice_Level1"/>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4"/>
          <w:szCs w:val="24"/>
          <w:highlight w:val="none"/>
        </w:rPr>
        <w:t xml:space="preserve"> 本授权书声明：注</w:t>
      </w:r>
      <w:r>
        <w:rPr>
          <w:rFonts w:hint="eastAsia" w:ascii="仿宋" w:hAnsi="仿宋" w:eastAsia="仿宋" w:cs="仿宋"/>
          <w:color w:val="auto"/>
          <w:kern w:val="2"/>
          <w:sz w:val="24"/>
          <w:szCs w:val="24"/>
          <w:highlight w:val="none"/>
          <w:lang w:val="zh-CN"/>
        </w:rPr>
        <w:t>册于</w:t>
      </w:r>
      <w:r>
        <w:rPr>
          <w:rFonts w:hint="eastAsia" w:ascii="仿宋" w:hAnsi="仿宋" w:eastAsia="仿宋" w:cs="仿宋"/>
          <w:color w:val="auto"/>
          <w:kern w:val="2"/>
          <w:sz w:val="24"/>
          <w:szCs w:val="24"/>
          <w:highlight w:val="none"/>
          <w:u w:val="single"/>
          <w:lang w:val="zh-CN"/>
        </w:rPr>
        <w:t xml:space="preserve">  （投标人地址）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lang w:val="zh-CN"/>
        </w:rPr>
        <w:t>之</w:t>
      </w:r>
      <w:r>
        <w:rPr>
          <w:rFonts w:hint="eastAsia" w:ascii="仿宋" w:hAnsi="仿宋" w:eastAsia="仿宋" w:cs="仿宋"/>
          <w:color w:val="auto"/>
          <w:kern w:val="2"/>
          <w:sz w:val="24"/>
          <w:szCs w:val="24"/>
          <w:highlight w:val="none"/>
          <w:u w:val="single"/>
          <w:lang w:val="zh-CN"/>
        </w:rPr>
        <w:t xml:space="preserve">  （投标人全称）</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lang w:val="zh-CN"/>
        </w:rPr>
        <w:t>的法定代表人</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zh-CN"/>
        </w:rPr>
        <w:t>（姓名）</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lang w:val="zh-CN"/>
        </w:rPr>
        <w:t>授权</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zh-CN"/>
        </w:rPr>
        <w:t>（被授权人姓名）</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为我方合法代理人。代理人根据授权，以我方名义签署、澄清、说明、递交、撤回、修改</w:t>
      </w:r>
      <w:r>
        <w:rPr>
          <w:rFonts w:hint="eastAsia" w:ascii="仿宋" w:hAnsi="仿宋" w:eastAsia="仿宋" w:cs="仿宋"/>
          <w:color w:val="auto"/>
          <w:kern w:val="2"/>
          <w:sz w:val="24"/>
          <w:szCs w:val="24"/>
          <w:highlight w:val="none"/>
          <w:u w:val="single"/>
        </w:rPr>
        <w:t xml:space="preserve">   （项目名称及包段名称）（项目编号</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lang w:val="en-US" w:eastAsia="zh-CN"/>
        </w:rPr>
        <w:t xml:space="preserve">       包号：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的</w:t>
      </w:r>
      <w:r>
        <w:rPr>
          <w:rFonts w:hint="eastAsia" w:ascii="仿宋" w:hAnsi="仿宋" w:eastAsia="仿宋" w:cs="仿宋"/>
          <w:color w:val="auto"/>
          <w:kern w:val="2"/>
          <w:sz w:val="24"/>
          <w:szCs w:val="24"/>
          <w:highlight w:val="none"/>
          <w:lang w:eastAsia="zh-CN"/>
        </w:rPr>
        <w:t>投标文件</w:t>
      </w:r>
      <w:r>
        <w:rPr>
          <w:rFonts w:hint="eastAsia" w:ascii="仿宋" w:hAnsi="仿宋" w:eastAsia="仿宋" w:cs="仿宋"/>
          <w:color w:val="auto"/>
          <w:kern w:val="2"/>
          <w:sz w:val="24"/>
          <w:szCs w:val="24"/>
          <w:highlight w:val="none"/>
        </w:rPr>
        <w:t>、签订合同和处理有关事宜，其法律后果由我方承担。代理人无转委托权。</w:t>
      </w:r>
    </w:p>
    <w:p w14:paraId="073E3265">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本授权书签字生效。</w:t>
      </w:r>
      <w:r>
        <w:rPr>
          <w:rFonts w:hint="eastAsia" w:ascii="仿宋" w:hAnsi="仿宋" w:eastAsia="仿宋" w:cs="仿宋"/>
          <w:color w:val="auto"/>
          <w:kern w:val="2"/>
          <w:sz w:val="24"/>
          <w:szCs w:val="24"/>
          <w:highlight w:val="none"/>
          <w:lang w:eastAsia="zh-CN"/>
        </w:rPr>
        <w:t>有效期为：自开标之日起90个日历日。</w:t>
      </w:r>
    </w:p>
    <w:tbl>
      <w:tblPr>
        <w:tblStyle w:val="16"/>
        <w:tblW w:w="0" w:type="auto"/>
        <w:tblInd w:w="633" w:type="dxa"/>
        <w:tblLayout w:type="fixed"/>
        <w:tblCellMar>
          <w:top w:w="0" w:type="dxa"/>
          <w:left w:w="108" w:type="dxa"/>
          <w:bottom w:w="0" w:type="dxa"/>
          <w:right w:w="108" w:type="dxa"/>
        </w:tblCellMar>
      </w:tblPr>
      <w:tblGrid>
        <w:gridCol w:w="4045"/>
        <w:gridCol w:w="3844"/>
      </w:tblGrid>
      <w:tr w14:paraId="5EEA7350">
        <w:tblPrEx>
          <w:tblCellMar>
            <w:top w:w="0" w:type="dxa"/>
            <w:left w:w="108" w:type="dxa"/>
            <w:bottom w:w="0" w:type="dxa"/>
            <w:right w:w="108" w:type="dxa"/>
          </w:tblCellMar>
        </w:tblPrEx>
        <w:trPr>
          <w:trHeight w:val="600" w:hRule="atLeast"/>
        </w:trPr>
        <w:tc>
          <w:tcPr>
            <w:tcW w:w="4045" w:type="dxa"/>
            <w:noWrap w:val="0"/>
            <w:vAlign w:val="top"/>
          </w:tcPr>
          <w:p w14:paraId="78D517EC">
            <w:pPr>
              <w:pageBreakBefore w:val="0"/>
              <w:widowControl w:val="0"/>
              <w:overflowPunct/>
              <w:topLinePunct w:val="0"/>
              <w:bidi w:val="0"/>
              <w:snapToGrid w:val="0"/>
              <w:spacing w:line="360" w:lineRule="auto"/>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 xml:space="preserve">法定代表人签字：   </w:t>
            </w:r>
          </w:p>
        </w:tc>
        <w:tc>
          <w:tcPr>
            <w:tcW w:w="3844" w:type="dxa"/>
            <w:noWrap w:val="0"/>
            <w:vAlign w:val="top"/>
          </w:tcPr>
          <w:p w14:paraId="3C4D3A53">
            <w:pPr>
              <w:pageBreakBefore w:val="0"/>
              <w:widowControl w:val="0"/>
              <w:overflowPunct/>
              <w:topLinePunct w:val="0"/>
              <w:bidi w:val="0"/>
              <w:snapToGrid w:val="0"/>
              <w:spacing w:line="360" w:lineRule="auto"/>
              <w:ind w:firstLine="248" w:firstLineChars="100"/>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被授权人签字：</w:t>
            </w:r>
          </w:p>
        </w:tc>
      </w:tr>
      <w:tr w14:paraId="24792575">
        <w:tblPrEx>
          <w:tblCellMar>
            <w:top w:w="0" w:type="dxa"/>
            <w:left w:w="108" w:type="dxa"/>
            <w:bottom w:w="0" w:type="dxa"/>
            <w:right w:w="108" w:type="dxa"/>
          </w:tblCellMar>
        </w:tblPrEx>
        <w:trPr>
          <w:trHeight w:val="600" w:hRule="atLeast"/>
        </w:trPr>
        <w:tc>
          <w:tcPr>
            <w:tcW w:w="4045" w:type="dxa"/>
            <w:noWrap w:val="0"/>
            <w:vAlign w:val="top"/>
          </w:tcPr>
          <w:p w14:paraId="672271BE">
            <w:pPr>
              <w:pageBreakBefore w:val="0"/>
              <w:widowControl w:val="0"/>
              <w:overflowPunct/>
              <w:topLinePunct w:val="0"/>
              <w:bidi w:val="0"/>
              <w:snapToGrid w:val="0"/>
              <w:spacing w:line="360" w:lineRule="auto"/>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 xml:space="preserve">职务：                     </w:t>
            </w:r>
          </w:p>
        </w:tc>
        <w:tc>
          <w:tcPr>
            <w:tcW w:w="3844" w:type="dxa"/>
            <w:noWrap w:val="0"/>
            <w:vAlign w:val="top"/>
          </w:tcPr>
          <w:p w14:paraId="74943075">
            <w:pPr>
              <w:pageBreakBefore w:val="0"/>
              <w:widowControl w:val="0"/>
              <w:overflowPunct/>
              <w:topLinePunct w:val="0"/>
              <w:bidi w:val="0"/>
              <w:snapToGrid w:val="0"/>
              <w:spacing w:line="360" w:lineRule="auto"/>
              <w:ind w:firstLine="248" w:firstLineChars="100"/>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职务：</w:t>
            </w:r>
          </w:p>
        </w:tc>
      </w:tr>
      <w:tr w14:paraId="1F2614E4">
        <w:tblPrEx>
          <w:tblCellMar>
            <w:top w:w="0" w:type="dxa"/>
            <w:left w:w="108" w:type="dxa"/>
            <w:bottom w:w="0" w:type="dxa"/>
            <w:right w:w="108" w:type="dxa"/>
          </w:tblCellMar>
        </w:tblPrEx>
        <w:trPr>
          <w:trHeight w:val="600" w:hRule="atLeast"/>
        </w:trPr>
        <w:tc>
          <w:tcPr>
            <w:tcW w:w="4045" w:type="dxa"/>
            <w:noWrap w:val="0"/>
            <w:vAlign w:val="top"/>
          </w:tcPr>
          <w:p w14:paraId="742B7D41">
            <w:pPr>
              <w:pageBreakBefore w:val="0"/>
              <w:widowControl w:val="0"/>
              <w:overflowPunct/>
              <w:topLinePunct w:val="0"/>
              <w:bidi w:val="0"/>
              <w:snapToGrid w:val="0"/>
              <w:spacing w:line="360" w:lineRule="auto"/>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 xml:space="preserve">                           </w:t>
            </w:r>
          </w:p>
        </w:tc>
        <w:tc>
          <w:tcPr>
            <w:tcW w:w="3844" w:type="dxa"/>
            <w:noWrap w:val="0"/>
            <w:vAlign w:val="top"/>
          </w:tcPr>
          <w:p w14:paraId="7204C614">
            <w:pPr>
              <w:pageBreakBefore w:val="0"/>
              <w:widowControl w:val="0"/>
              <w:overflowPunct/>
              <w:topLinePunct w:val="0"/>
              <w:bidi w:val="0"/>
              <w:snapToGrid w:val="0"/>
              <w:spacing w:line="360" w:lineRule="auto"/>
              <w:ind w:firstLine="248" w:firstLineChars="100"/>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所在部门：</w:t>
            </w:r>
          </w:p>
        </w:tc>
      </w:tr>
    </w:tbl>
    <w:p w14:paraId="13EAD345">
      <w:pPr>
        <w:pageBreakBefore w:val="0"/>
        <w:widowControl w:val="0"/>
        <w:overflowPunct/>
        <w:topLinePunct w:val="0"/>
        <w:bidi w:val="0"/>
        <w:snapToGrid w:val="0"/>
        <w:spacing w:line="360" w:lineRule="auto"/>
        <w:ind w:right="1120" w:firstLine="240" w:firstLineChars="100"/>
        <w:jc w:val="right"/>
        <w:rPr>
          <w:rFonts w:hint="eastAsia" w:ascii="仿宋" w:hAnsi="仿宋" w:eastAsia="仿宋" w:cs="仿宋"/>
          <w:color w:val="auto"/>
          <w:kern w:val="2"/>
          <w:sz w:val="24"/>
          <w:szCs w:val="24"/>
          <w:highlight w:val="none"/>
        </w:rPr>
      </w:pPr>
    </w:p>
    <w:p w14:paraId="3E045837">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投标人（公章）：</w:t>
      </w:r>
      <w:r>
        <w:rPr>
          <w:rFonts w:hint="eastAsia" w:ascii="仿宋" w:hAnsi="仿宋" w:eastAsia="仿宋" w:cs="仿宋"/>
          <w:color w:val="auto"/>
          <w:kern w:val="2"/>
          <w:sz w:val="24"/>
          <w:szCs w:val="24"/>
          <w:highlight w:val="none"/>
          <w:u w:val="single"/>
        </w:rPr>
        <w:t xml:space="preserve">     （投标人名称）  </w:t>
      </w:r>
    </w:p>
    <w:p w14:paraId="4839070C">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6F47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14:paraId="4A5DFC9A">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p w14:paraId="5971D068">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法定代表人身份证复印件或扫描件</w:t>
            </w:r>
          </w:p>
          <w:p w14:paraId="17FB81A3">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人像面、国徽面</w:t>
            </w:r>
            <w:r>
              <w:rPr>
                <w:rFonts w:hint="eastAsia" w:ascii="仿宋" w:hAnsi="仿宋" w:eastAsia="仿宋" w:cs="仿宋"/>
                <w:color w:val="auto"/>
                <w:kern w:val="2"/>
                <w:sz w:val="24"/>
                <w:szCs w:val="24"/>
                <w:highlight w:val="none"/>
                <w:lang w:eastAsia="zh-CN"/>
              </w:rPr>
              <w:t>）</w:t>
            </w:r>
          </w:p>
          <w:p w14:paraId="4C987526">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tc>
        <w:tc>
          <w:tcPr>
            <w:tcW w:w="4644" w:type="dxa"/>
            <w:noWrap w:val="0"/>
            <w:vAlign w:val="center"/>
          </w:tcPr>
          <w:p w14:paraId="02933190">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p w14:paraId="76B93066">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代理人身份证复印件或扫描件</w:t>
            </w:r>
          </w:p>
          <w:p w14:paraId="758F39CC">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人像面、国徽面</w:t>
            </w:r>
            <w:r>
              <w:rPr>
                <w:rFonts w:hint="eastAsia" w:ascii="仿宋" w:hAnsi="仿宋" w:eastAsia="仿宋" w:cs="仿宋"/>
                <w:color w:val="auto"/>
                <w:kern w:val="2"/>
                <w:sz w:val="24"/>
                <w:szCs w:val="24"/>
                <w:highlight w:val="none"/>
                <w:lang w:eastAsia="zh-CN"/>
              </w:rPr>
              <w:t>）</w:t>
            </w:r>
          </w:p>
          <w:p w14:paraId="7E5C74B1">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tc>
      </w:tr>
    </w:tbl>
    <w:p w14:paraId="4897544D">
      <w:pPr>
        <w:pageBreakBefore w:val="0"/>
        <w:widowControl w:val="0"/>
        <w:overflowPunct/>
        <w:topLinePunct w:val="0"/>
        <w:bidi w:val="0"/>
        <w:adjustRightInd w:val="0"/>
        <w:snapToGrid w:val="0"/>
        <w:spacing w:line="360" w:lineRule="auto"/>
        <w:jc w:val="left"/>
        <w:rPr>
          <w:rFonts w:hint="eastAsia" w:ascii="仿宋" w:hAnsi="仿宋" w:eastAsia="仿宋" w:cs="仿宋"/>
          <w:color w:val="auto"/>
          <w:kern w:val="2"/>
          <w:sz w:val="24"/>
          <w:szCs w:val="24"/>
          <w:highlight w:val="none"/>
        </w:rPr>
      </w:pPr>
    </w:p>
    <w:p w14:paraId="529AE868">
      <w:pPr>
        <w:pageBreakBefore w:val="0"/>
        <w:widowControl w:val="0"/>
        <w:overflowPunct/>
        <w:topLinePunct w:val="0"/>
        <w:bidi w:val="0"/>
        <w:adjustRightInd w:val="0"/>
        <w:snapToGrid w:val="0"/>
        <w:spacing w:line="360" w:lineRule="auto"/>
        <w:jc w:val="left"/>
        <w:rPr>
          <w:rFonts w:hint="eastAsia" w:ascii="仿宋" w:hAnsi="仿宋" w:eastAsia="仿宋" w:cs="仿宋"/>
          <w:color w:val="auto"/>
          <w:kern w:val="2"/>
          <w:sz w:val="24"/>
          <w:szCs w:val="24"/>
          <w:highlight w:val="none"/>
        </w:rPr>
      </w:pPr>
    </w:p>
    <w:p w14:paraId="0CC3A7CC">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br w:type="page"/>
      </w:r>
      <w:r>
        <w:rPr>
          <w:rFonts w:hint="eastAsia" w:ascii="仿宋" w:hAnsi="仿宋" w:eastAsia="仿宋" w:cs="仿宋"/>
          <w:b/>
          <w:color w:val="auto"/>
          <w:kern w:val="2"/>
          <w:sz w:val="28"/>
          <w:szCs w:val="28"/>
          <w:highlight w:val="none"/>
        </w:rPr>
        <w:t>附件3</w:t>
      </w:r>
    </w:p>
    <w:p w14:paraId="22F258B3">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履行合同所必需的设备和专业技术能力的承诺</w:t>
      </w:r>
    </w:p>
    <w:p w14:paraId="3BBD4596">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p>
    <w:p w14:paraId="5C06AADF">
      <w:pPr>
        <w:pageBreakBefore w:val="0"/>
        <w:widowControl w:val="0"/>
        <w:overflowPunct/>
        <w:topLinePunct w:val="0"/>
        <w:bidi w:val="0"/>
        <w:snapToGrid w:val="0"/>
        <w:spacing w:line="360" w:lineRule="auto"/>
        <w:jc w:val="both"/>
        <w:rPr>
          <w:rFonts w:hint="eastAsia" w:ascii="仿宋" w:hAnsi="仿宋" w:eastAsia="仿宋" w:cs="仿宋"/>
          <w:color w:val="auto"/>
          <w:spacing w:val="4"/>
          <w:kern w:val="2"/>
          <w:sz w:val="24"/>
          <w:szCs w:val="24"/>
          <w:highlight w:val="none"/>
          <w:u w:val="single"/>
        </w:rPr>
      </w:pPr>
      <w:r>
        <w:rPr>
          <w:rFonts w:hint="eastAsia" w:ascii="仿宋" w:hAnsi="仿宋" w:eastAsia="仿宋" w:cs="仿宋"/>
          <w:color w:val="auto"/>
          <w:spacing w:val="4"/>
          <w:kern w:val="2"/>
          <w:sz w:val="24"/>
          <w:szCs w:val="24"/>
          <w:highlight w:val="none"/>
          <w:u w:val="single"/>
        </w:rPr>
        <w:t>（采购人名称）：</w:t>
      </w:r>
    </w:p>
    <w:p w14:paraId="1C0EB016">
      <w:pPr>
        <w:pageBreakBefore w:val="0"/>
        <w:widowControl w:val="0"/>
        <w:overflowPunct/>
        <w:topLinePunct w:val="0"/>
        <w:bidi w:val="0"/>
        <w:snapToGrid w:val="0"/>
        <w:spacing w:beforeLines="100" w:afterLines="50" w:line="360" w:lineRule="auto"/>
        <w:ind w:firstLine="620" w:firstLineChars="250"/>
        <w:jc w:val="both"/>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u w:val="single"/>
        </w:rPr>
        <w:t xml:space="preserve">   （投标人名称）    </w:t>
      </w:r>
      <w:r>
        <w:rPr>
          <w:rFonts w:hint="eastAsia" w:ascii="仿宋" w:hAnsi="仿宋" w:eastAsia="仿宋" w:cs="仿宋"/>
          <w:color w:val="auto"/>
          <w:spacing w:val="4"/>
          <w:kern w:val="2"/>
          <w:sz w:val="24"/>
          <w:szCs w:val="24"/>
          <w:highlight w:val="none"/>
        </w:rPr>
        <w:t xml:space="preserve"> 于</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年</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月</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日在中华人民共和国境内</w:t>
      </w:r>
      <w:r>
        <w:rPr>
          <w:rFonts w:hint="eastAsia" w:ascii="仿宋" w:hAnsi="仿宋" w:eastAsia="仿宋" w:cs="仿宋"/>
          <w:color w:val="auto"/>
          <w:spacing w:val="4"/>
          <w:kern w:val="2"/>
          <w:sz w:val="24"/>
          <w:szCs w:val="24"/>
          <w:highlight w:val="none"/>
          <w:u w:val="single"/>
        </w:rPr>
        <w:t xml:space="preserve">               （详细注册地址）     </w:t>
      </w:r>
      <w:r>
        <w:rPr>
          <w:rFonts w:hint="eastAsia" w:ascii="仿宋" w:hAnsi="仿宋" w:eastAsia="仿宋" w:cs="仿宋"/>
          <w:color w:val="auto"/>
          <w:spacing w:val="4"/>
          <w:kern w:val="2"/>
          <w:sz w:val="24"/>
          <w:szCs w:val="24"/>
          <w:highlight w:val="none"/>
        </w:rPr>
        <w:t>合法注册并经营，公司主营业务为</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，营业（生产经营）面积为</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 xml:space="preserve"> ，现有员工数量为</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，其中与履行本合同相关的专业技术人员有（</w:t>
      </w:r>
      <w:r>
        <w:rPr>
          <w:rFonts w:hint="eastAsia" w:ascii="仿宋" w:hAnsi="仿宋" w:eastAsia="仿宋" w:cs="仿宋"/>
          <w:color w:val="auto"/>
          <w:spacing w:val="4"/>
          <w:kern w:val="2"/>
          <w:sz w:val="24"/>
          <w:szCs w:val="24"/>
          <w:highlight w:val="none"/>
          <w:u w:val="single"/>
        </w:rPr>
        <w:t xml:space="preserve">             专业能力、数量        </w:t>
      </w:r>
      <w:r>
        <w:rPr>
          <w:rFonts w:hint="eastAsia" w:ascii="仿宋" w:hAnsi="仿宋" w:eastAsia="仿宋" w:cs="仿宋"/>
          <w:color w:val="auto"/>
          <w:spacing w:val="4"/>
          <w:kern w:val="2"/>
          <w:sz w:val="24"/>
          <w:szCs w:val="24"/>
          <w:highlight w:val="none"/>
        </w:rPr>
        <w:t>），本公司郑重承诺，我单位具有履行本合同所必需的设备和专业技术能力。</w:t>
      </w:r>
    </w:p>
    <w:p w14:paraId="3A687039">
      <w:pPr>
        <w:pageBreakBefore w:val="0"/>
        <w:widowControl w:val="0"/>
        <w:overflowPunct/>
        <w:topLinePunct w:val="0"/>
        <w:bidi w:val="0"/>
        <w:snapToGrid w:val="0"/>
        <w:spacing w:beforeLines="100" w:afterLines="50" w:line="360" w:lineRule="auto"/>
        <w:ind w:firstLine="170"/>
        <w:jc w:val="both"/>
        <w:rPr>
          <w:rFonts w:hint="eastAsia" w:ascii="仿宋" w:hAnsi="仿宋" w:eastAsia="仿宋" w:cs="仿宋"/>
          <w:color w:val="auto"/>
          <w:spacing w:val="4"/>
          <w:kern w:val="2"/>
          <w:sz w:val="24"/>
          <w:szCs w:val="24"/>
          <w:highlight w:val="none"/>
        </w:rPr>
      </w:pPr>
    </w:p>
    <w:p w14:paraId="07C310F8">
      <w:pPr>
        <w:pageBreakBefore w:val="0"/>
        <w:widowControl w:val="0"/>
        <w:overflowPunct/>
        <w:topLinePunct w:val="0"/>
        <w:bidi w:val="0"/>
        <w:snapToGrid w:val="0"/>
        <w:spacing w:beforeLines="100" w:afterLines="50" w:line="360" w:lineRule="auto"/>
        <w:ind w:firstLine="170"/>
        <w:jc w:val="both"/>
        <w:rPr>
          <w:rFonts w:hint="eastAsia" w:ascii="仿宋" w:hAnsi="仿宋" w:eastAsia="仿宋" w:cs="仿宋"/>
          <w:color w:val="auto"/>
          <w:spacing w:val="4"/>
          <w:kern w:val="2"/>
          <w:sz w:val="24"/>
          <w:szCs w:val="24"/>
          <w:highlight w:val="none"/>
        </w:rPr>
      </w:pPr>
    </w:p>
    <w:p w14:paraId="15B73701">
      <w:pPr>
        <w:pageBreakBefore w:val="0"/>
        <w:widowControl w:val="0"/>
        <w:tabs>
          <w:tab w:val="center" w:pos="4153"/>
          <w:tab w:val="right" w:pos="8306"/>
        </w:tabs>
        <w:overflowPunct/>
        <w:topLinePunct w:val="0"/>
        <w:bidi w:val="0"/>
        <w:snapToGrid w:val="0"/>
        <w:spacing w:line="360" w:lineRule="auto"/>
        <w:jc w:val="left"/>
        <w:rPr>
          <w:rFonts w:hint="eastAsia" w:ascii="仿宋" w:hAnsi="仿宋" w:eastAsia="仿宋" w:cs="仿宋"/>
          <w:color w:val="auto"/>
          <w:kern w:val="2"/>
          <w:sz w:val="24"/>
          <w:szCs w:val="24"/>
          <w:highlight w:val="none"/>
        </w:rPr>
      </w:pPr>
    </w:p>
    <w:p w14:paraId="36C7D9DE">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投标人（公章）：</w:t>
      </w:r>
      <w:r>
        <w:rPr>
          <w:rFonts w:hint="eastAsia" w:ascii="仿宋" w:hAnsi="仿宋" w:eastAsia="仿宋" w:cs="仿宋"/>
          <w:color w:val="auto"/>
          <w:kern w:val="2"/>
          <w:sz w:val="24"/>
          <w:szCs w:val="24"/>
          <w:highlight w:val="none"/>
          <w:u w:val="single"/>
        </w:rPr>
        <w:t xml:space="preserve">     （投标人名称）         </w:t>
      </w:r>
    </w:p>
    <w:p w14:paraId="55165D54">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34622B1">
      <w:pPr>
        <w:pageBreakBefore w:val="0"/>
        <w:widowControl w:val="0"/>
        <w:overflowPunct/>
        <w:topLinePunct w:val="0"/>
        <w:bidi w:val="0"/>
        <w:adjustRightInd w:val="0"/>
        <w:snapToGrid w:val="0"/>
        <w:spacing w:line="360" w:lineRule="auto"/>
        <w:ind w:firstLine="1920" w:firstLineChars="8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p>
    <w:p w14:paraId="638F13FA">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rPr>
      </w:pPr>
      <w:r>
        <w:rPr>
          <w:rFonts w:hint="eastAsia" w:ascii="仿宋" w:hAnsi="仿宋" w:eastAsia="仿宋" w:cs="仿宋"/>
          <w:b/>
          <w:bCs/>
          <w:color w:val="auto"/>
          <w:kern w:val="2"/>
          <w:sz w:val="24"/>
          <w:szCs w:val="24"/>
          <w:highlight w:val="none"/>
          <w:lang w:val="zh-CN"/>
        </w:rPr>
        <w:br w:type="page"/>
      </w:r>
      <w:r>
        <w:rPr>
          <w:rFonts w:hint="eastAsia" w:ascii="仿宋" w:hAnsi="仿宋" w:eastAsia="仿宋" w:cs="仿宋"/>
          <w:b/>
          <w:color w:val="auto"/>
          <w:kern w:val="2"/>
          <w:sz w:val="28"/>
          <w:szCs w:val="28"/>
          <w:highlight w:val="none"/>
        </w:rPr>
        <w:t>附件4</w:t>
      </w:r>
    </w:p>
    <w:bookmarkEnd w:id="25"/>
    <w:p w14:paraId="7E834300">
      <w:pPr>
        <w:pStyle w:val="11"/>
        <w:pageBreakBefore w:val="0"/>
        <w:overflowPunct/>
        <w:topLinePunct w:val="0"/>
        <w:bidi w:val="0"/>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参加本次政府采购活动</w:t>
      </w:r>
      <w:r>
        <w:rPr>
          <w:rFonts w:hint="eastAsia" w:ascii="仿宋" w:hAnsi="仿宋" w:eastAsia="仿宋" w:cs="仿宋"/>
          <w:b/>
          <w:color w:val="auto"/>
          <w:sz w:val="28"/>
          <w:szCs w:val="28"/>
          <w:highlight w:val="none"/>
          <w:lang w:eastAsia="zh-CN"/>
        </w:rPr>
        <w:t>前三年</w:t>
      </w:r>
      <w:r>
        <w:rPr>
          <w:rFonts w:hint="eastAsia" w:ascii="仿宋" w:hAnsi="仿宋" w:eastAsia="仿宋" w:cs="仿宋"/>
          <w:b/>
          <w:color w:val="auto"/>
          <w:sz w:val="28"/>
          <w:szCs w:val="28"/>
          <w:highlight w:val="none"/>
        </w:rPr>
        <w:t>内</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在经营活动中没有重大违法记录的书面声明（成立时间至提交投标文件截止时间不足一年的可提供成立至今的书面声明）</w:t>
      </w:r>
    </w:p>
    <w:p w14:paraId="44677DFB">
      <w:pPr>
        <w:pStyle w:val="11"/>
        <w:pageBreakBefore w:val="0"/>
        <w:overflowPunct/>
        <w:topLinePunct w:val="0"/>
        <w:bidi w:val="0"/>
        <w:adjustRightInd w:val="0"/>
        <w:snapToGrid w:val="0"/>
        <w:spacing w:line="360" w:lineRule="auto"/>
        <w:jc w:val="center"/>
        <w:rPr>
          <w:rFonts w:hint="eastAsia" w:ascii="仿宋" w:hAnsi="仿宋" w:eastAsia="仿宋" w:cs="仿宋"/>
          <w:b/>
          <w:color w:val="auto"/>
          <w:sz w:val="28"/>
          <w:szCs w:val="28"/>
          <w:highlight w:val="none"/>
        </w:rPr>
      </w:pPr>
    </w:p>
    <w:p w14:paraId="2F21DC99">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spacing w:val="4"/>
          <w:kern w:val="2"/>
          <w:sz w:val="24"/>
          <w:szCs w:val="24"/>
          <w:highlight w:val="none"/>
          <w:lang w:eastAsia="zh-CN"/>
        </w:rPr>
      </w:pPr>
      <w:r>
        <w:rPr>
          <w:rFonts w:hint="eastAsia" w:ascii="仿宋" w:hAnsi="仿宋" w:eastAsia="仿宋" w:cs="仿宋"/>
          <w:color w:val="auto"/>
          <w:spacing w:val="4"/>
          <w:kern w:val="2"/>
          <w:sz w:val="24"/>
          <w:szCs w:val="24"/>
          <w:highlight w:val="none"/>
          <w:u w:val="single"/>
        </w:rPr>
        <w:t>（采购人名称）</w:t>
      </w:r>
      <w:r>
        <w:rPr>
          <w:rFonts w:hint="eastAsia" w:ascii="仿宋" w:hAnsi="仿宋" w:eastAsia="仿宋" w:cs="仿宋"/>
          <w:color w:val="auto"/>
          <w:spacing w:val="4"/>
          <w:kern w:val="2"/>
          <w:sz w:val="24"/>
          <w:szCs w:val="24"/>
          <w:highlight w:val="none"/>
        </w:rPr>
        <w:t>：</w:t>
      </w:r>
    </w:p>
    <w:p w14:paraId="72111C43">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 xml:space="preserve">    我方郑重声明在参加本次政府采购活动</w:t>
      </w:r>
      <w:r>
        <w:rPr>
          <w:rFonts w:hint="eastAsia" w:ascii="仿宋" w:hAnsi="仿宋" w:eastAsia="仿宋" w:cs="仿宋"/>
          <w:color w:val="auto"/>
          <w:kern w:val="2"/>
          <w:sz w:val="24"/>
          <w:szCs w:val="24"/>
          <w:highlight w:val="none"/>
          <w:lang w:eastAsia="zh-CN"/>
        </w:rPr>
        <w:t>前三年</w:t>
      </w:r>
      <w:r>
        <w:rPr>
          <w:rFonts w:hint="eastAsia" w:ascii="仿宋" w:hAnsi="仿宋" w:eastAsia="仿宋" w:cs="仿宋"/>
          <w:color w:val="auto"/>
          <w:kern w:val="2"/>
          <w:sz w:val="24"/>
          <w:szCs w:val="24"/>
          <w:highlight w:val="none"/>
        </w:rPr>
        <w:t>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14:paraId="3771F48F">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53BC8E97">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特此声明。</w:t>
      </w:r>
    </w:p>
    <w:p w14:paraId="7A4CE572">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p>
    <w:p w14:paraId="403FFDDD">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p>
    <w:p w14:paraId="401B05F8">
      <w:pPr>
        <w:pageBreakBefore w:val="0"/>
        <w:widowControl w:val="0"/>
        <w:overflowPunct/>
        <w:topLinePunct w:val="0"/>
        <w:bidi w:val="0"/>
        <w:snapToGrid w:val="0"/>
        <w:spacing w:line="360" w:lineRule="auto"/>
        <w:ind w:firstLine="1680" w:firstLineChars="7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投标人（公章）：</w:t>
      </w:r>
      <w:r>
        <w:rPr>
          <w:rFonts w:hint="eastAsia" w:ascii="仿宋" w:hAnsi="仿宋" w:eastAsia="仿宋" w:cs="仿宋"/>
          <w:color w:val="auto"/>
          <w:kern w:val="2"/>
          <w:sz w:val="24"/>
          <w:szCs w:val="24"/>
          <w:highlight w:val="none"/>
          <w:u w:val="single"/>
        </w:rPr>
        <w:t xml:space="preserve">     （投标人名称）         </w:t>
      </w:r>
    </w:p>
    <w:p w14:paraId="4CCFD465">
      <w:pPr>
        <w:pageBreakBefore w:val="0"/>
        <w:widowControl w:val="0"/>
        <w:overflowPunct/>
        <w:topLinePunct w:val="0"/>
        <w:bidi w:val="0"/>
        <w:snapToGrid w:val="0"/>
        <w:spacing w:line="360" w:lineRule="auto"/>
        <w:ind w:firstLine="1680" w:firstLineChars="7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45F7A93">
      <w:pPr>
        <w:pageBreakBefore w:val="0"/>
        <w:widowControl w:val="0"/>
        <w:overflowPunct/>
        <w:topLinePunct w:val="0"/>
        <w:autoSpaceDE w:val="0"/>
        <w:autoSpaceDN w:val="0"/>
        <w:bidi w:val="0"/>
        <w:adjustRightInd w:val="0"/>
        <w:snapToGrid w:val="0"/>
        <w:spacing w:line="360" w:lineRule="auto"/>
        <w:ind w:firstLine="1680" w:firstLineChars="7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p>
    <w:p w14:paraId="7464C6C0">
      <w:pPr>
        <w:pStyle w:val="11"/>
        <w:pageBreakBefore w:val="0"/>
        <w:overflowPunct/>
        <w:topLinePunct w:val="0"/>
        <w:bidi w:val="0"/>
        <w:adjustRightInd w:val="0"/>
        <w:snapToGrid w:val="0"/>
        <w:spacing w:line="360" w:lineRule="auto"/>
        <w:jc w:val="center"/>
        <w:rPr>
          <w:rFonts w:hint="eastAsia" w:ascii="仿宋" w:hAnsi="仿宋" w:eastAsia="仿宋" w:cs="仿宋"/>
          <w:color w:val="auto"/>
          <w:sz w:val="24"/>
          <w:szCs w:val="24"/>
          <w:highlight w:val="none"/>
          <w:u w:val="single"/>
        </w:rPr>
      </w:pPr>
    </w:p>
    <w:p w14:paraId="74866F56">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color w:val="auto"/>
          <w:kern w:val="2"/>
          <w:sz w:val="24"/>
          <w:szCs w:val="24"/>
          <w:highlight w:val="none"/>
          <w:lang w:val="zh-CN"/>
        </w:rPr>
        <w:br w:type="page"/>
      </w:r>
      <w:r>
        <w:rPr>
          <w:rFonts w:hint="eastAsia" w:ascii="仿宋" w:hAnsi="仿宋" w:eastAsia="仿宋" w:cs="仿宋"/>
          <w:b/>
          <w:color w:val="auto"/>
          <w:kern w:val="0"/>
          <w:sz w:val="28"/>
          <w:szCs w:val="28"/>
          <w:highlight w:val="none"/>
          <w:lang w:val="en-US" w:eastAsia="zh-CN" w:bidi="ar-SA"/>
        </w:rPr>
        <w:t>附件5</w:t>
      </w:r>
    </w:p>
    <w:p w14:paraId="3F2B92A6">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供应商企业关系关联承诺书</w:t>
      </w:r>
    </w:p>
    <w:p w14:paraId="6956BFA2">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我方承诺，不存在相关法律法规规定的禁止</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val="zh-CN"/>
        </w:rPr>
        <w:t>的情形。我单位的股权关系、与其他单位的管理关系和其他与本项目有关的利害关系等，作如下说明和承诺：</w:t>
      </w:r>
    </w:p>
    <w:p w14:paraId="52F9372B">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1.我方在本项目</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val="zh-CN"/>
        </w:rPr>
        <w:t>中，不存在与其他供应商单位负责人为同一人或者存在直接控股、管理关系。</w:t>
      </w:r>
    </w:p>
    <w:p w14:paraId="33185185">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1.1 股权关系说明</w:t>
      </w:r>
    </w:p>
    <w:p w14:paraId="697A2A76">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1.1.1 我单位法定代表人（单位负责人）姓名：</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p>
    <w:p w14:paraId="644EEC71">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u w:val="single"/>
          <w:lang w:val="zh-CN"/>
        </w:rPr>
      </w:pPr>
      <w:r>
        <w:rPr>
          <w:rFonts w:hint="eastAsia" w:ascii="仿宋" w:hAnsi="仿宋" w:eastAsia="仿宋" w:cs="仿宋"/>
          <w:color w:val="auto"/>
          <w:kern w:val="2"/>
          <w:sz w:val="24"/>
          <w:szCs w:val="24"/>
          <w:highlight w:val="none"/>
          <w:lang w:val="zh-CN"/>
        </w:rPr>
        <w:t>1.1.2 我单位控股的单位有</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(没有填“无”)</w:t>
      </w:r>
    </w:p>
    <w:p w14:paraId="73D8A99B">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1.1.3 我单位被</w:t>
      </w:r>
      <w:r>
        <w:rPr>
          <w:rFonts w:hint="eastAsia" w:ascii="仿宋" w:hAnsi="仿宋" w:eastAsia="仿宋" w:cs="仿宋"/>
          <w:color w:val="auto"/>
          <w:kern w:val="2"/>
          <w:sz w:val="24"/>
          <w:szCs w:val="24"/>
          <w:highlight w:val="none"/>
          <w:u w:val="single"/>
          <w:lang w:val="zh-CN"/>
        </w:rPr>
        <w:t xml:space="preserve">    （单位或自然人）      </w:t>
      </w:r>
      <w:r>
        <w:rPr>
          <w:rFonts w:hint="eastAsia" w:ascii="仿宋" w:hAnsi="仿宋" w:eastAsia="仿宋" w:cs="仿宋"/>
          <w:color w:val="auto"/>
          <w:kern w:val="2"/>
          <w:sz w:val="24"/>
          <w:szCs w:val="24"/>
          <w:highlight w:val="none"/>
          <w:lang w:val="zh-CN"/>
        </w:rPr>
        <w:t>控股。</w:t>
      </w:r>
      <w:r>
        <w:rPr>
          <w:rFonts w:hint="eastAsia" w:ascii="仿宋" w:hAnsi="仿宋" w:eastAsia="仿宋" w:cs="仿宋"/>
          <w:color w:val="auto"/>
          <w:kern w:val="2"/>
          <w:sz w:val="24"/>
          <w:szCs w:val="24"/>
          <w:highlight w:val="none"/>
        </w:rPr>
        <w:t>(没有填“无”)</w:t>
      </w:r>
    </w:p>
    <w:p w14:paraId="5A36336A">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1.2.管理关系说明</w:t>
      </w:r>
    </w:p>
    <w:p w14:paraId="51430B9C">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1.2.1 我单位管理的下属单位有</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(没有填“无”)</w:t>
      </w:r>
    </w:p>
    <w:p w14:paraId="371AF7E4">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1.2.2 我单位的上级管理单位有</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(没有填“无”)</w:t>
      </w:r>
    </w:p>
    <w:p w14:paraId="40D32945">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2.我方与采购人不存在利害关系及其他可能影响招标公正性的情形。</w:t>
      </w:r>
    </w:p>
    <w:p w14:paraId="3946B78C">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3.我</w:t>
      </w:r>
      <w:r>
        <w:rPr>
          <w:rFonts w:hint="eastAsia" w:ascii="仿宋" w:hAnsi="仿宋" w:eastAsia="仿宋" w:cs="仿宋"/>
          <w:color w:val="auto"/>
          <w:kern w:val="2"/>
          <w:sz w:val="24"/>
          <w:szCs w:val="24"/>
          <w:highlight w:val="none"/>
        </w:rPr>
        <w:t>单位</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（是或否）</w:t>
      </w:r>
      <w:r>
        <w:rPr>
          <w:rFonts w:hint="eastAsia" w:ascii="仿宋" w:hAnsi="仿宋" w:eastAsia="仿宋" w:cs="仿宋"/>
          <w:color w:val="auto"/>
          <w:kern w:val="2"/>
          <w:sz w:val="24"/>
          <w:szCs w:val="24"/>
          <w:highlight w:val="none"/>
          <w:lang w:val="zh-CN"/>
        </w:rPr>
        <w:t>为</w:t>
      </w:r>
      <w:r>
        <w:rPr>
          <w:rFonts w:hint="eastAsia" w:ascii="仿宋" w:hAnsi="仿宋" w:eastAsia="仿宋" w:cs="仿宋"/>
          <w:color w:val="auto"/>
          <w:kern w:val="2"/>
          <w:sz w:val="24"/>
          <w:szCs w:val="24"/>
          <w:highlight w:val="none"/>
        </w:rPr>
        <w:t>本</w:t>
      </w:r>
      <w:r>
        <w:rPr>
          <w:rFonts w:hint="eastAsia" w:ascii="仿宋" w:hAnsi="仿宋" w:eastAsia="仿宋" w:cs="仿宋"/>
          <w:color w:val="auto"/>
          <w:kern w:val="2"/>
          <w:sz w:val="24"/>
          <w:szCs w:val="24"/>
          <w:highlight w:val="none"/>
          <w:lang w:val="zh-CN"/>
        </w:rPr>
        <w:t>采购项目提供整体设计、规范编制或者项目管理、监理、检测等服务</w:t>
      </w:r>
      <w:r>
        <w:rPr>
          <w:rFonts w:hint="eastAsia" w:ascii="仿宋" w:hAnsi="仿宋" w:eastAsia="仿宋" w:cs="仿宋"/>
          <w:color w:val="auto"/>
          <w:kern w:val="2"/>
          <w:sz w:val="24"/>
          <w:szCs w:val="24"/>
          <w:highlight w:val="none"/>
        </w:rPr>
        <w:t>的供应商</w:t>
      </w:r>
      <w:r>
        <w:rPr>
          <w:rFonts w:hint="eastAsia" w:ascii="仿宋" w:hAnsi="仿宋" w:eastAsia="仿宋" w:cs="仿宋"/>
          <w:color w:val="auto"/>
          <w:kern w:val="2"/>
          <w:sz w:val="24"/>
          <w:szCs w:val="24"/>
          <w:highlight w:val="none"/>
          <w:lang w:val="zh-CN"/>
        </w:rPr>
        <w:t>；</w:t>
      </w:r>
    </w:p>
    <w:p w14:paraId="5F754112">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4.其他与本项目有关的利害关系说明：</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 xml:space="preserve">(没有填“无”) </w:t>
      </w:r>
    </w:p>
    <w:p w14:paraId="7212EA7D">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zh-CN"/>
        </w:rPr>
        <w:t>我方承诺以上说明真实有效，无虚假内容或隐瞒。</w:t>
      </w:r>
    </w:p>
    <w:p w14:paraId="2F11CE59">
      <w:pPr>
        <w:pageBreakBefore w:val="0"/>
        <w:widowControl w:val="0"/>
        <w:overflowPunct/>
        <w:topLinePunct w:val="0"/>
        <w:bidi w:val="0"/>
        <w:snapToGrid w:val="0"/>
        <w:spacing w:line="360" w:lineRule="auto"/>
        <w:ind w:firstLine="2400" w:firstLineChars="10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投标人（公章）：</w:t>
      </w:r>
      <w:r>
        <w:rPr>
          <w:rFonts w:hint="eastAsia" w:ascii="仿宋" w:hAnsi="仿宋" w:eastAsia="仿宋" w:cs="仿宋"/>
          <w:color w:val="auto"/>
          <w:kern w:val="2"/>
          <w:sz w:val="24"/>
          <w:szCs w:val="24"/>
          <w:highlight w:val="none"/>
          <w:u w:val="single"/>
        </w:rPr>
        <w:t xml:space="preserve">     （投标人名称）        </w:t>
      </w:r>
    </w:p>
    <w:p w14:paraId="2EFFE4EB">
      <w:pPr>
        <w:pageBreakBefore w:val="0"/>
        <w:widowControl w:val="0"/>
        <w:overflowPunct/>
        <w:topLinePunct w:val="0"/>
        <w:bidi w:val="0"/>
        <w:snapToGrid w:val="0"/>
        <w:spacing w:line="360" w:lineRule="auto"/>
        <w:ind w:firstLine="2400" w:firstLineChars="10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4579877B">
      <w:pPr>
        <w:pageBreakBefore w:val="0"/>
        <w:widowControl w:val="0"/>
        <w:overflowPunct/>
        <w:topLinePunct w:val="0"/>
        <w:bidi w:val="0"/>
        <w:snapToGrid w:val="0"/>
        <w:spacing w:line="360" w:lineRule="auto"/>
        <w:ind w:firstLine="2400" w:firstLineChars="1000"/>
        <w:jc w:val="both"/>
        <w:rPr>
          <w:rFonts w:hint="eastAsia" w:ascii="仿宋" w:hAnsi="仿宋" w:eastAsia="仿宋" w:cs="仿宋"/>
          <w:color w:val="auto"/>
          <w:kern w:val="2"/>
          <w:sz w:val="24"/>
          <w:szCs w:val="24"/>
          <w:highlight w:val="none"/>
          <w:u w:val="single"/>
          <w:lang w:val="en-US" w:eastAsia="zh-CN"/>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p>
    <w:p w14:paraId="1C22FCDB">
      <w:pPr>
        <w:pageBreakBefore w:val="0"/>
        <w:widowControl w:val="0"/>
        <w:overflowPunct/>
        <w:topLinePunct w:val="0"/>
        <w:bidi w:val="0"/>
        <w:adjustRightInd w:val="0"/>
        <w:snapToGrid w:val="0"/>
        <w:spacing w:beforeLines="100" w:afterLines="50" w:line="360" w:lineRule="auto"/>
        <w:jc w:val="left"/>
        <w:rPr>
          <w:rFonts w:hint="eastAsia" w:ascii="仿宋" w:hAnsi="仿宋" w:eastAsia="仿宋" w:cs="仿宋"/>
          <w:b/>
          <w:color w:val="auto"/>
          <w:kern w:val="2"/>
          <w:sz w:val="24"/>
          <w:szCs w:val="24"/>
          <w:highlight w:val="none"/>
          <w:lang w:val="en-US" w:eastAsia="zh-CN"/>
        </w:rPr>
      </w:pPr>
    </w:p>
    <w:p w14:paraId="255D774A">
      <w:pPr>
        <w:pageBreakBefore w:val="0"/>
        <w:overflowPunct/>
        <w:topLinePunct w:val="0"/>
        <w:bidi w:val="0"/>
        <w:snapToGrid w:val="0"/>
        <w:spacing w:line="360" w:lineRule="auto"/>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lang w:val="en-US" w:eastAsia="zh-CN"/>
        </w:rPr>
        <w:br w:type="page"/>
      </w:r>
    </w:p>
    <w:p w14:paraId="5F5291B5">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lang w:val="en-US" w:eastAsia="zh-CN"/>
        </w:rPr>
        <w:t>附件6</w:t>
      </w:r>
    </w:p>
    <w:p w14:paraId="088B267A">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拒绝政府采购领域商业贿赂承诺书</w:t>
      </w:r>
    </w:p>
    <w:p w14:paraId="0098CF6B">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为响应党中央、国务院关于治理政府采购领域商业贿赂行为的号召，我公司在此庄严承诺：</w:t>
      </w:r>
    </w:p>
    <w:p w14:paraId="7FC6420B">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一、在参与政府采购活动中遵纪守法、诚信经营、公平竞标。</w:t>
      </w:r>
    </w:p>
    <w:p w14:paraId="3430EC8D">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二、不向政府采购人、采购代理机构和政府采购评审专家进行任何形式的商业贿赂以谋取交易机会。</w:t>
      </w:r>
    </w:p>
    <w:p w14:paraId="56F71823">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三、不向政府采购代理机构和采购人提供虚假资格证明文件或采用虚假应标方式参与政府采购市场竞争并谋取中标、成交。</w:t>
      </w:r>
    </w:p>
    <w:p w14:paraId="1BD2C119">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四、不采取“围标、陪标”等商业欺诈手段获得政府采购订单。</w:t>
      </w:r>
    </w:p>
    <w:p w14:paraId="79DD8A50">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五、不采取不正当手段诋毁、排挤其他供应商。</w:t>
      </w:r>
    </w:p>
    <w:p w14:paraId="3D7271EF">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六、不在提供货物和服务时“偷梁换柱、以次充好”损害采购人的合法权益。</w:t>
      </w:r>
    </w:p>
    <w:p w14:paraId="6333E919">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七、不与采购人、采购代理机构、政府采购评审专家或其它供应商恶意串通，进行质疑和投诉，维护政府采购市场秩序。</w:t>
      </w:r>
    </w:p>
    <w:p w14:paraId="0ACEA3EB">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八、尊重和接受政府采购监督管理部门的监督和政府采购代理机构招标采购要求，承担因违约行为给采购人造成的损失。</w:t>
      </w:r>
    </w:p>
    <w:p w14:paraId="360B7217">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九、不发生其他有悖于政府采购公开、公平、公正和诚信原则的行为。</w:t>
      </w:r>
    </w:p>
    <w:p w14:paraId="45AB9CF6">
      <w:pPr>
        <w:pStyle w:val="30"/>
        <w:pageBreakBefore w:val="0"/>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val="zh-CN"/>
        </w:rPr>
      </w:pPr>
    </w:p>
    <w:p w14:paraId="76282C79">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投标人（公章）：</w:t>
      </w:r>
      <w:r>
        <w:rPr>
          <w:rFonts w:hint="eastAsia" w:ascii="仿宋" w:hAnsi="仿宋" w:eastAsia="仿宋" w:cs="仿宋"/>
          <w:color w:val="auto"/>
          <w:kern w:val="2"/>
          <w:sz w:val="24"/>
          <w:szCs w:val="24"/>
          <w:highlight w:val="none"/>
          <w:u w:val="single"/>
        </w:rPr>
        <w:t xml:space="preserve">     （投标人名称）         </w:t>
      </w:r>
    </w:p>
    <w:p w14:paraId="04F39975">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2B8AD11C">
      <w:pPr>
        <w:pageBreakBefore w:val="0"/>
        <w:widowControl w:val="0"/>
        <w:overflowPunct/>
        <w:topLinePunct w:val="0"/>
        <w:bidi w:val="0"/>
        <w:snapToGrid w:val="0"/>
        <w:spacing w:line="360" w:lineRule="auto"/>
        <w:ind w:firstLine="1920" w:firstLineChars="800"/>
        <w:jc w:val="both"/>
        <w:rPr>
          <w:rFonts w:hint="eastAsia" w:ascii="宋体" w:hAnsi="宋体" w:eastAsia="宋体" w:cs="宋体"/>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36F41EE2">
      <w:pPr>
        <w:pStyle w:val="3"/>
        <w:pageBreakBefore w:val="0"/>
        <w:overflowPunct/>
        <w:topLinePunct w:val="0"/>
        <w:bidi w:val="0"/>
        <w:snapToGrid w:val="0"/>
        <w:spacing w:line="360" w:lineRule="auto"/>
        <w:ind w:left="0" w:leftChars="0" w:firstLine="0" w:firstLineChars="0"/>
        <w:rPr>
          <w:sz w:val="24"/>
          <w:szCs w:val="24"/>
        </w:rPr>
      </w:pPr>
    </w:p>
    <w:p w14:paraId="053D916B">
      <w:pPr>
        <w:pageBreakBefore w:val="0"/>
        <w:overflowPunct/>
        <w:topLinePunct w:val="0"/>
        <w:bidi w:val="0"/>
        <w:snapToGrid w:val="0"/>
        <w:spacing w:line="360" w:lineRule="auto"/>
        <w:rPr>
          <w:sz w:val="24"/>
          <w:szCs w:val="24"/>
        </w:rPr>
      </w:pPr>
    </w:p>
    <w:p w14:paraId="569F21CF">
      <w:pPr>
        <w:pageBreakBefore w:val="0"/>
        <w:overflowPunct/>
        <w:topLinePunct w:val="0"/>
        <w:bidi w:val="0"/>
        <w:snapToGrid w:val="0"/>
        <w:spacing w:line="360" w:lineRule="auto"/>
      </w:pPr>
      <w:r>
        <w:br w:type="page"/>
      </w:r>
    </w:p>
    <w:p w14:paraId="5F0BF115">
      <w:pPr>
        <w:pStyle w:val="3"/>
        <w:pageBreakBefore w:val="0"/>
        <w:overflowPunct/>
        <w:topLinePunct w:val="0"/>
        <w:bidi w:val="0"/>
        <w:snapToGrid w:val="0"/>
        <w:spacing w:line="360" w:lineRule="auto"/>
        <w:ind w:left="0" w:leftChars="0" w:firstLine="0" w:firstLineChars="0"/>
        <w:jc w:val="center"/>
      </w:pPr>
      <w:r>
        <w:t>第四部分</w:t>
      </w:r>
      <w:r>
        <w:rPr>
          <w:rFonts w:hint="eastAsia"/>
        </w:rPr>
        <w:t xml:space="preserve">  投标人</w:t>
      </w:r>
      <w:r>
        <w:t>概况</w:t>
      </w:r>
    </w:p>
    <w:p w14:paraId="086AD5B9">
      <w:pPr>
        <w:pStyle w:val="21"/>
        <w:keepNext/>
        <w:keepLines w:val="0"/>
        <w:pageBreakBefore w:val="0"/>
        <w:widowControl/>
        <w:kinsoku/>
        <w:wordWrap/>
        <w:overflowPunct/>
        <w:topLinePunct w:val="0"/>
        <w:autoSpaceDE/>
        <w:autoSpaceDN/>
        <w:bidi w:val="0"/>
        <w:adjustRightInd/>
        <w:snapToGrid w:val="0"/>
        <w:spacing w:before="0" w:beforeLines="0" w:after="0" w:afterLines="0" w:line="360" w:lineRule="auto"/>
        <w:textAlignment w:val="auto"/>
      </w:pPr>
      <w:r>
        <w:t>（一）</w:t>
      </w:r>
      <w:r>
        <w:rPr>
          <w:rFonts w:hint="eastAsia"/>
        </w:rPr>
        <w:t>投标人</w:t>
      </w:r>
      <w:r>
        <w:t>基本信息</w:t>
      </w:r>
    </w:p>
    <w:tbl>
      <w:tblPr>
        <w:tblStyle w:val="31"/>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30"/>
        <w:gridCol w:w="1424"/>
        <w:gridCol w:w="1411"/>
        <w:gridCol w:w="1464"/>
        <w:gridCol w:w="1465"/>
      </w:tblGrid>
      <w:tr w14:paraId="1DA8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095B3B18">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单位基本情况</w:t>
            </w:r>
          </w:p>
        </w:tc>
      </w:tr>
      <w:tr w14:paraId="400B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76CA6ACC">
            <w:pPr>
              <w:pageBreakBefore w:val="0"/>
              <w:overflowPunct/>
              <w:topLinePunct w:val="0"/>
              <w:bidi w:val="0"/>
              <w:snapToGrid w:val="0"/>
              <w:spacing w:line="360" w:lineRule="auto"/>
              <w:ind w:firstLine="0"/>
              <w:jc w:val="both"/>
              <w:rPr>
                <w:rFonts w:ascii="仿宋" w:hAnsi="仿宋" w:eastAsia="仿宋"/>
                <w:kern w:val="2"/>
                <w:sz w:val="24"/>
                <w:szCs w:val="24"/>
              </w:rPr>
            </w:pPr>
            <w:r>
              <w:rPr>
                <w:rFonts w:hint="eastAsia" w:ascii="仿宋" w:hAnsi="仿宋" w:eastAsia="仿宋"/>
                <w:kern w:val="2"/>
                <w:sz w:val="24"/>
                <w:szCs w:val="24"/>
              </w:rPr>
              <w:t>投标人</w:t>
            </w:r>
            <w:r>
              <w:rPr>
                <w:rFonts w:ascii="仿宋" w:hAnsi="仿宋" w:eastAsia="仿宋"/>
                <w:kern w:val="2"/>
                <w:sz w:val="24"/>
                <w:szCs w:val="24"/>
              </w:rPr>
              <w:t>全称</w:t>
            </w:r>
          </w:p>
        </w:tc>
        <w:tc>
          <w:tcPr>
            <w:tcW w:w="6394" w:type="dxa"/>
            <w:gridSpan w:val="5"/>
          </w:tcPr>
          <w:p w14:paraId="2600F24E">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1BE5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0DA9CAC1">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注册地址</w:t>
            </w:r>
          </w:p>
        </w:tc>
        <w:tc>
          <w:tcPr>
            <w:tcW w:w="2054" w:type="dxa"/>
            <w:gridSpan w:val="2"/>
          </w:tcPr>
          <w:p w14:paraId="442B0792">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3497C16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成立时间</w:t>
            </w:r>
          </w:p>
        </w:tc>
        <w:tc>
          <w:tcPr>
            <w:tcW w:w="2929" w:type="dxa"/>
            <w:gridSpan w:val="2"/>
          </w:tcPr>
          <w:p w14:paraId="20068C7E">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1D1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176D8E5A">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统一社会信用代码</w:t>
            </w:r>
          </w:p>
        </w:tc>
        <w:tc>
          <w:tcPr>
            <w:tcW w:w="2054" w:type="dxa"/>
            <w:gridSpan w:val="2"/>
          </w:tcPr>
          <w:p w14:paraId="1C8C278B">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379489FC">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单位性质</w:t>
            </w:r>
          </w:p>
        </w:tc>
        <w:tc>
          <w:tcPr>
            <w:tcW w:w="2929" w:type="dxa"/>
            <w:gridSpan w:val="2"/>
          </w:tcPr>
          <w:p w14:paraId="3B381B41">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F61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BECBBA9">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法定代表人</w:t>
            </w:r>
            <w:r>
              <w:rPr>
                <w:rFonts w:ascii="仿宋" w:hAnsi="仿宋" w:eastAsia="仿宋"/>
                <w:kern w:val="2"/>
                <w:sz w:val="24"/>
                <w:szCs w:val="24"/>
              </w:rPr>
              <w:br w:type="textWrapping"/>
            </w:r>
            <w:r>
              <w:rPr>
                <w:rFonts w:ascii="仿宋" w:hAnsi="仿宋" w:eastAsia="仿宋"/>
                <w:kern w:val="2"/>
                <w:sz w:val="24"/>
                <w:szCs w:val="24"/>
              </w:rPr>
              <w:t>（主要负责人）</w:t>
            </w:r>
          </w:p>
        </w:tc>
        <w:tc>
          <w:tcPr>
            <w:tcW w:w="2054" w:type="dxa"/>
            <w:gridSpan w:val="2"/>
          </w:tcPr>
          <w:p w14:paraId="707A5235">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25D6BD8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所属行业</w:t>
            </w:r>
          </w:p>
        </w:tc>
        <w:tc>
          <w:tcPr>
            <w:tcW w:w="2929" w:type="dxa"/>
            <w:gridSpan w:val="2"/>
          </w:tcPr>
          <w:p w14:paraId="5F8AEAFD">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4630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55D58F9">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基本存款账户</w:t>
            </w:r>
            <w:r>
              <w:rPr>
                <w:rFonts w:ascii="仿宋" w:hAnsi="仿宋" w:eastAsia="仿宋"/>
                <w:kern w:val="2"/>
                <w:sz w:val="24"/>
                <w:szCs w:val="24"/>
              </w:rPr>
              <w:br w:type="textWrapping"/>
            </w:r>
            <w:r>
              <w:rPr>
                <w:rFonts w:ascii="仿宋" w:hAnsi="仿宋" w:eastAsia="仿宋"/>
                <w:kern w:val="2"/>
                <w:sz w:val="24"/>
                <w:szCs w:val="24"/>
              </w:rPr>
              <w:t>开户银行</w:t>
            </w:r>
          </w:p>
        </w:tc>
        <w:tc>
          <w:tcPr>
            <w:tcW w:w="2054" w:type="dxa"/>
            <w:gridSpan w:val="2"/>
          </w:tcPr>
          <w:p w14:paraId="3E1A5866">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06C60835">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基本存款</w:t>
            </w:r>
            <w:r>
              <w:rPr>
                <w:rFonts w:ascii="仿宋" w:hAnsi="仿宋" w:eastAsia="仿宋"/>
                <w:kern w:val="2"/>
                <w:sz w:val="24"/>
                <w:szCs w:val="24"/>
              </w:rPr>
              <w:br w:type="textWrapping"/>
            </w:r>
            <w:r>
              <w:rPr>
                <w:rFonts w:ascii="仿宋" w:hAnsi="仿宋" w:eastAsia="仿宋"/>
                <w:kern w:val="2"/>
                <w:sz w:val="24"/>
                <w:szCs w:val="24"/>
              </w:rPr>
              <w:t>账户账号</w:t>
            </w:r>
          </w:p>
        </w:tc>
        <w:tc>
          <w:tcPr>
            <w:tcW w:w="2929" w:type="dxa"/>
            <w:gridSpan w:val="2"/>
          </w:tcPr>
          <w:p w14:paraId="1DF4DC02">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3780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6F826C70">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上年度</w:t>
            </w:r>
            <w:r>
              <w:rPr>
                <w:rFonts w:ascii="仿宋" w:hAnsi="仿宋" w:eastAsia="仿宋"/>
                <w:kern w:val="2"/>
                <w:sz w:val="24"/>
                <w:szCs w:val="24"/>
              </w:rPr>
              <w:br w:type="textWrapping"/>
            </w:r>
            <w:r>
              <w:rPr>
                <w:rFonts w:ascii="仿宋" w:hAnsi="仿宋" w:eastAsia="仿宋"/>
                <w:kern w:val="2"/>
                <w:sz w:val="24"/>
                <w:szCs w:val="24"/>
              </w:rPr>
              <w:t>营业收入*</w:t>
            </w:r>
          </w:p>
        </w:tc>
        <w:tc>
          <w:tcPr>
            <w:tcW w:w="2054" w:type="dxa"/>
            <w:gridSpan w:val="2"/>
          </w:tcPr>
          <w:p w14:paraId="6FBBACCF">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472DBC1C">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资产总额</w:t>
            </w:r>
          </w:p>
        </w:tc>
        <w:tc>
          <w:tcPr>
            <w:tcW w:w="2929" w:type="dxa"/>
            <w:gridSpan w:val="2"/>
          </w:tcPr>
          <w:p w14:paraId="3D862474">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6B72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5A7FF6B3">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经营范围</w:t>
            </w:r>
          </w:p>
        </w:tc>
        <w:tc>
          <w:tcPr>
            <w:tcW w:w="6394" w:type="dxa"/>
            <w:gridSpan w:val="5"/>
          </w:tcPr>
          <w:p w14:paraId="7914AE18">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5430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56F54030">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资质证书名称</w:t>
            </w:r>
          </w:p>
        </w:tc>
        <w:tc>
          <w:tcPr>
            <w:tcW w:w="2054" w:type="dxa"/>
            <w:gridSpan w:val="2"/>
          </w:tcPr>
          <w:p w14:paraId="14248EEB">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证书号</w:t>
            </w:r>
          </w:p>
        </w:tc>
        <w:tc>
          <w:tcPr>
            <w:tcW w:w="1411" w:type="dxa"/>
          </w:tcPr>
          <w:p w14:paraId="3FF15A2E">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等级</w:t>
            </w:r>
          </w:p>
        </w:tc>
        <w:tc>
          <w:tcPr>
            <w:tcW w:w="2929" w:type="dxa"/>
            <w:gridSpan w:val="2"/>
          </w:tcPr>
          <w:p w14:paraId="51DF1B8E">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类型</w:t>
            </w:r>
          </w:p>
        </w:tc>
      </w:tr>
      <w:tr w14:paraId="7389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5A6A78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054" w:type="dxa"/>
            <w:gridSpan w:val="2"/>
          </w:tcPr>
          <w:p w14:paraId="48D75B5C">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09832F82">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929" w:type="dxa"/>
            <w:gridSpan w:val="2"/>
          </w:tcPr>
          <w:p w14:paraId="4D1ED74A">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A19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BA9E9D0">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054" w:type="dxa"/>
            <w:gridSpan w:val="2"/>
          </w:tcPr>
          <w:p w14:paraId="72C5C726">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4A6C5801">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929" w:type="dxa"/>
            <w:gridSpan w:val="2"/>
          </w:tcPr>
          <w:p w14:paraId="05223054">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1471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5D586A47">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从业人员情况</w:t>
            </w:r>
          </w:p>
        </w:tc>
      </w:tr>
      <w:tr w14:paraId="0892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vMerge w:val="restart"/>
          </w:tcPr>
          <w:p w14:paraId="1F80598F">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从业人员总数</w:t>
            </w:r>
          </w:p>
        </w:tc>
        <w:tc>
          <w:tcPr>
            <w:tcW w:w="630" w:type="dxa"/>
            <w:vMerge w:val="restart"/>
          </w:tcPr>
          <w:p w14:paraId="4AA33FF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24" w:type="dxa"/>
          </w:tcPr>
          <w:p w14:paraId="5CE69909">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管理人员</w:t>
            </w:r>
            <w:r>
              <w:rPr>
                <w:rFonts w:ascii="仿宋" w:hAnsi="仿宋" w:eastAsia="仿宋"/>
                <w:kern w:val="2"/>
                <w:sz w:val="24"/>
                <w:szCs w:val="24"/>
              </w:rPr>
              <w:br w:type="textWrapping"/>
            </w:r>
            <w:r>
              <w:rPr>
                <w:rFonts w:ascii="仿宋" w:hAnsi="仿宋" w:eastAsia="仿宋"/>
                <w:kern w:val="2"/>
                <w:sz w:val="24"/>
                <w:szCs w:val="24"/>
              </w:rPr>
              <w:t>数量</w:t>
            </w:r>
          </w:p>
        </w:tc>
        <w:tc>
          <w:tcPr>
            <w:tcW w:w="1411" w:type="dxa"/>
          </w:tcPr>
          <w:p w14:paraId="0CA3276C">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64" w:type="dxa"/>
          </w:tcPr>
          <w:p w14:paraId="457DF7DA">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专业技术</w:t>
            </w:r>
            <w:r>
              <w:rPr>
                <w:rFonts w:ascii="仿宋" w:hAnsi="仿宋" w:eastAsia="仿宋"/>
                <w:kern w:val="2"/>
                <w:sz w:val="24"/>
                <w:szCs w:val="24"/>
              </w:rPr>
              <w:br w:type="textWrapping"/>
            </w:r>
            <w:r>
              <w:rPr>
                <w:rFonts w:ascii="仿宋" w:hAnsi="仿宋" w:eastAsia="仿宋"/>
                <w:kern w:val="2"/>
                <w:sz w:val="24"/>
                <w:szCs w:val="24"/>
              </w:rPr>
              <w:t>人员数量</w:t>
            </w:r>
          </w:p>
        </w:tc>
        <w:tc>
          <w:tcPr>
            <w:tcW w:w="1465" w:type="dxa"/>
          </w:tcPr>
          <w:p w14:paraId="2D046E71">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449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vMerge w:val="continue"/>
          </w:tcPr>
          <w:p w14:paraId="32D468AD">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630" w:type="dxa"/>
            <w:vMerge w:val="continue"/>
          </w:tcPr>
          <w:p w14:paraId="3712A06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24" w:type="dxa"/>
          </w:tcPr>
          <w:p w14:paraId="2CD2241D">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残疾人</w:t>
            </w:r>
            <w:r>
              <w:rPr>
                <w:rFonts w:ascii="仿宋" w:hAnsi="仿宋" w:eastAsia="仿宋"/>
                <w:kern w:val="2"/>
                <w:sz w:val="24"/>
                <w:szCs w:val="24"/>
              </w:rPr>
              <w:br w:type="textWrapping"/>
            </w:r>
            <w:r>
              <w:rPr>
                <w:rFonts w:ascii="仿宋" w:hAnsi="仿宋" w:eastAsia="仿宋"/>
                <w:kern w:val="2"/>
                <w:sz w:val="24"/>
                <w:szCs w:val="24"/>
              </w:rPr>
              <w:t>数量</w:t>
            </w:r>
          </w:p>
        </w:tc>
        <w:tc>
          <w:tcPr>
            <w:tcW w:w="1411" w:type="dxa"/>
          </w:tcPr>
          <w:p w14:paraId="34661713">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64" w:type="dxa"/>
          </w:tcPr>
          <w:p w14:paraId="342C6137">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少数民族</w:t>
            </w:r>
            <w:r>
              <w:rPr>
                <w:rFonts w:ascii="仿宋" w:hAnsi="仿宋" w:eastAsia="仿宋"/>
                <w:kern w:val="2"/>
                <w:sz w:val="24"/>
                <w:szCs w:val="24"/>
              </w:rPr>
              <w:br w:type="textWrapping"/>
            </w:r>
            <w:r>
              <w:rPr>
                <w:rFonts w:ascii="仿宋" w:hAnsi="仿宋" w:eastAsia="仿宋"/>
                <w:kern w:val="2"/>
                <w:sz w:val="24"/>
                <w:szCs w:val="24"/>
              </w:rPr>
              <w:t>数量</w:t>
            </w:r>
          </w:p>
        </w:tc>
        <w:tc>
          <w:tcPr>
            <w:tcW w:w="1465" w:type="dxa"/>
          </w:tcPr>
          <w:p w14:paraId="31A82F11">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4726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65A2DF91">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存在直接控股、管理关系的相关供应商</w:t>
            </w:r>
          </w:p>
        </w:tc>
      </w:tr>
      <w:tr w14:paraId="422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34D8611">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关系</w:t>
            </w:r>
          </w:p>
        </w:tc>
        <w:tc>
          <w:tcPr>
            <w:tcW w:w="6394" w:type="dxa"/>
            <w:gridSpan w:val="5"/>
          </w:tcPr>
          <w:p w14:paraId="2A032219">
            <w:pPr>
              <w:pageBreakBefore w:val="0"/>
              <w:overflowPunct/>
              <w:topLinePunct w:val="0"/>
              <w:bidi w:val="0"/>
              <w:snapToGrid w:val="0"/>
              <w:spacing w:line="360" w:lineRule="auto"/>
              <w:ind w:firstLine="0"/>
              <w:jc w:val="both"/>
              <w:rPr>
                <w:rFonts w:ascii="仿宋" w:hAnsi="仿宋" w:eastAsia="仿宋"/>
                <w:kern w:val="2"/>
                <w:sz w:val="24"/>
                <w:szCs w:val="24"/>
              </w:rPr>
            </w:pPr>
            <w:r>
              <w:rPr>
                <w:rFonts w:hint="eastAsia" w:ascii="仿宋" w:hAnsi="仿宋" w:eastAsia="仿宋"/>
                <w:kern w:val="2"/>
                <w:sz w:val="24"/>
                <w:szCs w:val="24"/>
              </w:rPr>
              <w:t>投标人</w:t>
            </w:r>
            <w:r>
              <w:rPr>
                <w:rFonts w:ascii="仿宋" w:hAnsi="仿宋" w:eastAsia="仿宋"/>
                <w:kern w:val="2"/>
                <w:sz w:val="24"/>
                <w:szCs w:val="24"/>
              </w:rPr>
              <w:t>名称</w:t>
            </w:r>
          </w:p>
        </w:tc>
      </w:tr>
      <w:tr w14:paraId="1DB3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2CC8A219">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6394" w:type="dxa"/>
            <w:gridSpan w:val="5"/>
          </w:tcPr>
          <w:p w14:paraId="6F0F57B4">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05D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39A8F1A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6394" w:type="dxa"/>
            <w:gridSpan w:val="5"/>
          </w:tcPr>
          <w:p w14:paraId="63749905">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3711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61C7963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说明</w:t>
            </w:r>
          </w:p>
        </w:tc>
        <w:tc>
          <w:tcPr>
            <w:tcW w:w="6394" w:type="dxa"/>
            <w:gridSpan w:val="5"/>
          </w:tcPr>
          <w:p w14:paraId="4620551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1</w:t>
            </w:r>
            <w:r>
              <w:rPr>
                <w:rFonts w:hint="eastAsia" w:ascii="仿宋" w:hAnsi="仿宋" w:eastAsia="仿宋"/>
                <w:kern w:val="2"/>
                <w:sz w:val="24"/>
                <w:szCs w:val="24"/>
              </w:rPr>
              <w:t>.</w:t>
            </w:r>
            <w:r>
              <w:rPr>
                <w:rFonts w:ascii="仿宋" w:hAnsi="仿宋" w:eastAsia="仿宋"/>
                <w:kern w:val="2"/>
                <w:sz w:val="24"/>
                <w:szCs w:val="24"/>
              </w:rPr>
              <w:t>成立时间至提交投标文件截止时间不足一年的可不填写</w:t>
            </w:r>
            <w:r>
              <w:rPr>
                <w:rFonts w:hint="eastAsia" w:ascii="仿宋" w:hAnsi="仿宋" w:eastAsia="仿宋"/>
                <w:kern w:val="2"/>
                <w:sz w:val="24"/>
                <w:szCs w:val="24"/>
              </w:rPr>
              <w:t>“上年度营业收入”；</w:t>
            </w:r>
          </w:p>
          <w:p w14:paraId="2B38F6E4">
            <w:pPr>
              <w:pageBreakBefore w:val="0"/>
              <w:overflowPunct/>
              <w:topLinePunct w:val="0"/>
              <w:bidi w:val="0"/>
              <w:snapToGrid w:val="0"/>
              <w:spacing w:line="360" w:lineRule="auto"/>
              <w:ind w:firstLine="0"/>
              <w:jc w:val="both"/>
              <w:rPr>
                <w:rFonts w:ascii="仿宋" w:hAnsi="仿宋" w:eastAsia="仿宋"/>
                <w:kern w:val="2"/>
                <w:sz w:val="24"/>
                <w:szCs w:val="24"/>
              </w:rPr>
            </w:pPr>
            <w:r>
              <w:rPr>
                <w:rFonts w:hint="eastAsia" w:ascii="仿宋" w:hAnsi="仿宋" w:eastAsia="仿宋"/>
                <w:kern w:val="2"/>
                <w:sz w:val="24"/>
                <w:szCs w:val="24"/>
                <w:lang w:val="en-US" w:eastAsia="zh-CN"/>
              </w:rPr>
              <w:t>2</w:t>
            </w:r>
            <w:r>
              <w:rPr>
                <w:rFonts w:ascii="仿宋" w:hAnsi="仿宋" w:eastAsia="仿宋"/>
                <w:kern w:val="2"/>
                <w:sz w:val="24"/>
                <w:szCs w:val="24"/>
              </w:rPr>
              <w:t>.表格空间不足时，请自行扩展。</w:t>
            </w:r>
          </w:p>
        </w:tc>
      </w:tr>
    </w:tbl>
    <w:p w14:paraId="2EC8CAAF">
      <w:pPr>
        <w:pStyle w:val="21"/>
        <w:pageBreakBefore w:val="0"/>
        <w:overflowPunct/>
        <w:topLinePunct w:val="0"/>
        <w:bidi w:val="0"/>
        <w:snapToGrid w:val="0"/>
        <w:spacing w:before="210" w:after="210" w:line="360" w:lineRule="auto"/>
        <w:ind w:firstLine="640"/>
      </w:pPr>
      <w:r>
        <w:t>（二）</w:t>
      </w:r>
      <w:r>
        <w:rPr>
          <w:rFonts w:hint="eastAsia"/>
        </w:rPr>
        <w:t>投标人</w:t>
      </w:r>
      <w:r>
        <w:t>性质</w:t>
      </w:r>
    </w:p>
    <w:p w14:paraId="39EE4F26">
      <w:pPr>
        <w:pStyle w:val="11"/>
        <w:pageBreakBefore w:val="0"/>
        <w:overflowPunct/>
        <w:topLinePunct w:val="0"/>
        <w:bidi w:val="0"/>
        <w:adjustRightInd w:val="0"/>
        <w:snapToGrid w:val="0"/>
        <w:spacing w:line="360" w:lineRule="auto"/>
        <w:jc w:val="center"/>
        <w:rPr>
          <w:rFonts w:hint="eastAsia" w:ascii="宋体" w:hAnsi="宋体" w:eastAsia="宋体" w:cs="宋体"/>
          <w:b w:val="0"/>
          <w:bCs/>
          <w:kern w:val="2"/>
          <w:sz w:val="24"/>
          <w:szCs w:val="24"/>
        </w:rPr>
      </w:pPr>
      <w:r>
        <w:rPr>
          <w:rFonts w:hint="eastAsia" w:ascii="宋体" w:hAnsi="宋体" w:eastAsia="宋体" w:cs="宋体"/>
          <w:b/>
          <w:bCs w:val="0"/>
          <w:kern w:val="2"/>
          <w:sz w:val="24"/>
          <w:szCs w:val="24"/>
        </w:rPr>
        <w:t>中小企业声明函</w:t>
      </w:r>
    </w:p>
    <w:p w14:paraId="2D1667D9">
      <w:pPr>
        <w:pageBreakBefore w:val="0"/>
        <w:overflowPunct/>
        <w:topLinePunct w:val="0"/>
        <w:bidi w:val="0"/>
        <w:snapToGrid w:val="0"/>
        <w:spacing w:line="360" w:lineRule="auto"/>
        <w:ind w:firstLine="480" w:firstLineChars="200"/>
        <w:rPr>
          <w:rFonts w:hint="eastAsia" w:ascii="仿宋" w:hAnsi="仿宋" w:eastAsia="仿宋" w:cs="仿宋"/>
          <w:b w:val="0"/>
          <w:bCs/>
          <w:kern w:val="2"/>
          <w:sz w:val="24"/>
          <w:szCs w:val="24"/>
        </w:rPr>
      </w:pPr>
      <w:r>
        <w:rPr>
          <w:rFonts w:hint="eastAsia" w:ascii="仿宋" w:hAnsi="仿宋" w:eastAsia="仿宋" w:cs="仿宋"/>
          <w:b w:val="0"/>
          <w:bCs/>
          <w:kern w:val="2"/>
          <w:sz w:val="24"/>
          <w:szCs w:val="24"/>
        </w:rPr>
        <w:t>本公司（联合体）郑重声明，根据《政府采购促进中小企业发展管理办法》（财库﹝2020﹞46号）的规定，本公司（联合体）参加</w:t>
      </w:r>
      <w:r>
        <w:rPr>
          <w:rFonts w:hint="eastAsia" w:ascii="仿宋" w:hAnsi="仿宋" w:eastAsia="仿宋" w:cs="仿宋"/>
          <w:b w:val="0"/>
          <w:bCs/>
          <w:kern w:val="2"/>
          <w:sz w:val="24"/>
          <w:szCs w:val="24"/>
          <w:u w:val="single"/>
        </w:rPr>
        <w:t>（单位名称）</w:t>
      </w:r>
      <w:r>
        <w:rPr>
          <w:rFonts w:hint="eastAsia" w:ascii="仿宋" w:hAnsi="仿宋" w:eastAsia="仿宋" w:cs="仿宋"/>
          <w:b w:val="0"/>
          <w:bCs/>
          <w:kern w:val="2"/>
          <w:sz w:val="24"/>
          <w:szCs w:val="24"/>
        </w:rPr>
        <w:t>的</w:t>
      </w:r>
      <w:r>
        <w:rPr>
          <w:rFonts w:hint="eastAsia" w:ascii="仿宋" w:hAnsi="仿宋" w:eastAsia="仿宋" w:cs="仿宋"/>
          <w:b w:val="0"/>
          <w:bCs/>
          <w:kern w:val="2"/>
          <w:sz w:val="24"/>
          <w:szCs w:val="24"/>
          <w:u w:val="single"/>
        </w:rPr>
        <w:t>（项目名称及包段名称）</w:t>
      </w:r>
      <w:r>
        <w:rPr>
          <w:rFonts w:hint="eastAsia" w:ascii="仿宋" w:hAnsi="仿宋" w:eastAsia="仿宋" w:cs="仿宋"/>
          <w:b w:val="0"/>
          <w:bCs/>
          <w:kern w:val="2"/>
          <w:sz w:val="24"/>
          <w:szCs w:val="24"/>
        </w:rPr>
        <w:t>采购活动，服务全部由符合政策要求的中小企业承接。相关企业（含联合体中的中小企业、签订分包意向协议的中小企业）的具体情况如下：</w:t>
      </w:r>
    </w:p>
    <w:p w14:paraId="3C174599">
      <w:pPr>
        <w:pageBreakBefore w:val="0"/>
        <w:overflowPunct/>
        <w:topLinePunct w:val="0"/>
        <w:bidi w:val="0"/>
        <w:snapToGrid w:val="0"/>
        <w:spacing w:line="360" w:lineRule="auto"/>
        <w:ind w:firstLine="480" w:firstLineChars="200"/>
        <w:rPr>
          <w:rFonts w:hint="eastAsia" w:ascii="仿宋" w:hAnsi="仿宋" w:eastAsia="仿宋" w:cs="仿宋"/>
          <w:b w:val="0"/>
          <w:bCs/>
          <w:kern w:val="2"/>
          <w:sz w:val="24"/>
          <w:szCs w:val="24"/>
        </w:rPr>
      </w:pPr>
      <w:r>
        <w:rPr>
          <w:rFonts w:hint="eastAsia" w:ascii="仿宋" w:hAnsi="仿宋" w:eastAsia="仿宋" w:cs="仿宋"/>
          <w:b w:val="0"/>
          <w:bCs/>
          <w:kern w:val="2"/>
          <w:sz w:val="24"/>
          <w:szCs w:val="24"/>
        </w:rPr>
        <w:t>1.</w:t>
      </w:r>
      <w:r>
        <w:rPr>
          <w:rFonts w:hint="eastAsia" w:ascii="仿宋" w:hAnsi="仿宋" w:eastAsia="仿宋" w:cs="仿宋"/>
          <w:b w:val="0"/>
          <w:bCs/>
          <w:kern w:val="2"/>
          <w:sz w:val="24"/>
          <w:szCs w:val="24"/>
          <w:u w:val="single"/>
        </w:rPr>
        <w:t xml:space="preserve"> （标的名称）</w:t>
      </w:r>
      <w:r>
        <w:rPr>
          <w:rFonts w:hint="eastAsia" w:ascii="仿宋" w:hAnsi="仿宋" w:eastAsia="仿宋" w:cs="仿宋"/>
          <w:b w:val="0"/>
          <w:bCs/>
          <w:kern w:val="2"/>
          <w:sz w:val="24"/>
          <w:szCs w:val="24"/>
        </w:rPr>
        <w:t>，属于</w:t>
      </w:r>
      <w:r>
        <w:rPr>
          <w:rFonts w:hint="eastAsia" w:ascii="仿宋" w:hAnsi="仿宋" w:eastAsia="仿宋" w:cs="仿宋"/>
          <w:b w:val="0"/>
          <w:bCs/>
          <w:kern w:val="2"/>
          <w:sz w:val="24"/>
          <w:szCs w:val="24"/>
          <w:u w:val="single"/>
        </w:rPr>
        <w:t>（采购文件中明确的所属行业）</w:t>
      </w:r>
      <w:r>
        <w:rPr>
          <w:rFonts w:hint="eastAsia" w:ascii="仿宋" w:hAnsi="仿宋" w:eastAsia="仿宋" w:cs="仿宋"/>
          <w:b w:val="0"/>
          <w:bCs/>
          <w:kern w:val="2"/>
          <w:sz w:val="24"/>
          <w:szCs w:val="24"/>
        </w:rPr>
        <w:t>； 承建（承接）企业为</w:t>
      </w:r>
      <w:r>
        <w:rPr>
          <w:rFonts w:hint="eastAsia" w:ascii="仿宋" w:hAnsi="仿宋" w:eastAsia="仿宋" w:cs="仿宋"/>
          <w:b w:val="0"/>
          <w:bCs/>
          <w:kern w:val="2"/>
          <w:sz w:val="24"/>
          <w:szCs w:val="24"/>
          <w:u w:val="single"/>
        </w:rPr>
        <w:t>（企业名称）</w:t>
      </w:r>
      <w:r>
        <w:rPr>
          <w:rFonts w:hint="eastAsia" w:ascii="仿宋" w:hAnsi="仿宋" w:eastAsia="仿宋" w:cs="仿宋"/>
          <w:b w:val="0"/>
          <w:bCs/>
          <w:kern w:val="2"/>
          <w:sz w:val="24"/>
          <w:szCs w:val="24"/>
        </w:rPr>
        <w:t>，从业人员</w:t>
      </w:r>
      <w:r>
        <w:rPr>
          <w:rFonts w:hint="eastAsia" w:ascii="仿宋" w:hAnsi="仿宋" w:eastAsia="仿宋" w:cs="仿宋"/>
          <w:b w:val="0"/>
          <w:bCs/>
          <w:kern w:val="2"/>
          <w:sz w:val="24"/>
          <w:szCs w:val="24"/>
          <w:u w:val="single"/>
        </w:rPr>
        <w:t xml:space="preserve"> </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rPr>
        <w:t>人，营业收入为</w:t>
      </w:r>
      <w:r>
        <w:rPr>
          <w:rFonts w:hint="eastAsia" w:ascii="仿宋" w:hAnsi="仿宋" w:eastAsia="仿宋" w:cs="仿宋"/>
          <w:b w:val="0"/>
          <w:bCs/>
          <w:kern w:val="2"/>
          <w:sz w:val="24"/>
          <w:szCs w:val="24"/>
          <w:u w:val="single"/>
        </w:rPr>
        <w:t xml:space="preserve"> </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rPr>
        <w:t>万元，资产总额为</w:t>
      </w:r>
      <w:r>
        <w:rPr>
          <w:rFonts w:hint="eastAsia" w:ascii="仿宋" w:hAnsi="仿宋" w:eastAsia="仿宋" w:cs="仿宋"/>
          <w:b w:val="0"/>
          <w:bCs/>
          <w:kern w:val="2"/>
          <w:sz w:val="24"/>
          <w:szCs w:val="24"/>
          <w:u w:val="single"/>
        </w:rPr>
        <w:t xml:space="preserve"> </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rPr>
        <w:t>万元属于</w:t>
      </w:r>
      <w:r>
        <w:rPr>
          <w:rFonts w:hint="eastAsia" w:ascii="仿宋" w:hAnsi="仿宋" w:eastAsia="仿宋" w:cs="仿宋"/>
          <w:b w:val="0"/>
          <w:bCs/>
          <w:kern w:val="2"/>
          <w:sz w:val="24"/>
          <w:szCs w:val="24"/>
          <w:u w:val="single"/>
        </w:rPr>
        <w:t>（中型企业、 小型企业、微型企业）</w:t>
      </w:r>
      <w:r>
        <w:rPr>
          <w:rFonts w:hint="eastAsia" w:ascii="仿宋" w:hAnsi="仿宋" w:eastAsia="仿宋" w:cs="仿宋"/>
          <w:b w:val="0"/>
          <w:bCs/>
          <w:kern w:val="2"/>
          <w:sz w:val="24"/>
          <w:szCs w:val="24"/>
        </w:rPr>
        <w:t>；</w:t>
      </w:r>
    </w:p>
    <w:p w14:paraId="5C5C106C">
      <w:pPr>
        <w:pStyle w:val="11"/>
        <w:pageBreakBefore w:val="0"/>
        <w:numPr>
          <w:ilvl w:val="0"/>
          <w:numId w:val="0"/>
        </w:numPr>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u w:val="none"/>
          <w:lang w:val="en-US" w:eastAsia="zh-CN"/>
        </w:rPr>
        <w:t>2.</w:t>
      </w:r>
      <w:r>
        <w:rPr>
          <w:rFonts w:hint="eastAsia" w:ascii="仿宋" w:hAnsi="仿宋" w:eastAsia="仿宋" w:cs="仿宋"/>
          <w:b w:val="0"/>
          <w:bCs/>
          <w:kern w:val="2"/>
          <w:sz w:val="24"/>
          <w:szCs w:val="24"/>
          <w:u w:val="single"/>
        </w:rPr>
        <w:t>（标的名称）</w:t>
      </w:r>
      <w:r>
        <w:rPr>
          <w:rFonts w:hint="eastAsia" w:ascii="仿宋" w:hAnsi="仿宋" w:eastAsia="仿宋" w:cs="仿宋"/>
          <w:b w:val="0"/>
          <w:bCs/>
          <w:kern w:val="2"/>
          <w:sz w:val="24"/>
          <w:szCs w:val="24"/>
        </w:rPr>
        <w:t>，属于</w:t>
      </w:r>
      <w:r>
        <w:rPr>
          <w:rFonts w:hint="eastAsia" w:ascii="仿宋" w:hAnsi="仿宋" w:eastAsia="仿宋" w:cs="仿宋"/>
          <w:b w:val="0"/>
          <w:bCs/>
          <w:kern w:val="2"/>
          <w:sz w:val="24"/>
          <w:szCs w:val="24"/>
          <w:u w:val="single"/>
        </w:rPr>
        <w:t>（采购文件中明确的所属行业）</w:t>
      </w:r>
      <w:r>
        <w:rPr>
          <w:rFonts w:hint="eastAsia" w:ascii="仿宋" w:hAnsi="仿宋" w:eastAsia="仿宋" w:cs="仿宋"/>
          <w:b w:val="0"/>
          <w:bCs/>
          <w:kern w:val="2"/>
          <w:sz w:val="24"/>
          <w:szCs w:val="24"/>
        </w:rPr>
        <w:t>； 承建（承接）企业为</w:t>
      </w:r>
      <w:r>
        <w:rPr>
          <w:rFonts w:hint="eastAsia" w:ascii="仿宋" w:hAnsi="仿宋" w:eastAsia="仿宋" w:cs="仿宋"/>
          <w:b w:val="0"/>
          <w:bCs/>
          <w:kern w:val="2"/>
          <w:sz w:val="24"/>
          <w:szCs w:val="24"/>
          <w:u w:val="single"/>
        </w:rPr>
        <w:t>（企业名称）</w:t>
      </w:r>
      <w:r>
        <w:rPr>
          <w:rFonts w:hint="eastAsia" w:ascii="仿宋" w:hAnsi="仿宋" w:eastAsia="仿宋" w:cs="仿宋"/>
          <w:b w:val="0"/>
          <w:bCs/>
          <w:kern w:val="2"/>
          <w:sz w:val="24"/>
          <w:szCs w:val="24"/>
        </w:rPr>
        <w:t>，从业人员</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rPr>
        <w:t>人，营业收入为</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rPr>
        <w:t>万元，资产总额为</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rPr>
        <w:t>万元，属于</w:t>
      </w:r>
      <w:r>
        <w:rPr>
          <w:rFonts w:hint="eastAsia" w:ascii="仿宋" w:hAnsi="仿宋" w:eastAsia="仿宋" w:cs="仿宋"/>
          <w:b w:val="0"/>
          <w:bCs/>
          <w:kern w:val="2"/>
          <w:sz w:val="24"/>
          <w:szCs w:val="24"/>
          <w:u w:val="single"/>
        </w:rPr>
        <w:t>（中型企业、 小型企业、微型企业）</w:t>
      </w:r>
      <w:r>
        <w:rPr>
          <w:rFonts w:hint="eastAsia" w:ascii="仿宋" w:hAnsi="仿宋" w:eastAsia="仿宋" w:cs="仿宋"/>
          <w:b w:val="0"/>
          <w:bCs/>
          <w:kern w:val="2"/>
          <w:sz w:val="24"/>
          <w:szCs w:val="24"/>
        </w:rPr>
        <w:t>；</w:t>
      </w:r>
    </w:p>
    <w:p w14:paraId="1877B1C8">
      <w:pPr>
        <w:pStyle w:val="11"/>
        <w:pageBreakBefore w:val="0"/>
        <w:overflowPunct/>
        <w:topLinePunct w:val="0"/>
        <w:bidi w:val="0"/>
        <w:adjustRightInd w:val="0"/>
        <w:snapToGrid w:val="0"/>
        <w:spacing w:line="360" w:lineRule="auto"/>
        <w:ind w:firstLine="720" w:firstLineChars="3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w:t>
      </w:r>
    </w:p>
    <w:p w14:paraId="7E628D00">
      <w:pPr>
        <w:pStyle w:val="11"/>
        <w:pageBreakBefore w:val="0"/>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以上企业，不属于大企业的分支机构，不存在控股股东</w:t>
      </w:r>
    </w:p>
    <w:p w14:paraId="1EA840AA">
      <w:pPr>
        <w:pStyle w:val="11"/>
        <w:pageBreakBefore w:val="0"/>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为大企业的情形，也不存在与大企业的负责人为同一人的情形。</w:t>
      </w:r>
    </w:p>
    <w:p w14:paraId="057AE886">
      <w:pPr>
        <w:pStyle w:val="11"/>
        <w:pageBreakBefore w:val="0"/>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本企业对上述声明内容的真实性负责。如有虚假，将依法承担相应责任。</w:t>
      </w:r>
    </w:p>
    <w:p w14:paraId="031AE4C5">
      <w:pPr>
        <w:pStyle w:val="11"/>
        <w:pageBreakBefore w:val="0"/>
        <w:overflowPunct/>
        <w:topLinePunct w:val="0"/>
        <w:bidi w:val="0"/>
        <w:adjustRightInd w:val="0"/>
        <w:snapToGrid w:val="0"/>
        <w:spacing w:line="360" w:lineRule="auto"/>
        <w:jc w:val="center"/>
        <w:rPr>
          <w:rFonts w:hint="eastAsia" w:ascii="仿宋" w:hAnsi="仿宋" w:eastAsia="仿宋" w:cs="仿宋"/>
          <w:b w:val="0"/>
          <w:bCs/>
          <w:kern w:val="2"/>
          <w:sz w:val="24"/>
          <w:szCs w:val="24"/>
        </w:rPr>
      </w:pPr>
    </w:p>
    <w:p w14:paraId="6864DE30">
      <w:pPr>
        <w:pStyle w:val="11"/>
        <w:pageBreakBefore w:val="0"/>
        <w:overflowPunct/>
        <w:topLinePunct w:val="0"/>
        <w:bidi w:val="0"/>
        <w:adjustRightInd w:val="0"/>
        <w:snapToGrid w:val="0"/>
        <w:spacing w:line="360" w:lineRule="auto"/>
        <w:jc w:val="center"/>
        <w:rPr>
          <w:rFonts w:hint="eastAsia" w:ascii="仿宋" w:hAnsi="仿宋" w:eastAsia="仿宋" w:cs="仿宋"/>
          <w:b w:val="0"/>
          <w:bCs/>
          <w:kern w:val="2"/>
          <w:sz w:val="24"/>
          <w:szCs w:val="24"/>
        </w:rPr>
      </w:pPr>
    </w:p>
    <w:p w14:paraId="38461F20">
      <w:pPr>
        <w:pStyle w:val="11"/>
        <w:pageBreakBefore w:val="0"/>
        <w:overflowPunct/>
        <w:topLinePunct w:val="0"/>
        <w:bidi w:val="0"/>
        <w:adjustRightInd w:val="0"/>
        <w:snapToGrid w:val="0"/>
        <w:spacing w:line="360" w:lineRule="auto"/>
        <w:jc w:val="center"/>
        <w:rPr>
          <w:rFonts w:hint="eastAsia" w:ascii="仿宋" w:hAnsi="仿宋" w:eastAsia="仿宋" w:cs="仿宋"/>
          <w:b w:val="0"/>
          <w:bCs/>
          <w:kern w:val="2"/>
          <w:sz w:val="24"/>
          <w:szCs w:val="24"/>
          <w:u w:val="none"/>
        </w:rPr>
      </w:pPr>
      <w:r>
        <w:rPr>
          <w:rFonts w:hint="eastAsia" w:ascii="仿宋" w:hAnsi="仿宋" w:eastAsia="仿宋" w:cs="仿宋"/>
          <w:b w:val="0"/>
          <w:bCs/>
          <w:kern w:val="2"/>
          <w:sz w:val="24"/>
          <w:szCs w:val="24"/>
          <w:lang w:val="en-US" w:eastAsia="zh-CN"/>
        </w:rPr>
        <w:t xml:space="preserve">                   企业</w:t>
      </w:r>
      <w:r>
        <w:rPr>
          <w:rFonts w:hint="eastAsia" w:ascii="仿宋" w:hAnsi="仿宋" w:eastAsia="仿宋" w:cs="仿宋"/>
          <w:b w:val="0"/>
          <w:bCs/>
          <w:kern w:val="2"/>
          <w:sz w:val="24"/>
          <w:szCs w:val="24"/>
        </w:rPr>
        <w:t>名称（盖章）：</w:t>
      </w:r>
      <w:r>
        <w:rPr>
          <w:rFonts w:hint="eastAsia" w:ascii="仿宋" w:hAnsi="仿宋" w:eastAsia="仿宋" w:cs="仿宋"/>
          <w:color w:val="auto"/>
          <w:sz w:val="24"/>
          <w:szCs w:val="24"/>
          <w:highlight w:val="none"/>
          <w:u w:val="none"/>
        </w:rPr>
        <w:t xml:space="preserve">     </w:t>
      </w:r>
      <w:r>
        <w:rPr>
          <w:rFonts w:hint="eastAsia" w:ascii="仿宋" w:hAnsi="仿宋" w:eastAsia="仿宋" w:cs="仿宋"/>
          <w:b w:val="0"/>
          <w:bCs/>
          <w:kern w:val="2"/>
          <w:sz w:val="24"/>
          <w:szCs w:val="24"/>
          <w:u w:val="none"/>
        </w:rPr>
        <w:t xml:space="preserve"> </w:t>
      </w:r>
    </w:p>
    <w:p w14:paraId="2F1D2CB7">
      <w:pPr>
        <w:pStyle w:val="11"/>
        <w:pageBreakBefore w:val="0"/>
        <w:overflowPunct/>
        <w:topLinePunct w:val="0"/>
        <w:bidi w:val="0"/>
        <w:adjustRightInd w:val="0"/>
        <w:snapToGrid w:val="0"/>
        <w:spacing w:line="360" w:lineRule="auto"/>
        <w:ind w:firstLine="4560" w:firstLineChars="19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 xml:space="preserve">日 </w:t>
      </w:r>
      <w:r>
        <w:rPr>
          <w:rFonts w:hint="eastAsia" w:ascii="仿宋" w:hAnsi="仿宋" w:eastAsia="仿宋" w:cs="仿宋"/>
          <w:b w:val="0"/>
          <w:bCs/>
          <w:kern w:val="2"/>
          <w:sz w:val="24"/>
          <w:szCs w:val="24"/>
          <w:lang w:val="en-US" w:eastAsia="zh-CN"/>
        </w:rPr>
        <w:t xml:space="preserve">   </w:t>
      </w:r>
      <w:r>
        <w:rPr>
          <w:rFonts w:hint="eastAsia" w:ascii="仿宋" w:hAnsi="仿宋" w:eastAsia="仿宋" w:cs="仿宋"/>
          <w:b w:val="0"/>
          <w:bCs/>
          <w:kern w:val="2"/>
          <w:sz w:val="24"/>
          <w:szCs w:val="24"/>
        </w:rPr>
        <w:t>期：</w:t>
      </w:r>
    </w:p>
    <w:p w14:paraId="4763F5AD">
      <w:pPr>
        <w:pageBreakBefore w:val="0"/>
        <w:overflowPunct/>
        <w:topLinePunct w:val="0"/>
        <w:bidi w:val="0"/>
        <w:snapToGrid w:val="0"/>
        <w:spacing w:line="360" w:lineRule="auto"/>
        <w:jc w:val="both"/>
        <w:outlineLvl w:val="9"/>
        <w:rPr>
          <w:rFonts w:hint="eastAsia" w:ascii="仿宋" w:hAnsi="仿宋" w:eastAsia="仿宋" w:cs="仿宋"/>
          <w:b/>
          <w:sz w:val="24"/>
          <w:szCs w:val="24"/>
        </w:rPr>
      </w:pPr>
    </w:p>
    <w:p w14:paraId="35023526">
      <w:pPr>
        <w:pStyle w:val="10"/>
        <w:pageBreakBefore w:val="0"/>
        <w:overflowPunct/>
        <w:topLinePunct w:val="0"/>
        <w:bidi w:val="0"/>
        <w:snapToGrid w:val="0"/>
        <w:spacing w:line="360" w:lineRule="auto"/>
        <w:ind w:left="0" w:leftChars="0" w:firstLine="504" w:firstLineChars="200"/>
        <w:jc w:val="left"/>
        <w:rPr>
          <w:rFonts w:hint="eastAsia" w:ascii="仿宋" w:hAnsi="仿宋" w:eastAsia="仿宋" w:cs="仿宋"/>
          <w:sz w:val="24"/>
          <w:szCs w:val="24"/>
          <w:lang w:val="en-US" w:eastAsia="zh-CN"/>
        </w:rPr>
      </w:pPr>
      <w:r>
        <w:rPr>
          <w:rFonts w:hint="eastAsia" w:ascii="仿宋" w:hAnsi="仿宋" w:eastAsia="仿宋" w:cs="仿宋"/>
          <w:bCs/>
          <w:spacing w:val="6"/>
          <w:sz w:val="24"/>
          <w:szCs w:val="24"/>
        </w:rPr>
        <w:t>从业人员、营业收入、资产总额填报上一年度数据，无上一年度数据的新成立企业可不填</w:t>
      </w:r>
      <w:r>
        <w:rPr>
          <w:rFonts w:hint="eastAsia" w:ascii="仿宋" w:hAnsi="仿宋" w:eastAsia="仿宋" w:cs="仿宋"/>
          <w:bCs/>
          <w:spacing w:val="6"/>
          <w:sz w:val="24"/>
          <w:szCs w:val="24"/>
          <w:lang w:eastAsia="zh-CN"/>
        </w:rPr>
        <w:t>。</w:t>
      </w:r>
    </w:p>
    <w:p w14:paraId="097728AA">
      <w:pPr>
        <w:pStyle w:val="10"/>
        <w:pageBreakBefore w:val="0"/>
        <w:overflowPunct/>
        <w:topLinePunct w:val="0"/>
        <w:bidi w:val="0"/>
        <w:snapToGrid w:val="0"/>
        <w:spacing w:line="360" w:lineRule="auto"/>
        <w:rPr>
          <w:rFonts w:hint="eastAsia" w:ascii="仿宋" w:hAnsi="仿宋" w:eastAsia="仿宋" w:cs="仿宋"/>
          <w:sz w:val="24"/>
          <w:szCs w:val="24"/>
          <w:lang w:val="en-US" w:eastAsia="zh-CN"/>
        </w:rPr>
      </w:pPr>
    </w:p>
    <w:p w14:paraId="2FBAAE4A">
      <w:pPr>
        <w:pageBreakBefore w:val="0"/>
        <w:overflowPunct/>
        <w:topLinePunct w:val="0"/>
        <w:bidi w:val="0"/>
        <w:snapToGrid w:val="0"/>
        <w:spacing w:line="360" w:lineRule="auto"/>
      </w:pPr>
      <w:r>
        <w:br w:type="page"/>
      </w:r>
    </w:p>
    <w:p w14:paraId="75543DF4">
      <w:pPr>
        <w:pStyle w:val="4"/>
        <w:pageBreakBefore w:val="0"/>
        <w:overflowPunct/>
        <w:topLinePunct w:val="0"/>
        <w:bidi w:val="0"/>
        <w:snapToGrid w:val="0"/>
        <w:spacing w:line="360" w:lineRule="auto"/>
      </w:pPr>
      <w:r>
        <w:t>残疾人福利性单位声明函（格式）</w:t>
      </w:r>
    </w:p>
    <w:p w14:paraId="144BFEC8">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0CB12FE7">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14:paraId="68DD7DD6">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本单位对上述声明的真实性负责。如有虚假，将依法承担相应责任。</w:t>
      </w:r>
    </w:p>
    <w:p w14:paraId="12268AFA">
      <w:pPr>
        <w:pageBreakBefore w:val="0"/>
        <w:overflowPunct/>
        <w:topLinePunct w:val="0"/>
        <w:bidi w:val="0"/>
        <w:snapToGrid w:val="0"/>
        <w:spacing w:line="360" w:lineRule="auto"/>
        <w:ind w:firstLine="480" w:firstLineChars="200"/>
        <w:jc w:val="both"/>
        <w:rPr>
          <w:rFonts w:ascii="仿宋" w:hAnsi="仿宋" w:eastAsia="仿宋"/>
          <w:sz w:val="24"/>
          <w:szCs w:val="24"/>
        </w:rPr>
      </w:pPr>
    </w:p>
    <w:p w14:paraId="22440DDA">
      <w:pPr>
        <w:pageBreakBefore w:val="0"/>
        <w:overflowPunct/>
        <w:topLinePunct w:val="0"/>
        <w:bidi w:val="0"/>
        <w:snapToGrid w:val="0"/>
        <w:spacing w:line="360" w:lineRule="auto"/>
        <w:ind w:firstLine="2445" w:firstLineChars="1019"/>
        <w:jc w:val="both"/>
        <w:rPr>
          <w:rFonts w:ascii="仿宋" w:hAnsi="仿宋" w:eastAsia="仿宋"/>
          <w:sz w:val="24"/>
          <w:szCs w:val="24"/>
        </w:rPr>
      </w:pPr>
      <w:r>
        <w:rPr>
          <w:rFonts w:ascii="仿宋" w:hAnsi="仿宋" w:eastAsia="仿宋"/>
          <w:sz w:val="24"/>
          <w:szCs w:val="24"/>
        </w:rPr>
        <w:t>供应商：（供应商全称并加盖公章）</w:t>
      </w:r>
    </w:p>
    <w:p w14:paraId="409744CE">
      <w:pPr>
        <w:pageBreakBefore w:val="0"/>
        <w:overflowPunct/>
        <w:topLinePunct w:val="0"/>
        <w:bidi w:val="0"/>
        <w:snapToGrid w:val="0"/>
        <w:spacing w:line="360" w:lineRule="auto"/>
        <w:ind w:firstLine="2445" w:firstLineChars="1019"/>
        <w:jc w:val="both"/>
        <w:rPr>
          <w:rFonts w:ascii="仿宋" w:hAnsi="仿宋" w:eastAsia="仿宋"/>
          <w:sz w:val="24"/>
          <w:szCs w:val="24"/>
        </w:rPr>
      </w:pPr>
      <w:r>
        <w:rPr>
          <w:rFonts w:ascii="仿宋" w:hAnsi="仿宋" w:eastAsia="仿宋"/>
          <w:sz w:val="24"/>
          <w:szCs w:val="24"/>
        </w:rPr>
        <w:t>日  期：    年  月  日</w:t>
      </w:r>
    </w:p>
    <w:p w14:paraId="08899D3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br w:type="page"/>
      </w:r>
    </w:p>
    <w:p w14:paraId="01B8F8E1">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．监狱企业证明函</w:t>
      </w:r>
    </w:p>
    <w:p w14:paraId="0E300898">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说明：当且仅当供应商为监狱企业</w:t>
      </w:r>
      <w:r>
        <w:rPr>
          <w:rFonts w:hint="eastAsia" w:ascii="仿宋" w:hAnsi="仿宋" w:eastAsia="仿宋"/>
          <w:sz w:val="24"/>
          <w:szCs w:val="24"/>
        </w:rPr>
        <w:t>的</w:t>
      </w:r>
      <w:r>
        <w:rPr>
          <w:rFonts w:ascii="仿宋" w:hAnsi="仿宋" w:eastAsia="仿宋"/>
          <w:sz w:val="24"/>
          <w:szCs w:val="24"/>
        </w:rPr>
        <w:t>，应当提供由省级以上监狱管理局、戒毒管理局（含新疆生产建设兵团）出具的属于监狱企业的证明</w:t>
      </w:r>
      <w:r>
        <w:rPr>
          <w:rFonts w:hint="eastAsia" w:ascii="仿宋" w:hAnsi="仿宋" w:eastAsia="仿宋"/>
          <w:sz w:val="24"/>
          <w:szCs w:val="24"/>
        </w:rPr>
        <w:t>函</w:t>
      </w:r>
      <w:r>
        <w:rPr>
          <w:rFonts w:ascii="仿宋" w:hAnsi="仿宋" w:eastAsia="仿宋"/>
          <w:sz w:val="24"/>
          <w:szCs w:val="24"/>
        </w:rPr>
        <w:t>（格式不</w:t>
      </w:r>
      <w:r>
        <w:rPr>
          <w:rFonts w:hint="eastAsia" w:ascii="仿宋" w:hAnsi="仿宋" w:eastAsia="仿宋"/>
          <w:sz w:val="24"/>
          <w:szCs w:val="24"/>
        </w:rPr>
        <w:t>限</w:t>
      </w:r>
      <w:r>
        <w:rPr>
          <w:rFonts w:ascii="仿宋" w:hAnsi="仿宋" w:eastAsia="仿宋"/>
          <w:sz w:val="24"/>
          <w:szCs w:val="24"/>
        </w:rPr>
        <w:t>）。未提供证明</w:t>
      </w:r>
      <w:r>
        <w:rPr>
          <w:rFonts w:hint="eastAsia" w:ascii="仿宋" w:hAnsi="仿宋" w:eastAsia="仿宋"/>
          <w:sz w:val="24"/>
          <w:szCs w:val="24"/>
        </w:rPr>
        <w:t>函</w:t>
      </w:r>
      <w:r>
        <w:rPr>
          <w:rFonts w:ascii="仿宋" w:hAnsi="仿宋" w:eastAsia="仿宋"/>
          <w:sz w:val="24"/>
          <w:szCs w:val="24"/>
        </w:rPr>
        <w:t>的</w:t>
      </w:r>
      <w:r>
        <w:rPr>
          <w:rFonts w:hint="eastAsia" w:ascii="仿宋" w:hAnsi="仿宋" w:eastAsia="仿宋"/>
          <w:sz w:val="24"/>
          <w:szCs w:val="24"/>
        </w:rPr>
        <w:t>，</w:t>
      </w:r>
      <w:r>
        <w:rPr>
          <w:rFonts w:ascii="仿宋" w:hAnsi="仿宋" w:eastAsia="仿宋"/>
          <w:sz w:val="24"/>
          <w:szCs w:val="24"/>
        </w:rPr>
        <w:t>将不能享受</w:t>
      </w:r>
      <w:r>
        <w:rPr>
          <w:rFonts w:hint="eastAsia" w:ascii="仿宋" w:hAnsi="仿宋" w:eastAsia="仿宋"/>
          <w:sz w:val="24"/>
          <w:szCs w:val="24"/>
        </w:rPr>
        <w:t>招标文件</w:t>
      </w:r>
      <w:r>
        <w:rPr>
          <w:rFonts w:ascii="仿宋" w:hAnsi="仿宋" w:eastAsia="仿宋"/>
          <w:sz w:val="24"/>
          <w:szCs w:val="24"/>
        </w:rPr>
        <w:t>规定的价格</w:t>
      </w:r>
      <w:r>
        <w:rPr>
          <w:rFonts w:hint="eastAsia" w:ascii="仿宋" w:hAnsi="仿宋" w:eastAsia="仿宋"/>
          <w:sz w:val="24"/>
          <w:szCs w:val="24"/>
        </w:rPr>
        <w:t>优惠政策</w:t>
      </w:r>
      <w:r>
        <w:rPr>
          <w:rFonts w:ascii="仿宋" w:hAnsi="仿宋" w:eastAsia="仿宋"/>
          <w:sz w:val="24"/>
          <w:szCs w:val="24"/>
        </w:rPr>
        <w:t>，但不影响</w:t>
      </w:r>
      <w:r>
        <w:rPr>
          <w:rFonts w:hint="eastAsia" w:ascii="仿宋" w:hAnsi="仿宋" w:eastAsia="仿宋"/>
          <w:sz w:val="24"/>
          <w:szCs w:val="24"/>
        </w:rPr>
        <w:t>投标文件</w:t>
      </w:r>
      <w:r>
        <w:rPr>
          <w:rFonts w:ascii="仿宋" w:hAnsi="仿宋" w:eastAsia="仿宋"/>
          <w:sz w:val="24"/>
          <w:szCs w:val="24"/>
        </w:rPr>
        <w:t>的有效性。</w:t>
      </w:r>
    </w:p>
    <w:p w14:paraId="04AB2E17">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监狱企业证明函</w:t>
      </w:r>
    </w:p>
    <w:p w14:paraId="4B4D2BE5">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FF61B9">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监狱企业参加政府采购活动时，应当提供由省级以上监狱管理局、戒毒管理局（含新疆生产建设兵团）出具的属于监狱企业的证明文件。</w:t>
      </w:r>
    </w:p>
    <w:p w14:paraId="57A45C3B">
      <w:pPr>
        <w:pageBreakBefore w:val="0"/>
        <w:overflowPunct/>
        <w:topLinePunct w:val="0"/>
        <w:bidi w:val="0"/>
        <w:snapToGrid w:val="0"/>
        <w:spacing w:line="360" w:lineRule="auto"/>
        <w:ind w:firstLine="480" w:firstLineChars="200"/>
        <w:jc w:val="both"/>
        <w:rPr>
          <w:rFonts w:ascii="仿宋" w:hAnsi="仿宋" w:eastAsia="仿宋"/>
          <w:sz w:val="32"/>
          <w:szCs w:val="32"/>
        </w:rPr>
      </w:pPr>
      <w:r>
        <w:rPr>
          <w:rFonts w:ascii="仿宋" w:hAnsi="仿宋" w:eastAsia="仿宋"/>
          <w:sz w:val="24"/>
          <w:szCs w:val="24"/>
        </w:rPr>
        <w:br w:type="page"/>
      </w:r>
    </w:p>
    <w:p w14:paraId="510677E5">
      <w:pPr>
        <w:pStyle w:val="3"/>
        <w:pageBreakBefore w:val="0"/>
        <w:overflowPunct/>
        <w:topLinePunct w:val="0"/>
        <w:bidi w:val="0"/>
        <w:snapToGrid w:val="0"/>
        <w:spacing w:line="360" w:lineRule="auto"/>
        <w:ind w:left="0" w:leftChars="0" w:firstLine="0" w:firstLineChars="0"/>
        <w:jc w:val="center"/>
      </w:pPr>
      <w:r>
        <w:t>第五部分</w:t>
      </w:r>
      <w:r>
        <w:rPr>
          <w:rFonts w:hint="eastAsia"/>
        </w:rPr>
        <w:t xml:space="preserve">  </w:t>
      </w:r>
      <w:r>
        <w:rPr>
          <w:rFonts w:hint="eastAsia"/>
          <w:lang w:val="en-US" w:eastAsia="zh-CN"/>
        </w:rPr>
        <w:t>投标人</w:t>
      </w:r>
      <w:r>
        <w:t>参加政府采购活动承诺书</w:t>
      </w:r>
    </w:p>
    <w:p w14:paraId="49626DEB">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未签署下列承诺书的，将被视为无效投标，其责任由供应商自行承担。</w:t>
      </w:r>
    </w:p>
    <w:p w14:paraId="0347E97F">
      <w:pPr>
        <w:pStyle w:val="4"/>
        <w:pageBreakBefore w:val="0"/>
        <w:overflowPunct/>
        <w:topLinePunct w:val="0"/>
        <w:bidi w:val="0"/>
        <w:snapToGrid w:val="0"/>
        <w:spacing w:line="360" w:lineRule="auto"/>
        <w:rPr>
          <w:sz w:val="32"/>
          <w:szCs w:val="32"/>
        </w:rPr>
      </w:pPr>
      <w:r>
        <w:rPr>
          <w:rFonts w:hint="eastAsia"/>
          <w:sz w:val="32"/>
          <w:szCs w:val="32"/>
        </w:rPr>
        <w:t>（一）质量安全责任承诺书</w:t>
      </w:r>
    </w:p>
    <w:p w14:paraId="6EC487EC">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748E26F8">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为保证本采购项目顺利进行，作为投标</w:t>
      </w:r>
      <w:r>
        <w:rPr>
          <w:rFonts w:hint="eastAsia" w:ascii="仿宋" w:hAnsi="仿宋" w:eastAsia="仿宋"/>
          <w:sz w:val="24"/>
          <w:szCs w:val="24"/>
        </w:rPr>
        <w:t>投标人</w:t>
      </w:r>
      <w:r>
        <w:rPr>
          <w:rFonts w:ascii="仿宋" w:hAnsi="仿宋" w:eastAsia="仿宋"/>
          <w:sz w:val="24"/>
          <w:szCs w:val="24"/>
        </w:rPr>
        <w:t>，现郑重承诺：</w:t>
      </w:r>
    </w:p>
    <w:p w14:paraId="08B668D6">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我方所投产品的生产（包括设计、制造、安装、改造、维修等）、投入使用的材料等均完全符合国家现行质量、安全、环保标准和要求。</w:t>
      </w:r>
    </w:p>
    <w:p w14:paraId="05022E72">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我方将严格按照国家现行相关储存、运输、安装调试技术标准及规范、服务标准及规范、施工标准及规范，在规定的时限内，保质、保量完成项目全部内容，并向采购人交付合格产品。</w:t>
      </w:r>
    </w:p>
    <w:p w14:paraId="6304256E">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对于因产品生产质量以及储存、运输、安装调试、服务、施工等过程中产生的任何安全事故，我方承担全部责任。</w:t>
      </w:r>
    </w:p>
    <w:p w14:paraId="49A7B30E">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我方提供的货物、工程、服务等符合现行的国家、行业、地区、企业标准及要求，标准不一致的，以更为严格的为准，我方对提供的货物、工程、服务等的质量、安全、环保等承担全部责任。</w:t>
      </w:r>
    </w:p>
    <w:p w14:paraId="23ECB0FD">
      <w:pPr>
        <w:pageBreakBefore w:val="0"/>
        <w:overflowPunct/>
        <w:topLinePunct w:val="0"/>
        <w:bidi w:val="0"/>
        <w:snapToGrid w:val="0"/>
        <w:spacing w:line="360" w:lineRule="auto"/>
        <w:ind w:firstLine="480" w:firstLineChars="200"/>
        <w:jc w:val="both"/>
        <w:rPr>
          <w:rFonts w:ascii="仿宋" w:hAnsi="仿宋" w:eastAsia="仿宋"/>
          <w:sz w:val="24"/>
          <w:szCs w:val="24"/>
        </w:rPr>
      </w:pPr>
    </w:p>
    <w:p w14:paraId="6B532A9A">
      <w:pPr>
        <w:pageBreakBefore w:val="0"/>
        <w:overflowPunct/>
        <w:topLinePunct w:val="0"/>
        <w:bidi w:val="0"/>
        <w:snapToGrid w:val="0"/>
        <w:spacing w:line="360" w:lineRule="auto"/>
        <w:ind w:firstLine="1440" w:firstLineChars="600"/>
        <w:jc w:val="both"/>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w:t>
      </w:r>
      <w:r>
        <w:rPr>
          <w:rFonts w:hint="eastAsia" w:ascii="仿宋" w:hAnsi="仿宋" w:eastAsia="仿宋"/>
          <w:sz w:val="24"/>
          <w:szCs w:val="24"/>
          <w:u w:val="single"/>
          <w:lang w:val="en-US" w:eastAsia="zh-CN"/>
        </w:rPr>
        <w:t xml:space="preserve">          </w:t>
      </w:r>
      <w:r>
        <w:rPr>
          <w:rFonts w:ascii="仿宋" w:hAnsi="仿宋" w:eastAsia="仿宋"/>
          <w:sz w:val="24"/>
          <w:szCs w:val="24"/>
        </w:rPr>
        <w:t>（</w:t>
      </w:r>
      <w:r>
        <w:rPr>
          <w:rFonts w:hint="eastAsia" w:ascii="仿宋" w:hAnsi="仿宋" w:eastAsia="仿宋"/>
          <w:sz w:val="24"/>
          <w:szCs w:val="24"/>
        </w:rPr>
        <w:t>投标人</w:t>
      </w:r>
      <w:r>
        <w:rPr>
          <w:rFonts w:ascii="仿宋" w:hAnsi="仿宋" w:eastAsia="仿宋"/>
          <w:sz w:val="24"/>
          <w:szCs w:val="24"/>
        </w:rPr>
        <w:t>全称并加盖公章）</w:t>
      </w:r>
    </w:p>
    <w:p w14:paraId="1E420CF8">
      <w:pPr>
        <w:pageBreakBefore w:val="0"/>
        <w:overflowPunct/>
        <w:topLinePunct w:val="0"/>
        <w:bidi w:val="0"/>
        <w:snapToGrid w:val="0"/>
        <w:spacing w:line="360" w:lineRule="auto"/>
        <w:ind w:firstLine="2656" w:firstLineChars="1107"/>
        <w:jc w:val="both"/>
        <w:rPr>
          <w:rFonts w:ascii="仿宋" w:hAnsi="仿宋" w:eastAsia="仿宋"/>
          <w:sz w:val="24"/>
          <w:szCs w:val="24"/>
        </w:rPr>
      </w:pP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14:paraId="1A7DB503">
      <w:pPr>
        <w:pageBreakBefore w:val="0"/>
        <w:overflowPunct/>
        <w:topLinePunct w:val="0"/>
        <w:bidi w:val="0"/>
        <w:snapToGrid w:val="0"/>
        <w:spacing w:line="360" w:lineRule="auto"/>
        <w:ind w:firstLine="480" w:firstLineChars="200"/>
        <w:jc w:val="both"/>
        <w:rPr>
          <w:rFonts w:ascii="仿宋" w:hAnsi="仿宋" w:eastAsia="仿宋"/>
          <w:sz w:val="24"/>
          <w:szCs w:val="24"/>
        </w:rPr>
      </w:pPr>
    </w:p>
    <w:p w14:paraId="3AC223EB">
      <w:pPr>
        <w:pageBreakBefore w:val="0"/>
        <w:overflowPunct/>
        <w:topLinePunct w:val="0"/>
        <w:bidi w:val="0"/>
        <w:snapToGrid w:val="0"/>
        <w:spacing w:line="360" w:lineRule="auto"/>
        <w:rPr>
          <w:rFonts w:hint="eastAsia"/>
        </w:rPr>
      </w:pPr>
      <w:r>
        <w:rPr>
          <w:rFonts w:hint="eastAsia"/>
        </w:rPr>
        <w:br w:type="page"/>
      </w:r>
    </w:p>
    <w:p w14:paraId="2EDB790B">
      <w:pPr>
        <w:pStyle w:val="4"/>
        <w:pageBreakBefore w:val="0"/>
        <w:overflowPunct/>
        <w:topLinePunct w:val="0"/>
        <w:bidi w:val="0"/>
        <w:snapToGrid w:val="0"/>
        <w:spacing w:line="360" w:lineRule="auto"/>
      </w:pPr>
      <w:r>
        <w:rPr>
          <w:rFonts w:hint="eastAsia"/>
        </w:rPr>
        <w:t>（二）参加政府采购活动行为自律承诺书</w:t>
      </w:r>
    </w:p>
    <w:p w14:paraId="0B52DA6C">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2E297930">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作为参加本次政府采购项目的</w:t>
      </w:r>
      <w:r>
        <w:rPr>
          <w:rFonts w:hint="eastAsia" w:ascii="仿宋" w:hAnsi="仿宋" w:eastAsia="仿宋"/>
          <w:sz w:val="24"/>
          <w:szCs w:val="24"/>
        </w:rPr>
        <w:t>投标人</w:t>
      </w:r>
      <w:r>
        <w:rPr>
          <w:rFonts w:ascii="仿宋" w:hAnsi="仿宋" w:eastAsia="仿宋"/>
          <w:sz w:val="24"/>
          <w:szCs w:val="24"/>
        </w:rPr>
        <w:t>，我方郑重承诺在参与政府采购活动中遵纪守法、公平竞争、诚实守信，如有违反愿承担一切责任及后果：</w:t>
      </w:r>
    </w:p>
    <w:p w14:paraId="10ADB289">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不与采购人、采购代理机构、政府采购评审专家恶意串通，不向其行贿或提供其他不正当利益；</w:t>
      </w:r>
    </w:p>
    <w:p w14:paraId="5053ADFB">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不与其他</w:t>
      </w:r>
      <w:r>
        <w:rPr>
          <w:rFonts w:hint="eastAsia" w:ascii="仿宋" w:hAnsi="仿宋" w:eastAsia="仿宋"/>
          <w:sz w:val="24"/>
          <w:szCs w:val="24"/>
        </w:rPr>
        <w:t>投标人</w:t>
      </w:r>
      <w:r>
        <w:rPr>
          <w:rFonts w:ascii="仿宋" w:hAnsi="仿宋" w:eastAsia="仿宋"/>
          <w:sz w:val="24"/>
          <w:szCs w:val="24"/>
        </w:rPr>
        <w:t>恶意串通，采取“围标、串标、陪标”等商业欺诈手段谋取中标、成交；</w:t>
      </w:r>
    </w:p>
    <w:p w14:paraId="54B6B355">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不提供虚假或无效证明文件（包括但不限于资格证明文件、合同及验收文件、检验检测报告、从业人员资格证书、机构或所投产品的各类认证证书等）或虚假材料谋取中标、成交；</w:t>
      </w:r>
    </w:p>
    <w:p w14:paraId="6691C8E0">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不采取不正当手段诋毁、排挤其他</w:t>
      </w:r>
      <w:r>
        <w:rPr>
          <w:rFonts w:hint="eastAsia" w:ascii="仿宋" w:hAnsi="仿宋" w:eastAsia="仿宋"/>
          <w:sz w:val="24"/>
          <w:szCs w:val="24"/>
        </w:rPr>
        <w:t>投标人</w:t>
      </w:r>
      <w:r>
        <w:rPr>
          <w:rFonts w:ascii="仿宋" w:hAnsi="仿宋" w:eastAsia="仿宋"/>
          <w:sz w:val="24"/>
          <w:szCs w:val="24"/>
        </w:rPr>
        <w:t>；</w:t>
      </w:r>
    </w:p>
    <w:p w14:paraId="70B01189">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不以不正当理由拒不与采购人签订政府采购合同，或逾期签订政府采购合同，或不按照采购文件确定的事项签订政府采购合同；</w:t>
      </w:r>
    </w:p>
    <w:p w14:paraId="3DBFC7FF">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不以不正当理由拒绝履行合同义务，不会擅自变更、中止或者终止政府采购合同或将政府采购合同转包；</w:t>
      </w:r>
    </w:p>
    <w:p w14:paraId="4EE02DBA">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不在提供商品、服务或工程施工过程中提供假冒伪劣产品，损害采购人的合法权益或公共利益；</w:t>
      </w:r>
    </w:p>
    <w:p w14:paraId="3CD3F58B">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w:t>
      </w:r>
      <w:r>
        <w:rPr>
          <w:rFonts w:ascii="仿宋" w:hAnsi="仿宋" w:eastAsia="仿宋"/>
          <w:sz w:val="24"/>
          <w:szCs w:val="24"/>
        </w:rPr>
        <w:t>不采取捏造事实、提供虚假材料或者以非法手段取得证明材料进行质疑和投诉；</w:t>
      </w:r>
    </w:p>
    <w:p w14:paraId="5AD8DDB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不发生其他有悖于政府采购公开、公平、公正和诚信原则的行为。</w:t>
      </w:r>
    </w:p>
    <w:p w14:paraId="37092CC1">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w:t>
      </w:r>
      <w:r>
        <w:rPr>
          <w:rFonts w:ascii="仿宋" w:hAnsi="仿宋" w:eastAsia="仿宋"/>
          <w:sz w:val="24"/>
          <w:szCs w:val="24"/>
        </w:rPr>
        <w:t>尊重和接受政府采购监督管理部门的监督和采购人、采购代理机构的政府采购工作要求，愿意承担因违约行为给采购人造成的损失。</w:t>
      </w:r>
    </w:p>
    <w:p w14:paraId="5A2CF8AD">
      <w:pPr>
        <w:pageBreakBefore w:val="0"/>
        <w:overflowPunct/>
        <w:topLinePunct w:val="0"/>
        <w:bidi w:val="0"/>
        <w:snapToGrid w:val="0"/>
        <w:spacing w:line="360" w:lineRule="auto"/>
        <w:ind w:firstLine="1440" w:firstLineChars="600"/>
        <w:jc w:val="both"/>
        <w:rPr>
          <w:rFonts w:ascii="仿宋" w:hAnsi="仿宋" w:eastAsia="仿宋" w:cs="Times New Roman"/>
          <w:sz w:val="24"/>
          <w:szCs w:val="24"/>
        </w:rPr>
      </w:pPr>
      <w:r>
        <w:rPr>
          <w:rFonts w:hint="eastAsia" w:ascii="仿宋" w:hAnsi="仿宋" w:eastAsia="仿宋" w:cs="Times New Roman"/>
          <w:sz w:val="24"/>
          <w:szCs w:val="24"/>
        </w:rPr>
        <w:t>投标人</w:t>
      </w:r>
      <w:r>
        <w:rPr>
          <w:rFonts w:ascii="仿宋" w:hAnsi="仿宋" w:eastAsia="仿宋" w:cs="Times New Roman"/>
          <w:sz w:val="24"/>
          <w:szCs w:val="24"/>
        </w:rPr>
        <w:t>：</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rPr>
        <w:t>（</w:t>
      </w:r>
      <w:r>
        <w:rPr>
          <w:rFonts w:hint="eastAsia" w:ascii="仿宋" w:hAnsi="仿宋" w:eastAsia="仿宋" w:cs="Times New Roman"/>
          <w:sz w:val="24"/>
          <w:szCs w:val="24"/>
        </w:rPr>
        <w:t>投标人</w:t>
      </w:r>
      <w:r>
        <w:rPr>
          <w:rFonts w:ascii="仿宋" w:hAnsi="仿宋" w:eastAsia="仿宋" w:cs="Times New Roman"/>
          <w:sz w:val="24"/>
          <w:szCs w:val="24"/>
        </w:rPr>
        <w:t>全称并加盖公章）</w:t>
      </w:r>
    </w:p>
    <w:p w14:paraId="309287B9">
      <w:pPr>
        <w:pageBreakBefore w:val="0"/>
        <w:overflowPunct/>
        <w:topLinePunct w:val="0"/>
        <w:bidi w:val="0"/>
        <w:snapToGrid w:val="0"/>
        <w:spacing w:line="360" w:lineRule="auto"/>
        <w:ind w:firstLine="2656" w:firstLineChars="1107"/>
        <w:jc w:val="both"/>
        <w:rPr>
          <w:rFonts w:ascii="仿宋" w:hAnsi="仿宋" w:eastAsia="仿宋"/>
          <w:sz w:val="24"/>
          <w:szCs w:val="24"/>
        </w:rPr>
      </w:pPr>
      <w:r>
        <w:rPr>
          <w:rFonts w:ascii="仿宋" w:hAnsi="仿宋" w:eastAsia="仿宋" w:cs="Times New Roman"/>
          <w:sz w:val="24"/>
          <w:szCs w:val="24"/>
        </w:rPr>
        <w:t>日</w:t>
      </w:r>
      <w:r>
        <w:rPr>
          <w:rFonts w:hint="eastAsia" w:ascii="仿宋" w:hAnsi="仿宋" w:eastAsia="仿宋" w:cs="Times New Roman"/>
          <w:sz w:val="24"/>
          <w:szCs w:val="24"/>
        </w:rPr>
        <w:t xml:space="preserve">  </w:t>
      </w:r>
      <w:r>
        <w:rPr>
          <w:rFonts w:ascii="仿宋" w:hAnsi="仿宋" w:eastAsia="仿宋" w:cs="Times New Roman"/>
          <w:sz w:val="24"/>
          <w:szCs w:val="24"/>
        </w:rPr>
        <w:t>期：</w:t>
      </w:r>
      <w:r>
        <w:rPr>
          <w:rFonts w:ascii="仿宋" w:hAnsi="仿宋" w:eastAsia="仿宋" w:cs="Times New Roman"/>
          <w:sz w:val="24"/>
          <w:szCs w:val="24"/>
          <w:u w:val="single"/>
        </w:rPr>
        <w:t xml:space="preserve">    </w:t>
      </w:r>
      <w:r>
        <w:rPr>
          <w:rFonts w:ascii="仿宋" w:hAnsi="仿宋" w:eastAsia="仿宋" w:cs="Times New Roman"/>
          <w:sz w:val="24"/>
          <w:szCs w:val="24"/>
        </w:rPr>
        <w:t>年</w:t>
      </w:r>
      <w:r>
        <w:rPr>
          <w:rFonts w:ascii="仿宋" w:hAnsi="仿宋" w:eastAsia="仿宋" w:cs="Times New Roman"/>
          <w:sz w:val="24"/>
          <w:szCs w:val="24"/>
          <w:u w:val="single"/>
        </w:rPr>
        <w:t xml:space="preserve">  </w:t>
      </w:r>
      <w:r>
        <w:rPr>
          <w:rFonts w:ascii="仿宋" w:hAnsi="仿宋" w:eastAsia="仿宋" w:cs="Times New Roman"/>
          <w:sz w:val="24"/>
          <w:szCs w:val="24"/>
        </w:rPr>
        <w:t>月</w:t>
      </w:r>
      <w:r>
        <w:rPr>
          <w:rFonts w:ascii="仿宋" w:hAnsi="仿宋" w:eastAsia="仿宋" w:cs="Times New Roman"/>
          <w:sz w:val="24"/>
          <w:szCs w:val="24"/>
          <w:u w:val="single"/>
        </w:rPr>
        <w:t xml:space="preserve">  </w:t>
      </w:r>
      <w:r>
        <w:rPr>
          <w:rFonts w:ascii="仿宋" w:hAnsi="仿宋" w:eastAsia="仿宋" w:cs="Times New Roman"/>
          <w:sz w:val="24"/>
          <w:szCs w:val="24"/>
        </w:rPr>
        <w:t>日</w:t>
      </w:r>
    </w:p>
    <w:p w14:paraId="6C081741">
      <w:pPr>
        <w:pageBreakBefore w:val="0"/>
        <w:overflowPunct/>
        <w:topLinePunct w:val="0"/>
        <w:bidi w:val="0"/>
        <w:snapToGrid w:val="0"/>
        <w:spacing w:line="360" w:lineRule="auto"/>
        <w:rPr>
          <w:rFonts w:ascii="仿宋" w:hAnsi="仿宋" w:eastAsia="仿宋"/>
          <w:sz w:val="24"/>
          <w:szCs w:val="24"/>
        </w:rPr>
      </w:pPr>
      <w:r>
        <w:rPr>
          <w:rFonts w:ascii="仿宋" w:hAnsi="仿宋" w:eastAsia="仿宋"/>
          <w:sz w:val="24"/>
          <w:szCs w:val="24"/>
        </w:rPr>
        <w:br w:type="page"/>
      </w:r>
    </w:p>
    <w:p w14:paraId="50B13E82">
      <w:pPr>
        <w:pageBreakBefore w:val="0"/>
        <w:widowControl w:val="0"/>
        <w:overflowPunct/>
        <w:topLinePunct w:val="0"/>
        <w:autoSpaceDE w:val="0"/>
        <w:autoSpaceDN w:val="0"/>
        <w:bidi w:val="0"/>
        <w:adjustRightInd w:val="0"/>
        <w:snapToGrid w:val="0"/>
        <w:spacing w:beforeLines="100" w:afterLines="50" w:line="360" w:lineRule="auto"/>
        <w:jc w:val="center"/>
        <w:outlineLvl w:val="1"/>
        <w:rPr>
          <w:rFonts w:hint="eastAsia" w:ascii="黑体" w:hAnsi="黑体" w:eastAsia="黑体" w:cs="黑体"/>
          <w:b w:val="0"/>
          <w:bCs w:val="0"/>
          <w:color w:val="auto"/>
          <w:kern w:val="2"/>
          <w:sz w:val="32"/>
          <w:szCs w:val="32"/>
          <w:highlight w:val="none"/>
          <w:lang w:val="en-US" w:eastAsia="zh-CN"/>
        </w:rPr>
      </w:pPr>
      <w:bookmarkStart w:id="26" w:name="_Toc30327"/>
      <w:bookmarkStart w:id="27" w:name="_Toc35362675"/>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color w:val="auto"/>
          <w:kern w:val="2"/>
          <w:sz w:val="32"/>
          <w:szCs w:val="32"/>
          <w:highlight w:val="none"/>
          <w:lang w:val="en-US" w:eastAsia="zh-CN"/>
        </w:rPr>
        <w:t>技术偏离表</w:t>
      </w:r>
    </w:p>
    <w:p w14:paraId="484D7454">
      <w:pPr>
        <w:pageBreakBefore w:val="0"/>
        <w:widowControl w:val="0"/>
        <w:overflowPunct/>
        <w:topLinePunct w:val="0"/>
        <w:bidi w:val="0"/>
        <w:adjustRightInd w:val="0"/>
        <w:snapToGrid w:val="0"/>
        <w:spacing w:line="360" w:lineRule="auto"/>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项目名称：                   </w:t>
      </w:r>
    </w:p>
    <w:p w14:paraId="00AECBA8">
      <w:pPr>
        <w:pageBreakBefore w:val="0"/>
        <w:widowControl w:val="0"/>
        <w:overflowPunct/>
        <w:topLinePunct w:val="0"/>
        <w:bidi w:val="0"/>
        <w:adjustRightInd w:val="0"/>
        <w:snapToGrid w:val="0"/>
        <w:spacing w:line="360" w:lineRule="auto"/>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项目编号：</w:t>
      </w:r>
    </w:p>
    <w:p w14:paraId="13E1A7A7">
      <w:pPr>
        <w:pageBreakBefore w:val="0"/>
        <w:widowControl w:val="0"/>
        <w:overflowPunct/>
        <w:topLinePunct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bCs/>
          <w:color w:val="auto"/>
          <w:kern w:val="0"/>
          <w:sz w:val="24"/>
          <w:szCs w:val="24"/>
          <w:highlight w:val="none"/>
          <w:lang w:val="en-US" w:eastAsia="zh-CN"/>
        </w:rPr>
        <w:t>项目包号：</w:t>
      </w:r>
      <w:r>
        <w:rPr>
          <w:rFonts w:hint="eastAsia" w:ascii="仿宋" w:hAnsi="仿宋" w:eastAsia="仿宋" w:cs="仿宋"/>
          <w:bCs/>
          <w:color w:val="auto"/>
          <w:kern w:val="0"/>
          <w:sz w:val="24"/>
          <w:szCs w:val="24"/>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14:paraId="3A3E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14:paraId="5E9432C1">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134" w:type="dxa"/>
            <w:noWrap w:val="0"/>
            <w:vAlign w:val="center"/>
          </w:tcPr>
          <w:p w14:paraId="41929E1D">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2126" w:type="dxa"/>
            <w:noWrap w:val="0"/>
            <w:vAlign w:val="center"/>
          </w:tcPr>
          <w:p w14:paraId="3489A918">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要求</w:t>
            </w:r>
          </w:p>
        </w:tc>
        <w:tc>
          <w:tcPr>
            <w:tcW w:w="2150" w:type="dxa"/>
            <w:noWrap w:val="0"/>
            <w:vAlign w:val="center"/>
          </w:tcPr>
          <w:p w14:paraId="0666D05D">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rPr>
              <w:t>文件内容</w:t>
            </w:r>
          </w:p>
        </w:tc>
        <w:tc>
          <w:tcPr>
            <w:tcW w:w="968" w:type="dxa"/>
            <w:noWrap w:val="0"/>
            <w:vAlign w:val="center"/>
          </w:tcPr>
          <w:p w14:paraId="39078C2B">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w:t>
            </w:r>
          </w:p>
        </w:tc>
        <w:tc>
          <w:tcPr>
            <w:tcW w:w="1603" w:type="dxa"/>
            <w:noWrap w:val="0"/>
            <w:vAlign w:val="center"/>
          </w:tcPr>
          <w:p w14:paraId="363CDEDA">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tc>
      </w:tr>
      <w:tr w14:paraId="5B11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42832F5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4ED44BA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7FAC16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5FE5C08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666DD6D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07E95E1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6F3F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7F292C7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4C2CA3C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18A31F5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7A1AF00B">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06FBEA3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3D9A78B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305D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7696EAB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5007D02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41738A3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305FCBA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019FCA5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25D974D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0132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5A0BC726">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06BB0A2B">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6BB7A1B8">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2C79A3AF">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5F010D3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5A55103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785C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14:paraId="55D013D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506C83A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7C85747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4051ED9B">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24218D88">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A53255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2854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7166D96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21818A2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24C19B8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0600608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2F07AFF9">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C780ED9">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bl>
    <w:p w14:paraId="2CB86D20">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p w14:paraId="4E8A817D">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1.本表只填写</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中与</w:t>
      </w: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lang w:val="en-US" w:eastAsia="zh-CN"/>
        </w:rPr>
        <w:t>技术要求</w:t>
      </w:r>
      <w:r>
        <w:rPr>
          <w:rFonts w:hint="eastAsia" w:ascii="仿宋" w:hAnsi="仿宋" w:eastAsia="仿宋" w:cs="仿宋"/>
          <w:color w:val="auto"/>
          <w:kern w:val="2"/>
          <w:sz w:val="24"/>
          <w:szCs w:val="24"/>
          <w:highlight w:val="none"/>
        </w:rPr>
        <w:t>有偏离（包括正偏离和负偏离）的内容，</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中</w:t>
      </w:r>
      <w:r>
        <w:rPr>
          <w:rFonts w:hint="eastAsia" w:ascii="仿宋" w:hAnsi="仿宋" w:eastAsia="仿宋" w:cs="仿宋"/>
          <w:color w:val="auto"/>
          <w:kern w:val="2"/>
          <w:sz w:val="24"/>
          <w:szCs w:val="24"/>
          <w:highlight w:val="none"/>
          <w:lang w:val="en-US" w:eastAsia="zh-CN"/>
        </w:rPr>
        <w:t>技术</w:t>
      </w:r>
      <w:r>
        <w:rPr>
          <w:rFonts w:hint="eastAsia" w:ascii="仿宋" w:hAnsi="仿宋" w:eastAsia="仿宋" w:cs="仿宋"/>
          <w:color w:val="auto"/>
          <w:kern w:val="2"/>
          <w:sz w:val="24"/>
          <w:szCs w:val="24"/>
          <w:highlight w:val="none"/>
        </w:rPr>
        <w:t>响应与</w:t>
      </w: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lang w:val="en-US" w:eastAsia="zh-CN"/>
        </w:rPr>
        <w:t>技术</w:t>
      </w:r>
      <w:r>
        <w:rPr>
          <w:rFonts w:hint="eastAsia" w:ascii="仿宋" w:hAnsi="仿宋" w:eastAsia="仿宋" w:cs="仿宋"/>
          <w:color w:val="auto"/>
          <w:kern w:val="2"/>
          <w:sz w:val="24"/>
          <w:szCs w:val="24"/>
          <w:highlight w:val="none"/>
        </w:rPr>
        <w:t>要求完全一致的，不用在此表中列出，但必须提交空白表。</w:t>
      </w:r>
    </w:p>
    <w:p w14:paraId="30BA95AB">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2.</w:t>
      </w:r>
      <w:r>
        <w:rPr>
          <w:rFonts w:hint="eastAsia" w:ascii="仿宋" w:hAnsi="仿宋" w:eastAsia="仿宋"/>
          <w:sz w:val="24"/>
          <w:szCs w:val="24"/>
        </w:rPr>
        <w:t>投标人</w:t>
      </w:r>
      <w:r>
        <w:rPr>
          <w:rFonts w:hint="eastAsia" w:ascii="仿宋" w:hAnsi="仿宋" w:eastAsia="仿宋" w:cs="仿宋"/>
          <w:color w:val="auto"/>
          <w:kern w:val="2"/>
          <w:sz w:val="24"/>
          <w:szCs w:val="24"/>
          <w:highlight w:val="none"/>
        </w:rPr>
        <w:t>必须据实填写，不得虚假响应，否则将取消其</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rPr>
        <w:t>或</w:t>
      </w:r>
      <w:r>
        <w:rPr>
          <w:rFonts w:hint="eastAsia" w:ascii="仿宋" w:hAnsi="仿宋" w:eastAsia="仿宋" w:cs="仿宋"/>
          <w:color w:val="auto"/>
          <w:kern w:val="2"/>
          <w:sz w:val="24"/>
          <w:szCs w:val="24"/>
          <w:highlight w:val="none"/>
          <w:lang w:val="en-US" w:eastAsia="zh-CN"/>
        </w:rPr>
        <w:t>中标</w:t>
      </w:r>
      <w:r>
        <w:rPr>
          <w:rFonts w:hint="eastAsia" w:ascii="仿宋" w:hAnsi="仿宋" w:eastAsia="仿宋" w:cs="仿宋"/>
          <w:color w:val="auto"/>
          <w:kern w:val="2"/>
          <w:sz w:val="24"/>
          <w:szCs w:val="24"/>
          <w:highlight w:val="none"/>
        </w:rPr>
        <w:t>资格，并按有关规定进处罚。</w:t>
      </w:r>
    </w:p>
    <w:p w14:paraId="4C42FAD3">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p>
    <w:p w14:paraId="7DC1F465">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p>
    <w:p w14:paraId="733625BA">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p>
    <w:p w14:paraId="249BC950">
      <w:pPr>
        <w:pageBreakBefore w:val="0"/>
        <w:widowControl w:val="0"/>
        <w:overflowPunct/>
        <w:topLinePunct w:val="0"/>
        <w:bidi w:val="0"/>
        <w:snapToGrid w:val="0"/>
        <w:spacing w:line="360" w:lineRule="auto"/>
        <w:ind w:firstLine="1440" w:firstLineChars="600"/>
        <w:jc w:val="both"/>
        <w:rPr>
          <w:rFonts w:hint="eastAsia" w:ascii="仿宋" w:hAnsi="仿宋" w:eastAsia="仿宋" w:cs="仿宋"/>
          <w:color w:val="auto"/>
          <w:kern w:val="2"/>
          <w:sz w:val="24"/>
          <w:szCs w:val="24"/>
          <w:highlight w:val="none"/>
        </w:rPr>
      </w:pPr>
      <w:r>
        <w:rPr>
          <w:rFonts w:hint="eastAsia" w:ascii="仿宋" w:hAnsi="仿宋" w:eastAsia="仿宋"/>
          <w:sz w:val="24"/>
          <w:szCs w:val="24"/>
        </w:rPr>
        <w:t>投标人</w:t>
      </w:r>
      <w:r>
        <w:rPr>
          <w:rFonts w:hint="eastAsia" w:ascii="仿宋" w:hAnsi="仿宋" w:eastAsia="仿宋" w:cs="仿宋"/>
          <w:color w:val="auto"/>
          <w:kern w:val="2"/>
          <w:sz w:val="24"/>
          <w:szCs w:val="24"/>
          <w:highlight w:val="none"/>
        </w:rPr>
        <w:t>（公章）：</w:t>
      </w:r>
      <w:r>
        <w:rPr>
          <w:rFonts w:hint="eastAsia" w:ascii="仿宋" w:hAnsi="仿宋" w:eastAsia="仿宋" w:cs="仿宋"/>
          <w:color w:val="auto"/>
          <w:kern w:val="2"/>
          <w:sz w:val="24"/>
          <w:szCs w:val="24"/>
          <w:highlight w:val="none"/>
          <w:u w:val="single"/>
        </w:rPr>
        <w:t xml:space="preserve">     （投标人名称）         </w:t>
      </w:r>
    </w:p>
    <w:p w14:paraId="49AD7DAD">
      <w:pPr>
        <w:pageBreakBefore w:val="0"/>
        <w:widowControl w:val="0"/>
        <w:overflowPunct/>
        <w:topLinePunct w:val="0"/>
        <w:bidi w:val="0"/>
        <w:snapToGrid w:val="0"/>
        <w:spacing w:line="360" w:lineRule="auto"/>
        <w:ind w:firstLine="1440" w:firstLineChars="6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法定代表人/授权代表（签字或盖章）：</w:t>
      </w:r>
      <w:r>
        <w:rPr>
          <w:rFonts w:hint="eastAsia" w:ascii="仿宋" w:hAnsi="仿宋" w:eastAsia="仿宋" w:cs="仿宋"/>
          <w:color w:val="auto"/>
          <w:kern w:val="2"/>
          <w:sz w:val="24"/>
          <w:szCs w:val="24"/>
          <w:highlight w:val="none"/>
          <w:u w:val="single"/>
        </w:rPr>
        <w:t xml:space="preserve">         </w:t>
      </w:r>
    </w:p>
    <w:p w14:paraId="1A309BEF">
      <w:pPr>
        <w:pageBreakBefore w:val="0"/>
        <w:widowControl w:val="0"/>
        <w:overflowPunct/>
        <w:topLinePunct w:val="0"/>
        <w:bidi w:val="0"/>
        <w:snapToGrid w:val="0"/>
        <w:spacing w:line="360" w:lineRule="auto"/>
        <w:ind w:firstLine="1440" w:firstLineChars="600"/>
        <w:jc w:val="both"/>
        <w:rPr>
          <w:rFonts w:hint="eastAsia" w:ascii="仿宋" w:hAnsi="仿宋" w:eastAsia="仿宋" w:cs="仿宋"/>
          <w:color w:val="auto"/>
          <w:kern w:val="2"/>
          <w:sz w:val="24"/>
          <w:szCs w:val="24"/>
          <w:highlight w:val="none"/>
          <w:u w:val="single"/>
          <w:lang w:val="en-US" w:eastAsia="zh-CN"/>
        </w:rPr>
      </w:pPr>
      <w:r>
        <w:rPr>
          <w:rFonts w:hint="eastAsia" w:ascii="仿宋" w:hAnsi="仿宋" w:eastAsia="仿宋" w:cs="仿宋"/>
          <w:color w:val="auto"/>
          <w:kern w:val="2"/>
          <w:sz w:val="24"/>
          <w:szCs w:val="24"/>
          <w:highlight w:val="none"/>
          <w:lang w:val="en-US" w:eastAsia="zh-CN"/>
        </w:rPr>
        <w:t>日   期：</w:t>
      </w:r>
      <w:r>
        <w:rPr>
          <w:rFonts w:hint="eastAsia" w:ascii="仿宋" w:hAnsi="仿宋" w:eastAsia="仿宋" w:cs="仿宋"/>
          <w:color w:val="auto"/>
          <w:kern w:val="2"/>
          <w:sz w:val="24"/>
          <w:szCs w:val="24"/>
          <w:highlight w:val="none"/>
          <w:u w:val="single"/>
          <w:lang w:val="en-US" w:eastAsia="zh-CN"/>
        </w:rPr>
        <w:t xml:space="preserve">               </w:t>
      </w:r>
    </w:p>
    <w:p w14:paraId="29F717BE">
      <w:pPr>
        <w:pageBreakBefore w:val="0"/>
        <w:widowControl w:val="0"/>
        <w:overflowPunct/>
        <w:topLinePunct w:val="0"/>
        <w:bidi w:val="0"/>
        <w:snapToGrid w:val="0"/>
        <w:spacing w:line="360" w:lineRule="auto"/>
        <w:ind w:firstLine="1440" w:firstLineChars="600"/>
        <w:jc w:val="center"/>
        <w:rPr>
          <w:rFonts w:hint="eastAsia" w:ascii="仿宋" w:hAnsi="仿宋" w:eastAsia="仿宋" w:cs="仿宋"/>
          <w:color w:val="auto"/>
          <w:kern w:val="2"/>
          <w:sz w:val="28"/>
          <w:szCs w:val="28"/>
          <w:highlight w:val="none"/>
          <w:lang w:val="zh-CN"/>
        </w:rPr>
      </w:pP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b/>
          <w:color w:val="auto"/>
          <w:kern w:val="2"/>
          <w:sz w:val="24"/>
          <w:szCs w:val="24"/>
          <w:highlight w:val="none"/>
          <w:u w:val="single"/>
          <w:lang w:val="zh-CN"/>
        </w:rPr>
        <w:br w:type="page"/>
      </w:r>
      <w:r>
        <w:rPr>
          <w:rFonts w:hint="eastAsia" w:ascii="黑体" w:hAnsi="黑体" w:eastAsia="黑体" w:cs="黑体"/>
          <w:b w:val="0"/>
          <w:bCs/>
          <w:color w:val="auto"/>
          <w:kern w:val="2"/>
          <w:sz w:val="32"/>
          <w:szCs w:val="32"/>
          <w:highlight w:val="none"/>
          <w:lang w:val="en-US" w:eastAsia="zh-CN"/>
        </w:rPr>
        <w:t xml:space="preserve">第七部分  </w:t>
      </w:r>
      <w:r>
        <w:rPr>
          <w:rFonts w:hint="eastAsia" w:ascii="黑体" w:hAnsi="黑体" w:eastAsia="黑体" w:cs="黑体"/>
          <w:b w:val="0"/>
          <w:bCs/>
          <w:color w:val="auto"/>
          <w:kern w:val="2"/>
          <w:sz w:val="32"/>
          <w:szCs w:val="32"/>
          <w:highlight w:val="none"/>
        </w:rPr>
        <w:t>商务</w:t>
      </w:r>
      <w:r>
        <w:rPr>
          <w:rFonts w:hint="eastAsia" w:ascii="黑体" w:hAnsi="黑体" w:eastAsia="黑体" w:cs="黑体"/>
          <w:b w:val="0"/>
          <w:bCs/>
          <w:color w:val="auto"/>
          <w:kern w:val="2"/>
          <w:sz w:val="32"/>
          <w:szCs w:val="32"/>
          <w:highlight w:val="none"/>
          <w:lang w:val="zh-CN"/>
        </w:rPr>
        <w:t>偏离表</w:t>
      </w:r>
      <w:bookmarkEnd w:id="26"/>
      <w:bookmarkEnd w:id="27"/>
    </w:p>
    <w:p w14:paraId="50C94803">
      <w:pPr>
        <w:pageBreakBefore w:val="0"/>
        <w:widowControl w:val="0"/>
        <w:overflowPunct/>
        <w:topLinePunct w:val="0"/>
        <w:bidi w:val="0"/>
        <w:adjustRightInd w:val="0"/>
        <w:snapToGrid w:val="0"/>
        <w:spacing w:line="360" w:lineRule="auto"/>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项目名称：                   </w:t>
      </w:r>
    </w:p>
    <w:p w14:paraId="444D05C8">
      <w:pPr>
        <w:pageBreakBefore w:val="0"/>
        <w:widowControl w:val="0"/>
        <w:overflowPunct/>
        <w:topLinePunct w:val="0"/>
        <w:bidi w:val="0"/>
        <w:adjustRightInd w:val="0"/>
        <w:snapToGrid w:val="0"/>
        <w:spacing w:line="360" w:lineRule="auto"/>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项目编号：      </w:t>
      </w:r>
    </w:p>
    <w:p w14:paraId="768B80C1">
      <w:pPr>
        <w:pageBreakBefore w:val="0"/>
        <w:widowControl w:val="0"/>
        <w:overflowPunct/>
        <w:topLinePunct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bCs/>
          <w:color w:val="auto"/>
          <w:kern w:val="0"/>
          <w:sz w:val="24"/>
          <w:szCs w:val="24"/>
          <w:highlight w:val="none"/>
          <w:lang w:val="en-US" w:eastAsia="zh-CN"/>
        </w:rPr>
        <w:t>项目包号：</w:t>
      </w:r>
      <w:r>
        <w:rPr>
          <w:rFonts w:hint="eastAsia" w:ascii="仿宋" w:hAnsi="仿宋" w:eastAsia="仿宋" w:cs="仿宋"/>
          <w:bCs/>
          <w:color w:val="auto"/>
          <w:kern w:val="0"/>
          <w:sz w:val="24"/>
          <w:szCs w:val="24"/>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14:paraId="5864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14:paraId="1E9A4222">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134" w:type="dxa"/>
            <w:noWrap w:val="0"/>
            <w:vAlign w:val="center"/>
          </w:tcPr>
          <w:p w14:paraId="73D0F78E">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2126" w:type="dxa"/>
            <w:noWrap w:val="0"/>
            <w:vAlign w:val="center"/>
          </w:tcPr>
          <w:p w14:paraId="2976A315">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要求</w:t>
            </w:r>
          </w:p>
        </w:tc>
        <w:tc>
          <w:tcPr>
            <w:tcW w:w="2150" w:type="dxa"/>
            <w:noWrap w:val="0"/>
            <w:vAlign w:val="center"/>
          </w:tcPr>
          <w:p w14:paraId="57975E5F">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rPr>
              <w:t>文件内容</w:t>
            </w:r>
          </w:p>
        </w:tc>
        <w:tc>
          <w:tcPr>
            <w:tcW w:w="968" w:type="dxa"/>
            <w:noWrap w:val="0"/>
            <w:vAlign w:val="center"/>
          </w:tcPr>
          <w:p w14:paraId="4DAA7FA6">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w:t>
            </w:r>
          </w:p>
        </w:tc>
        <w:tc>
          <w:tcPr>
            <w:tcW w:w="1603" w:type="dxa"/>
            <w:noWrap w:val="0"/>
            <w:vAlign w:val="center"/>
          </w:tcPr>
          <w:p w14:paraId="4E76A3EF">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tc>
      </w:tr>
      <w:tr w14:paraId="05AC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471000B8">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6E39669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6B2803A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12FE0C6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480856E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7F90AA11">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5480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0E0D220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08DBB29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4EAF99B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40D4E25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1F58DAE1">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5882C964">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75A0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11C4CC8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30B2342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0ADB42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2B3C62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5796593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462F50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6A2B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0132CEC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612064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78F5C10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21E8657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13D1D91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02BE29D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74E9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14:paraId="155FB21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7A8D70D4">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1C579B2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08DC2CA6">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1428560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6EAEB6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5DE2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4039578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47434E6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06B4E17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12B04FF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44C208F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2CE1BD4F">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bl>
    <w:p w14:paraId="010F3435">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p w14:paraId="43D81040">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1.本表只填写投标文件中与招标文件</w:t>
      </w:r>
      <w:r>
        <w:rPr>
          <w:rFonts w:hint="eastAsia" w:ascii="仿宋" w:hAnsi="仿宋" w:eastAsia="仿宋" w:cs="仿宋"/>
          <w:color w:val="auto"/>
          <w:kern w:val="2"/>
          <w:sz w:val="24"/>
          <w:szCs w:val="24"/>
          <w:highlight w:val="none"/>
          <w:lang w:val="en-US" w:eastAsia="zh-CN"/>
        </w:rPr>
        <w:t>商务要求</w:t>
      </w:r>
      <w:r>
        <w:rPr>
          <w:rFonts w:hint="eastAsia" w:ascii="仿宋" w:hAnsi="仿宋" w:eastAsia="仿宋" w:cs="仿宋"/>
          <w:color w:val="auto"/>
          <w:kern w:val="2"/>
          <w:sz w:val="24"/>
          <w:szCs w:val="24"/>
          <w:highlight w:val="none"/>
        </w:rPr>
        <w:t>有偏离（包括正偏离和负偏离）的内容，投标文件中</w:t>
      </w:r>
      <w:r>
        <w:rPr>
          <w:rFonts w:hint="eastAsia" w:ascii="仿宋" w:hAnsi="仿宋" w:eastAsia="仿宋" w:cs="仿宋"/>
          <w:color w:val="auto"/>
          <w:kern w:val="2"/>
          <w:sz w:val="24"/>
          <w:szCs w:val="24"/>
          <w:highlight w:val="none"/>
          <w:lang w:val="en-US" w:eastAsia="zh-CN"/>
        </w:rPr>
        <w:t>商务</w:t>
      </w:r>
      <w:r>
        <w:rPr>
          <w:rFonts w:hint="eastAsia" w:ascii="仿宋" w:hAnsi="仿宋" w:eastAsia="仿宋" w:cs="仿宋"/>
          <w:color w:val="auto"/>
          <w:kern w:val="2"/>
          <w:sz w:val="24"/>
          <w:szCs w:val="24"/>
          <w:highlight w:val="none"/>
        </w:rPr>
        <w:t>响应与招标文件</w:t>
      </w:r>
      <w:r>
        <w:rPr>
          <w:rFonts w:hint="eastAsia" w:ascii="仿宋" w:hAnsi="仿宋" w:eastAsia="仿宋" w:cs="仿宋"/>
          <w:color w:val="auto"/>
          <w:kern w:val="2"/>
          <w:sz w:val="24"/>
          <w:szCs w:val="24"/>
          <w:highlight w:val="none"/>
          <w:lang w:val="en-US" w:eastAsia="zh-CN"/>
        </w:rPr>
        <w:t>商务</w:t>
      </w:r>
      <w:r>
        <w:rPr>
          <w:rFonts w:hint="eastAsia" w:ascii="仿宋" w:hAnsi="仿宋" w:eastAsia="仿宋" w:cs="仿宋"/>
          <w:color w:val="auto"/>
          <w:kern w:val="2"/>
          <w:sz w:val="24"/>
          <w:szCs w:val="24"/>
          <w:highlight w:val="none"/>
        </w:rPr>
        <w:t>要求完全一致的，不用在此表中列出，但必须提交空白表。</w:t>
      </w:r>
    </w:p>
    <w:p w14:paraId="732150A0">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r>
        <w:rPr>
          <w:rFonts w:hint="eastAsia" w:ascii="仿宋" w:hAnsi="仿宋" w:eastAsia="仿宋"/>
          <w:sz w:val="24"/>
          <w:szCs w:val="24"/>
        </w:rPr>
        <w:t>投标人</w:t>
      </w:r>
      <w:r>
        <w:rPr>
          <w:rFonts w:hint="eastAsia" w:ascii="仿宋" w:hAnsi="仿宋" w:eastAsia="仿宋" w:cs="仿宋"/>
          <w:color w:val="auto"/>
          <w:kern w:val="2"/>
          <w:sz w:val="24"/>
          <w:szCs w:val="24"/>
          <w:highlight w:val="none"/>
        </w:rPr>
        <w:t>必须据实填写，不得虚假响应，否则将取消其投标或中标资格，并按有关规定进处罚。</w:t>
      </w:r>
    </w:p>
    <w:p w14:paraId="0CC8B695">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p>
    <w:p w14:paraId="1DAD9D5B">
      <w:pPr>
        <w:pageBreakBefore w:val="0"/>
        <w:widowControl w:val="0"/>
        <w:overflowPunct/>
        <w:topLinePunct w:val="0"/>
        <w:bidi w:val="0"/>
        <w:snapToGrid w:val="0"/>
        <w:spacing w:line="360" w:lineRule="auto"/>
        <w:ind w:firstLine="2160" w:firstLineChars="900"/>
        <w:jc w:val="both"/>
        <w:rPr>
          <w:rFonts w:hint="eastAsia" w:ascii="仿宋" w:hAnsi="仿宋" w:eastAsia="仿宋" w:cs="仿宋"/>
          <w:color w:val="auto"/>
          <w:kern w:val="2"/>
          <w:sz w:val="24"/>
          <w:szCs w:val="24"/>
          <w:highlight w:val="none"/>
        </w:rPr>
      </w:pPr>
      <w:r>
        <w:rPr>
          <w:rFonts w:hint="eastAsia" w:ascii="仿宋" w:hAnsi="仿宋" w:eastAsia="仿宋"/>
          <w:sz w:val="24"/>
          <w:szCs w:val="24"/>
        </w:rPr>
        <w:t>投标人</w:t>
      </w:r>
      <w:r>
        <w:rPr>
          <w:rFonts w:hint="eastAsia" w:ascii="仿宋" w:hAnsi="仿宋" w:eastAsia="仿宋" w:cs="仿宋"/>
          <w:color w:val="auto"/>
          <w:kern w:val="2"/>
          <w:sz w:val="24"/>
          <w:szCs w:val="24"/>
          <w:highlight w:val="none"/>
        </w:rPr>
        <w:t>（公章）：</w:t>
      </w:r>
      <w:r>
        <w:rPr>
          <w:rFonts w:hint="eastAsia" w:ascii="仿宋" w:hAnsi="仿宋" w:eastAsia="仿宋" w:cs="仿宋"/>
          <w:color w:val="auto"/>
          <w:kern w:val="2"/>
          <w:sz w:val="24"/>
          <w:szCs w:val="24"/>
          <w:highlight w:val="none"/>
          <w:u w:val="single"/>
        </w:rPr>
        <w:t xml:space="preserve">     （投标人名称）         </w:t>
      </w:r>
    </w:p>
    <w:p w14:paraId="4BF48DE4">
      <w:pPr>
        <w:pageBreakBefore w:val="0"/>
        <w:widowControl w:val="0"/>
        <w:overflowPunct/>
        <w:topLinePunct w:val="0"/>
        <w:bidi w:val="0"/>
        <w:snapToGrid w:val="0"/>
        <w:spacing w:line="360" w:lineRule="auto"/>
        <w:ind w:firstLine="2160" w:firstLineChars="9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法定代表人/授权代表（签字或盖章）：</w:t>
      </w:r>
      <w:r>
        <w:rPr>
          <w:rFonts w:hint="eastAsia" w:ascii="仿宋" w:hAnsi="仿宋" w:eastAsia="仿宋" w:cs="仿宋"/>
          <w:color w:val="auto"/>
          <w:kern w:val="2"/>
          <w:sz w:val="24"/>
          <w:szCs w:val="24"/>
          <w:highlight w:val="none"/>
          <w:u w:val="single"/>
        </w:rPr>
        <w:t xml:space="preserve">         </w:t>
      </w:r>
    </w:p>
    <w:p w14:paraId="3DE8D878">
      <w:pPr>
        <w:pageBreakBefore w:val="0"/>
        <w:widowControl w:val="0"/>
        <w:overflowPunct/>
        <w:topLinePunct w:val="0"/>
        <w:autoSpaceDE w:val="0"/>
        <w:autoSpaceDN w:val="0"/>
        <w:bidi w:val="0"/>
        <w:adjustRightInd w:val="0"/>
        <w:snapToGrid w:val="0"/>
        <w:spacing w:line="360" w:lineRule="auto"/>
        <w:ind w:firstLine="2160" w:firstLineChars="900"/>
        <w:jc w:val="both"/>
        <w:rPr>
          <w:rFonts w:hint="eastAsia" w:ascii="仿宋" w:hAnsi="仿宋" w:eastAsia="仿宋" w:cs="仿宋"/>
          <w:b/>
          <w:bCs/>
          <w:color w:val="auto"/>
          <w:kern w:val="2"/>
          <w:sz w:val="24"/>
          <w:szCs w:val="24"/>
          <w:highlight w:val="none"/>
          <w:lang w:val="zh-CN"/>
        </w:rPr>
      </w:pPr>
      <w:r>
        <w:rPr>
          <w:rFonts w:hint="eastAsia" w:ascii="仿宋" w:hAnsi="仿宋" w:eastAsia="仿宋" w:cs="仿宋"/>
          <w:color w:val="auto"/>
          <w:kern w:val="2"/>
          <w:sz w:val="24"/>
          <w:szCs w:val="24"/>
          <w:highlight w:val="none"/>
          <w:lang w:val="en-US" w:eastAsia="zh-CN"/>
        </w:rPr>
        <w:t>日   期：</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p>
    <w:p w14:paraId="6B425B85">
      <w:pPr>
        <w:pStyle w:val="3"/>
        <w:pageBreakBefore w:val="0"/>
        <w:overflowPunct/>
        <w:topLinePunct w:val="0"/>
        <w:bidi w:val="0"/>
        <w:snapToGrid w:val="0"/>
        <w:spacing w:line="360" w:lineRule="auto"/>
        <w:ind w:left="0" w:leftChars="0" w:firstLine="0" w:firstLineChars="0"/>
        <w:rPr>
          <w:sz w:val="24"/>
          <w:szCs w:val="24"/>
        </w:rPr>
      </w:pPr>
    </w:p>
    <w:p w14:paraId="6C867F96">
      <w:pPr>
        <w:pStyle w:val="3"/>
        <w:pageBreakBefore w:val="0"/>
        <w:overflowPunct/>
        <w:topLinePunct w:val="0"/>
        <w:bidi w:val="0"/>
        <w:snapToGrid w:val="0"/>
        <w:spacing w:line="360" w:lineRule="auto"/>
      </w:pPr>
    </w:p>
    <w:p w14:paraId="6CE5E951">
      <w:pPr>
        <w:pStyle w:val="3"/>
        <w:pageBreakBefore w:val="0"/>
        <w:overflowPunct/>
        <w:topLinePunct w:val="0"/>
        <w:bidi w:val="0"/>
        <w:snapToGrid w:val="0"/>
        <w:spacing w:line="360" w:lineRule="auto"/>
      </w:pPr>
    </w:p>
    <w:p w14:paraId="2FC9B97C">
      <w:pPr>
        <w:pageBreakBefore w:val="0"/>
        <w:overflowPunct/>
        <w:topLinePunct w:val="0"/>
        <w:bidi w:val="0"/>
        <w:snapToGrid w:val="0"/>
        <w:spacing w:line="360" w:lineRule="auto"/>
      </w:pPr>
      <w:r>
        <w:br w:type="page"/>
      </w:r>
    </w:p>
    <w:p w14:paraId="23C6DC1C">
      <w:pPr>
        <w:pStyle w:val="3"/>
        <w:pageBreakBefore w:val="0"/>
        <w:overflowPunct/>
        <w:topLinePunct w:val="0"/>
        <w:bidi w:val="0"/>
        <w:snapToGrid w:val="0"/>
        <w:spacing w:line="360" w:lineRule="auto"/>
        <w:ind w:left="0" w:leftChars="0" w:firstLine="0" w:firstLineChars="0"/>
        <w:jc w:val="center"/>
      </w:pPr>
      <w:r>
        <w:t>第</w:t>
      </w:r>
      <w:r>
        <w:rPr>
          <w:rFonts w:hint="eastAsia"/>
          <w:lang w:val="en-US" w:eastAsia="zh-CN"/>
        </w:rPr>
        <w:t>八</w:t>
      </w:r>
      <w:r>
        <w:t>部分</w:t>
      </w:r>
      <w:r>
        <w:rPr>
          <w:rFonts w:hint="eastAsia"/>
        </w:rPr>
        <w:t xml:space="preserve">  </w:t>
      </w:r>
      <w:r>
        <w:t>投标方案</w:t>
      </w:r>
    </w:p>
    <w:p w14:paraId="4D0428B6">
      <w:pPr>
        <w:pageBreakBefore w:val="0"/>
        <w:overflowPunct/>
        <w:topLinePunct w:val="0"/>
        <w:bidi w:val="0"/>
        <w:snapToGrid w:val="0"/>
        <w:spacing w:line="360" w:lineRule="auto"/>
        <w:ind w:firstLine="480" w:firstLineChars="200"/>
        <w:jc w:val="both"/>
        <w:rPr>
          <w:rFonts w:hint="eastAsia" w:ascii="仿宋" w:hAnsi="仿宋" w:eastAsia="仿宋"/>
          <w:sz w:val="24"/>
          <w:szCs w:val="24"/>
        </w:rPr>
      </w:pPr>
      <w:r>
        <w:rPr>
          <w:rFonts w:hint="eastAsia" w:ascii="仿宋" w:hAnsi="仿宋" w:eastAsia="仿宋"/>
          <w:sz w:val="24"/>
          <w:szCs w:val="24"/>
        </w:rPr>
        <w:t>按照招标文件的要求编制投标方案，逐条对招标文件提出的要求等要求进行应答，说明所提供的服务对招标</w:t>
      </w:r>
      <w:r>
        <w:rPr>
          <w:rFonts w:hint="eastAsia" w:ascii="仿宋" w:hAnsi="仿宋" w:eastAsia="仿宋"/>
          <w:sz w:val="24"/>
          <w:szCs w:val="24"/>
          <w:lang w:val="en-US" w:eastAsia="zh-CN"/>
        </w:rPr>
        <w:t>文件</w:t>
      </w:r>
      <w:r>
        <w:rPr>
          <w:rFonts w:hint="eastAsia" w:ascii="仿宋" w:hAnsi="仿宋" w:eastAsia="仿宋"/>
          <w:sz w:val="24"/>
          <w:szCs w:val="24"/>
        </w:rPr>
        <w:t>的要求等是否做出了实质性响应并提供支持文件。各</w:t>
      </w:r>
      <w:r>
        <w:rPr>
          <w:rFonts w:hint="eastAsia" w:ascii="仿宋" w:hAnsi="仿宋" w:eastAsia="仿宋"/>
          <w:sz w:val="24"/>
          <w:szCs w:val="24"/>
          <w:lang w:val="en-US" w:eastAsia="zh-CN"/>
        </w:rPr>
        <w:t>供应商</w:t>
      </w:r>
      <w:r>
        <w:rPr>
          <w:rFonts w:hint="eastAsia" w:ascii="仿宋" w:hAnsi="仿宋" w:eastAsia="仿宋"/>
          <w:sz w:val="24"/>
          <w:szCs w:val="24"/>
        </w:rPr>
        <w:t>根据根据评审办法自行编写。</w:t>
      </w:r>
    </w:p>
    <w:p w14:paraId="38FFA43B">
      <w:pPr>
        <w:pStyle w:val="27"/>
        <w:pageBreakBefore w:val="0"/>
        <w:overflowPunct/>
        <w:topLinePunct w:val="0"/>
        <w:bidi w:val="0"/>
        <w:snapToGrid w:val="0"/>
        <w:spacing w:line="360" w:lineRule="auto"/>
        <w:rPr>
          <w:rFonts w:hint="eastAsia" w:ascii="仿宋" w:hAnsi="仿宋" w:eastAsia="仿宋"/>
          <w:sz w:val="24"/>
          <w:szCs w:val="24"/>
        </w:rPr>
      </w:pPr>
    </w:p>
    <w:p w14:paraId="64F0D1AA">
      <w:pPr>
        <w:pStyle w:val="27"/>
        <w:pageBreakBefore w:val="0"/>
        <w:overflowPunct/>
        <w:topLinePunct w:val="0"/>
        <w:bidi w:val="0"/>
        <w:snapToGrid w:val="0"/>
        <w:spacing w:line="360" w:lineRule="auto"/>
        <w:rPr>
          <w:rFonts w:hint="eastAsia" w:ascii="仿宋" w:hAnsi="仿宋" w:eastAsia="仿宋"/>
          <w:sz w:val="32"/>
          <w:szCs w:val="32"/>
        </w:rPr>
      </w:pPr>
    </w:p>
    <w:p w14:paraId="0AF1E348">
      <w:pPr>
        <w:pStyle w:val="27"/>
        <w:pageBreakBefore w:val="0"/>
        <w:overflowPunct/>
        <w:topLinePunct w:val="0"/>
        <w:bidi w:val="0"/>
        <w:snapToGrid w:val="0"/>
        <w:spacing w:line="360" w:lineRule="auto"/>
        <w:rPr>
          <w:rFonts w:hint="eastAsia" w:ascii="仿宋" w:hAnsi="仿宋" w:eastAsia="仿宋"/>
          <w:sz w:val="32"/>
          <w:szCs w:val="32"/>
        </w:rPr>
      </w:pPr>
    </w:p>
    <w:p w14:paraId="16231948">
      <w:pPr>
        <w:pStyle w:val="27"/>
        <w:pageBreakBefore w:val="0"/>
        <w:overflowPunct/>
        <w:topLinePunct w:val="0"/>
        <w:bidi w:val="0"/>
        <w:snapToGrid w:val="0"/>
        <w:spacing w:line="360" w:lineRule="auto"/>
        <w:rPr>
          <w:rFonts w:hint="eastAsia" w:ascii="仿宋" w:hAnsi="仿宋" w:eastAsia="仿宋"/>
          <w:sz w:val="32"/>
          <w:szCs w:val="32"/>
        </w:rPr>
      </w:pPr>
    </w:p>
    <w:p w14:paraId="667813FB">
      <w:pPr>
        <w:pStyle w:val="27"/>
        <w:pageBreakBefore w:val="0"/>
        <w:overflowPunct/>
        <w:topLinePunct w:val="0"/>
        <w:bidi w:val="0"/>
        <w:snapToGrid w:val="0"/>
        <w:spacing w:line="360" w:lineRule="auto"/>
        <w:rPr>
          <w:rFonts w:hint="eastAsia" w:ascii="仿宋" w:hAnsi="仿宋" w:eastAsia="仿宋"/>
          <w:sz w:val="32"/>
          <w:szCs w:val="32"/>
        </w:rPr>
      </w:pPr>
    </w:p>
    <w:p w14:paraId="2C437F32">
      <w:pPr>
        <w:pStyle w:val="27"/>
        <w:pageBreakBefore w:val="0"/>
        <w:overflowPunct/>
        <w:topLinePunct w:val="0"/>
        <w:bidi w:val="0"/>
        <w:snapToGrid w:val="0"/>
        <w:spacing w:line="360" w:lineRule="auto"/>
        <w:rPr>
          <w:rFonts w:hint="eastAsia" w:ascii="仿宋" w:hAnsi="仿宋" w:eastAsia="仿宋"/>
          <w:sz w:val="32"/>
          <w:szCs w:val="32"/>
        </w:rPr>
      </w:pPr>
    </w:p>
    <w:p w14:paraId="4B742FEB">
      <w:pPr>
        <w:pStyle w:val="27"/>
        <w:pageBreakBefore w:val="0"/>
        <w:overflowPunct/>
        <w:topLinePunct w:val="0"/>
        <w:bidi w:val="0"/>
        <w:snapToGrid w:val="0"/>
        <w:spacing w:line="360" w:lineRule="auto"/>
        <w:rPr>
          <w:rFonts w:hint="eastAsia" w:ascii="仿宋" w:hAnsi="仿宋" w:eastAsia="仿宋"/>
          <w:sz w:val="32"/>
          <w:szCs w:val="32"/>
        </w:rPr>
      </w:pPr>
    </w:p>
    <w:p w14:paraId="087B1FC4">
      <w:pPr>
        <w:pStyle w:val="27"/>
        <w:pageBreakBefore w:val="0"/>
        <w:overflowPunct/>
        <w:topLinePunct w:val="0"/>
        <w:bidi w:val="0"/>
        <w:snapToGrid w:val="0"/>
        <w:spacing w:line="360" w:lineRule="auto"/>
        <w:rPr>
          <w:rFonts w:hint="eastAsia" w:ascii="仿宋" w:hAnsi="仿宋" w:eastAsia="仿宋"/>
          <w:sz w:val="32"/>
          <w:szCs w:val="32"/>
        </w:rPr>
      </w:pPr>
    </w:p>
    <w:p w14:paraId="33A4CE42">
      <w:pPr>
        <w:pStyle w:val="27"/>
        <w:pageBreakBefore w:val="0"/>
        <w:overflowPunct/>
        <w:topLinePunct w:val="0"/>
        <w:bidi w:val="0"/>
        <w:snapToGrid w:val="0"/>
        <w:spacing w:line="360" w:lineRule="auto"/>
        <w:rPr>
          <w:rFonts w:hint="eastAsia" w:ascii="仿宋" w:hAnsi="仿宋" w:eastAsia="仿宋"/>
          <w:sz w:val="32"/>
          <w:szCs w:val="32"/>
        </w:rPr>
      </w:pPr>
    </w:p>
    <w:p w14:paraId="1A5992C9">
      <w:pPr>
        <w:pStyle w:val="27"/>
        <w:pageBreakBefore w:val="0"/>
        <w:overflowPunct/>
        <w:topLinePunct w:val="0"/>
        <w:bidi w:val="0"/>
        <w:snapToGrid w:val="0"/>
        <w:spacing w:line="360" w:lineRule="auto"/>
        <w:rPr>
          <w:rFonts w:hint="eastAsia" w:ascii="仿宋" w:hAnsi="仿宋" w:eastAsia="仿宋"/>
          <w:sz w:val="32"/>
          <w:szCs w:val="32"/>
        </w:rPr>
      </w:pPr>
    </w:p>
    <w:p w14:paraId="0ED451C7">
      <w:pPr>
        <w:pStyle w:val="27"/>
        <w:pageBreakBefore w:val="0"/>
        <w:overflowPunct/>
        <w:topLinePunct w:val="0"/>
        <w:bidi w:val="0"/>
        <w:snapToGrid w:val="0"/>
        <w:spacing w:line="360" w:lineRule="auto"/>
        <w:rPr>
          <w:rFonts w:hint="eastAsia" w:ascii="仿宋" w:hAnsi="仿宋" w:eastAsia="仿宋"/>
          <w:sz w:val="32"/>
          <w:szCs w:val="32"/>
        </w:rPr>
      </w:pPr>
    </w:p>
    <w:p w14:paraId="4136BEE9">
      <w:pPr>
        <w:pStyle w:val="27"/>
        <w:pageBreakBefore w:val="0"/>
        <w:overflowPunct/>
        <w:topLinePunct w:val="0"/>
        <w:bidi w:val="0"/>
        <w:snapToGrid w:val="0"/>
        <w:spacing w:line="360" w:lineRule="auto"/>
        <w:rPr>
          <w:rFonts w:hint="eastAsia" w:ascii="仿宋" w:hAnsi="仿宋" w:eastAsia="仿宋"/>
          <w:sz w:val="32"/>
          <w:szCs w:val="32"/>
        </w:rPr>
      </w:pPr>
    </w:p>
    <w:p w14:paraId="51B6FE33">
      <w:pPr>
        <w:pStyle w:val="27"/>
        <w:pageBreakBefore w:val="0"/>
        <w:overflowPunct/>
        <w:topLinePunct w:val="0"/>
        <w:bidi w:val="0"/>
        <w:snapToGrid w:val="0"/>
        <w:spacing w:line="360" w:lineRule="auto"/>
        <w:rPr>
          <w:rFonts w:hint="eastAsia" w:ascii="仿宋" w:hAnsi="仿宋" w:eastAsia="仿宋"/>
          <w:sz w:val="32"/>
          <w:szCs w:val="32"/>
        </w:rPr>
      </w:pPr>
    </w:p>
    <w:p w14:paraId="41FE26D5">
      <w:pPr>
        <w:pStyle w:val="27"/>
        <w:pageBreakBefore w:val="0"/>
        <w:overflowPunct/>
        <w:topLinePunct w:val="0"/>
        <w:bidi w:val="0"/>
        <w:snapToGrid w:val="0"/>
        <w:spacing w:line="360" w:lineRule="auto"/>
        <w:rPr>
          <w:rFonts w:hint="eastAsia" w:ascii="仿宋" w:hAnsi="仿宋" w:eastAsia="仿宋"/>
          <w:sz w:val="32"/>
          <w:szCs w:val="32"/>
        </w:rPr>
      </w:pPr>
    </w:p>
    <w:p w14:paraId="1E79A963">
      <w:pPr>
        <w:pStyle w:val="27"/>
        <w:pageBreakBefore w:val="0"/>
        <w:overflowPunct/>
        <w:topLinePunct w:val="0"/>
        <w:bidi w:val="0"/>
        <w:snapToGrid w:val="0"/>
        <w:spacing w:line="360" w:lineRule="auto"/>
        <w:rPr>
          <w:rFonts w:hint="eastAsia" w:ascii="仿宋" w:hAnsi="仿宋" w:eastAsia="仿宋"/>
          <w:sz w:val="32"/>
          <w:szCs w:val="32"/>
        </w:rPr>
      </w:pPr>
    </w:p>
    <w:p w14:paraId="5AEF407B">
      <w:pPr>
        <w:pStyle w:val="27"/>
        <w:pageBreakBefore w:val="0"/>
        <w:overflowPunct/>
        <w:topLinePunct w:val="0"/>
        <w:bidi w:val="0"/>
        <w:snapToGrid w:val="0"/>
        <w:spacing w:line="360" w:lineRule="auto"/>
        <w:rPr>
          <w:rFonts w:hint="eastAsia" w:ascii="仿宋" w:hAnsi="仿宋" w:eastAsia="仿宋"/>
          <w:sz w:val="32"/>
          <w:szCs w:val="32"/>
        </w:rPr>
      </w:pPr>
    </w:p>
    <w:p w14:paraId="13D9A840">
      <w:pPr>
        <w:pStyle w:val="27"/>
        <w:pageBreakBefore w:val="0"/>
        <w:overflowPunct/>
        <w:topLinePunct w:val="0"/>
        <w:bidi w:val="0"/>
        <w:snapToGrid w:val="0"/>
        <w:spacing w:line="360" w:lineRule="auto"/>
        <w:rPr>
          <w:rFonts w:hint="eastAsia" w:ascii="仿宋" w:hAnsi="仿宋" w:eastAsia="仿宋"/>
          <w:sz w:val="32"/>
          <w:szCs w:val="32"/>
        </w:rPr>
      </w:pPr>
    </w:p>
    <w:p w14:paraId="3DFD287F">
      <w:pPr>
        <w:pStyle w:val="27"/>
        <w:pageBreakBefore w:val="0"/>
        <w:overflowPunct/>
        <w:topLinePunct w:val="0"/>
        <w:bidi w:val="0"/>
        <w:snapToGrid w:val="0"/>
        <w:spacing w:line="360" w:lineRule="auto"/>
        <w:rPr>
          <w:rFonts w:hint="eastAsia" w:ascii="仿宋" w:hAnsi="仿宋" w:eastAsia="仿宋"/>
          <w:sz w:val="32"/>
          <w:szCs w:val="32"/>
        </w:rPr>
      </w:pPr>
    </w:p>
    <w:p w14:paraId="041F7FEB">
      <w:pPr>
        <w:pStyle w:val="27"/>
        <w:pageBreakBefore w:val="0"/>
        <w:overflowPunct/>
        <w:topLinePunct w:val="0"/>
        <w:bidi w:val="0"/>
        <w:snapToGrid w:val="0"/>
        <w:spacing w:line="360" w:lineRule="auto"/>
        <w:rPr>
          <w:rFonts w:hint="eastAsia" w:ascii="仿宋" w:hAnsi="仿宋" w:eastAsia="仿宋"/>
          <w:sz w:val="32"/>
          <w:szCs w:val="32"/>
        </w:rPr>
      </w:pPr>
    </w:p>
    <w:p w14:paraId="17CCF15E">
      <w:pPr>
        <w:pageBreakBefore w:val="0"/>
        <w:overflowPunct/>
        <w:topLinePunct w:val="0"/>
        <w:bidi w:val="0"/>
        <w:snapToGrid w:val="0"/>
        <w:spacing w:line="360" w:lineRule="auto"/>
        <w:rPr>
          <w:rFonts w:hint="eastAsia" w:ascii="楷体" w:hAnsi="楷体" w:eastAsia="黑体" w:cs="Times New Roman"/>
          <w:b w:val="0"/>
          <w:bCs w:val="0"/>
          <w:sz w:val="32"/>
          <w:szCs w:val="32"/>
          <w:lang w:val="en-US" w:eastAsia="zh-CN" w:bidi="ar-SA"/>
        </w:rPr>
      </w:pPr>
      <w:r>
        <w:rPr>
          <w:rFonts w:hint="eastAsia" w:ascii="楷体" w:hAnsi="楷体" w:eastAsia="黑体" w:cs="Times New Roman"/>
          <w:b w:val="0"/>
          <w:bCs w:val="0"/>
          <w:sz w:val="32"/>
          <w:szCs w:val="32"/>
          <w:lang w:val="en-US" w:eastAsia="zh-CN" w:bidi="ar-SA"/>
        </w:rPr>
        <w:br w:type="page"/>
      </w:r>
    </w:p>
    <w:p w14:paraId="4892A2B4">
      <w:pPr>
        <w:pStyle w:val="21"/>
        <w:pageBreakBefore w:val="0"/>
        <w:overflowPunct/>
        <w:topLinePunct w:val="0"/>
        <w:bidi w:val="0"/>
        <w:snapToGrid w:val="0"/>
        <w:spacing w:before="210" w:after="0" w:afterLines="0" w:afterAutospacing="0" w:line="360" w:lineRule="auto"/>
        <w:ind w:left="0" w:leftChars="0" w:firstLine="0" w:firstLineChars="0"/>
        <w:jc w:val="center"/>
      </w:pPr>
      <w:r>
        <w:rPr>
          <w:rFonts w:hint="eastAsia" w:ascii="楷体" w:hAnsi="楷体" w:eastAsia="黑体" w:cs="Times New Roman"/>
          <w:b w:val="0"/>
          <w:bCs w:val="0"/>
          <w:sz w:val="32"/>
          <w:szCs w:val="32"/>
          <w:lang w:val="en-US" w:eastAsia="zh-CN" w:bidi="ar-SA"/>
        </w:rPr>
        <w:t>第九部分  其他需要供应商提供的材料</w:t>
      </w:r>
    </w:p>
    <w:p w14:paraId="7313E1DF">
      <w:pPr>
        <w:pageBreakBefore w:val="0"/>
        <w:overflowPunct/>
        <w:topLinePunct w:val="0"/>
        <w:bidi w:val="0"/>
        <w:snapToGrid w:val="0"/>
        <w:spacing w:line="360" w:lineRule="auto"/>
        <w:jc w:val="both"/>
        <w:rPr>
          <w:rFonts w:ascii="仿宋" w:hAnsi="仿宋" w:eastAsia="仿宋"/>
          <w:b/>
          <w:bCs/>
          <w:sz w:val="32"/>
          <w:szCs w:val="32"/>
        </w:rPr>
      </w:pPr>
    </w:p>
    <w:p w14:paraId="3F8D91F2"/>
    <w:sectPr>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91D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834A65"/>
    <w:multiLevelType w:val="singleLevel"/>
    <w:tmpl w:val="3F834A65"/>
    <w:lvl w:ilvl="0" w:tentative="0">
      <w:start w:val="2"/>
      <w:numFmt w:val="chineseCounting"/>
      <w:suff w:val="space"/>
      <w:lvlText w:val="第%1部分"/>
      <w:lvlJc w:val="left"/>
      <w:rPr>
        <w:rFonts w:hint="eastAsia"/>
      </w:rPr>
    </w:lvl>
  </w:abstractNum>
  <w:abstractNum w:abstractNumId="2">
    <w:nsid w:val="5DEF663B"/>
    <w:multiLevelType w:val="singleLevel"/>
    <w:tmpl w:val="5DEF663B"/>
    <w:lvl w:ilvl="0" w:tentative="0">
      <w:start w:val="4"/>
      <w:numFmt w:val="chineseCounting"/>
      <w:suff w:val="nothing"/>
      <w:lvlText w:val="（%1）"/>
      <w:lvlJc w:val="left"/>
      <w:rPr>
        <w:rFonts w:hint="eastAsia"/>
      </w:rPr>
    </w:lvl>
  </w:abstractNum>
  <w:abstractNum w:abstractNumId="3">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GY4NGI5YmU5OGE3YjRiMDgyODliZGQxOWY2MGYifQ=="/>
  </w:docVars>
  <w:rsids>
    <w:rsidRoot w:val="3E2E4EA8"/>
    <w:rsid w:val="00215AD3"/>
    <w:rsid w:val="00AB041D"/>
    <w:rsid w:val="014054B1"/>
    <w:rsid w:val="01740C42"/>
    <w:rsid w:val="02511314"/>
    <w:rsid w:val="027F2F56"/>
    <w:rsid w:val="03936CB9"/>
    <w:rsid w:val="03B74A16"/>
    <w:rsid w:val="040B0042"/>
    <w:rsid w:val="065D3EB9"/>
    <w:rsid w:val="07830DF3"/>
    <w:rsid w:val="09301723"/>
    <w:rsid w:val="09865D4B"/>
    <w:rsid w:val="0A575142"/>
    <w:rsid w:val="0BB530DF"/>
    <w:rsid w:val="0DF450C4"/>
    <w:rsid w:val="0EFE6CBD"/>
    <w:rsid w:val="125D3B0B"/>
    <w:rsid w:val="146D5A9F"/>
    <w:rsid w:val="14B24914"/>
    <w:rsid w:val="152E4A94"/>
    <w:rsid w:val="1601465B"/>
    <w:rsid w:val="1A107FDA"/>
    <w:rsid w:val="1A331D13"/>
    <w:rsid w:val="1A695DAC"/>
    <w:rsid w:val="1AC5056B"/>
    <w:rsid w:val="1C605889"/>
    <w:rsid w:val="1D4329EA"/>
    <w:rsid w:val="1D7C668D"/>
    <w:rsid w:val="1E213F7C"/>
    <w:rsid w:val="1ECD0EB3"/>
    <w:rsid w:val="220E654C"/>
    <w:rsid w:val="2221420F"/>
    <w:rsid w:val="25A21992"/>
    <w:rsid w:val="26E86A6C"/>
    <w:rsid w:val="2A1E1108"/>
    <w:rsid w:val="2B626DED"/>
    <w:rsid w:val="2C013F3D"/>
    <w:rsid w:val="2C545D7C"/>
    <w:rsid w:val="2C5C0083"/>
    <w:rsid w:val="2C9E4972"/>
    <w:rsid w:val="2DD77E4B"/>
    <w:rsid w:val="2F1C5505"/>
    <w:rsid w:val="2F212B1B"/>
    <w:rsid w:val="314E23D6"/>
    <w:rsid w:val="318C4BC4"/>
    <w:rsid w:val="32980F88"/>
    <w:rsid w:val="33DA250C"/>
    <w:rsid w:val="34331A9F"/>
    <w:rsid w:val="367C2F21"/>
    <w:rsid w:val="37B26A07"/>
    <w:rsid w:val="389F55D4"/>
    <w:rsid w:val="38AB088F"/>
    <w:rsid w:val="38B24604"/>
    <w:rsid w:val="38E478C3"/>
    <w:rsid w:val="39CC70E1"/>
    <w:rsid w:val="3A50760B"/>
    <w:rsid w:val="3B7772C4"/>
    <w:rsid w:val="3E2E4EA8"/>
    <w:rsid w:val="3E5156E4"/>
    <w:rsid w:val="3FAF121C"/>
    <w:rsid w:val="3FC045F0"/>
    <w:rsid w:val="40CE4A65"/>
    <w:rsid w:val="42EA0BF7"/>
    <w:rsid w:val="43032799"/>
    <w:rsid w:val="43E97BC1"/>
    <w:rsid w:val="462A6010"/>
    <w:rsid w:val="46C95D05"/>
    <w:rsid w:val="48D013E2"/>
    <w:rsid w:val="4B40794B"/>
    <w:rsid w:val="4D430005"/>
    <w:rsid w:val="4D77007F"/>
    <w:rsid w:val="4DFA1856"/>
    <w:rsid w:val="4F8B1BBF"/>
    <w:rsid w:val="4FBD1F95"/>
    <w:rsid w:val="503E2125"/>
    <w:rsid w:val="50854860"/>
    <w:rsid w:val="523429E2"/>
    <w:rsid w:val="53747C61"/>
    <w:rsid w:val="53A23446"/>
    <w:rsid w:val="547713C1"/>
    <w:rsid w:val="570E068D"/>
    <w:rsid w:val="571050A0"/>
    <w:rsid w:val="572F521C"/>
    <w:rsid w:val="589A447D"/>
    <w:rsid w:val="58F55680"/>
    <w:rsid w:val="59642EBE"/>
    <w:rsid w:val="5A67147B"/>
    <w:rsid w:val="5B1E16A0"/>
    <w:rsid w:val="5B625AE7"/>
    <w:rsid w:val="5B884ED9"/>
    <w:rsid w:val="5F452D7A"/>
    <w:rsid w:val="5F4C11D2"/>
    <w:rsid w:val="5F9725C6"/>
    <w:rsid w:val="5FB213EA"/>
    <w:rsid w:val="602816AC"/>
    <w:rsid w:val="60A641F1"/>
    <w:rsid w:val="63AB062A"/>
    <w:rsid w:val="63EF7E6F"/>
    <w:rsid w:val="65100E16"/>
    <w:rsid w:val="6686712D"/>
    <w:rsid w:val="674A5C27"/>
    <w:rsid w:val="68313786"/>
    <w:rsid w:val="69281658"/>
    <w:rsid w:val="6A9260A0"/>
    <w:rsid w:val="6C6E5E8A"/>
    <w:rsid w:val="6E72228A"/>
    <w:rsid w:val="6ECC2E76"/>
    <w:rsid w:val="6F350B55"/>
    <w:rsid w:val="6F6872BA"/>
    <w:rsid w:val="709C1A26"/>
    <w:rsid w:val="71254F6C"/>
    <w:rsid w:val="716B7EA6"/>
    <w:rsid w:val="725050E4"/>
    <w:rsid w:val="74311E99"/>
    <w:rsid w:val="75FC07C9"/>
    <w:rsid w:val="77037306"/>
    <w:rsid w:val="78686692"/>
    <w:rsid w:val="787709AC"/>
    <w:rsid w:val="79D80D2B"/>
    <w:rsid w:val="7C533BA2"/>
    <w:rsid w:val="7DA43D77"/>
    <w:rsid w:val="7E1B0EC8"/>
    <w:rsid w:val="7E3922FD"/>
    <w:rsid w:val="7FA9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Calibri" w:hAnsi="Calibri" w:eastAsia="宋体"/>
      <w:szCs w:val="24"/>
    </w:rPr>
  </w:style>
  <w:style w:type="paragraph" w:styleId="8">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9">
    <w:name w:val="Body Text Indent"/>
    <w:basedOn w:val="1"/>
    <w:next w:val="10"/>
    <w:qFormat/>
    <w:uiPriority w:val="0"/>
    <w:pPr>
      <w:widowControl w:val="0"/>
      <w:ind w:firstLine="552"/>
      <w:jc w:val="both"/>
    </w:pPr>
    <w:rPr>
      <w:rFonts w:ascii="宋体" w:hAnsi="Times New Roman" w:eastAsia="宋体" w:cs="Times New Roman"/>
      <w:kern w:val="2"/>
      <w:sz w:val="28"/>
      <w:lang w:val="en-US" w:eastAsia="zh-CN" w:bidi="ar-SA"/>
    </w:rPr>
  </w:style>
  <w:style w:type="paragraph" w:styleId="10">
    <w:name w:val="Body Text First Indent 2"/>
    <w:basedOn w:val="9"/>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1">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2">
    <w:name w:val="footer"/>
    <w:basedOn w:val="1"/>
    <w:next w:val="8"/>
    <w:unhideWhenUsed/>
    <w:qFormat/>
    <w:uiPriority w:val="99"/>
    <w:pPr>
      <w:tabs>
        <w:tab w:val="center" w:pos="4153"/>
        <w:tab w:val="right" w:pos="8306"/>
      </w:tabs>
      <w:snapToGrid w:val="0"/>
      <w:spacing w:line="240" w:lineRule="atLeas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5">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paragraph" w:customStyle="1" w:styleId="21">
    <w:name w:val="样式2"/>
    <w:basedOn w:val="22"/>
    <w:qFormat/>
    <w:uiPriority w:val="0"/>
    <w:pPr>
      <w:spacing w:line="560" w:lineRule="exact"/>
      <w:ind w:firstLine="643" w:firstLineChars="200"/>
      <w:jc w:val="both"/>
    </w:pPr>
    <w:rPr>
      <w:rFonts w:ascii="仿宋_GB2312" w:hAnsi="仿宋" w:eastAsia="仿宋_GB2312"/>
      <w:b/>
      <w:bCs/>
      <w:szCs w:val="32"/>
    </w:rPr>
  </w:style>
  <w:style w:type="paragraph" w:customStyle="1" w:styleId="22">
    <w:name w:val="@标题"/>
    <w:basedOn w:val="1"/>
    <w:next w:val="23"/>
    <w:qFormat/>
    <w:uiPriority w:val="0"/>
    <w:pPr>
      <w:keepNext/>
      <w:spacing w:before="50" w:beforeLines="50" w:after="50" w:afterLines="50"/>
      <w:jc w:val="center"/>
      <w:outlineLvl w:val="1"/>
    </w:pPr>
    <w:rPr>
      <w:rFonts w:ascii="Calibri" w:hAnsi="Calibri" w:eastAsia="黑体"/>
      <w:kern w:val="32"/>
      <w:sz w:val="32"/>
    </w:rPr>
  </w:style>
  <w:style w:type="paragraph" w:customStyle="1" w:styleId="23">
    <w:name w:val="@正文"/>
    <w:basedOn w:val="2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2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25">
    <w:name w:val="样式1"/>
    <w:basedOn w:val="4"/>
    <w:qFormat/>
    <w:uiPriority w:val="0"/>
    <w:pPr>
      <w:jc w:val="left"/>
    </w:pPr>
    <w:rPr>
      <w:rFonts w:eastAsia="楷体"/>
      <w:sz w:val="32"/>
    </w:rPr>
  </w:style>
  <w:style w:type="paragraph" w:styleId="26">
    <w:name w:val="List Paragraph"/>
    <w:basedOn w:val="1"/>
    <w:qFormat/>
    <w:uiPriority w:val="0"/>
    <w:pPr>
      <w:ind w:left="720"/>
      <w:contextualSpacing/>
    </w:pPr>
  </w:style>
  <w:style w:type="paragraph" w:customStyle="1" w:styleId="27">
    <w:name w:val="Default"/>
    <w:next w:val="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9">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30">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31">
    <w:name w:val="网格型1"/>
    <w:basedOn w:val="1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null3"/>
    <w:hidden/>
    <w:qFormat/>
    <w:uiPriority w:val="0"/>
    <w:rPr>
      <w:rFonts w:hint="eastAsia" w:asciiTheme="minorHAnsi" w:hAnsiTheme="minorHAnsi" w:eastAsiaTheme="minorEastAsia" w:cstheme="minorBidi"/>
      <w:lang w:val="en-US" w:eastAsia="zh-Hans" w:bidi="ar-SA"/>
    </w:rPr>
  </w:style>
  <w:style w:type="paragraph" w:customStyle="1" w:styleId="33">
    <w:name w:val="Table Text"/>
    <w:basedOn w:val="1"/>
    <w:semiHidden/>
    <w:qFormat/>
    <w:uiPriority w:val="0"/>
    <w:rPr>
      <w:rFonts w:ascii="仿宋" w:hAnsi="仿宋" w:eastAsia="仿宋" w:cs="仿宋"/>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24376</Words>
  <Characters>26510</Characters>
  <Lines>0</Lines>
  <Paragraphs>0</Paragraphs>
  <TotalTime>64</TotalTime>
  <ScaleCrop>false</ScaleCrop>
  <LinksUpToDate>false</LinksUpToDate>
  <CharactersWithSpaces>26612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Y</cp:lastModifiedBy>
  <dcterms:modified xsi:type="dcterms:W3CDTF">2025-12-29T07:55:34Z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DF8ED2EC10E540808108EDEF4C7C3751_13</vt:lpwstr>
  </property>
  <property fmtid="{D5CDD505-2E9C-101B-9397-08002B2CF9AE}" pid="4" name="KSOTemplateDocerSaveRecord">
    <vt:lpwstr>eyJoZGlkIjoiN2EzZTVkOGVjMTBjMGYwODY1N2Q5MjNjYjljMjBjOWMiLCJ1c2VySWQiOiIxMDMyOTA1OTI4In0=</vt:lpwstr>
  </property>
</Properties>
</file>