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6E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采购需求：</w:t>
      </w:r>
    </w:p>
    <w:p w14:paraId="29BC07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合同包1(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2025年武功县苏坊镇佑所村“千万工程”示范村基础设施建设巩固提升项目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):</w:t>
      </w:r>
    </w:p>
    <w:p w14:paraId="44D871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合同包预算金额：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936910.03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元</w:t>
      </w:r>
    </w:p>
    <w:p w14:paraId="170128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合同包最高限价：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936910.03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元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493"/>
        <w:gridCol w:w="1468"/>
        <w:gridCol w:w="1032"/>
        <w:gridCol w:w="1040"/>
        <w:gridCol w:w="1466"/>
        <w:gridCol w:w="1466"/>
      </w:tblGrid>
      <w:tr w14:paraId="1199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17F9A2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5970A5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6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326F49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0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C78368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0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CA6458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4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98B32A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4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356464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78A3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805A64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4676CD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建筑工程</w:t>
            </w:r>
          </w:p>
        </w:tc>
        <w:tc>
          <w:tcPr>
            <w:tcW w:w="16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023CB2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2025年武功县苏坊镇佑所村“千万工程”示范村基础设施建设巩固提升项目</w:t>
            </w:r>
          </w:p>
        </w:tc>
        <w:tc>
          <w:tcPr>
            <w:tcW w:w="10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C60D74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1(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10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FBE85C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73F31D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936910.03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66DA3F">
            <w:pPr>
              <w:keepNext w:val="0"/>
              <w:keepLines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936910.03</w:t>
            </w:r>
          </w:p>
        </w:tc>
      </w:tr>
    </w:tbl>
    <w:p w14:paraId="0AFD2D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本合同包不接受联合体磋商</w:t>
      </w:r>
    </w:p>
    <w:p w14:paraId="119383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合同履行期限：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自合同签订之日起至2026年3月底完工</w:t>
      </w:r>
    </w:p>
    <w:p w14:paraId="699FB4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合同包2(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2025年武功县苏坊镇岗上村“千万工程”示范村基础设施建设巩固提升项目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):</w:t>
      </w:r>
    </w:p>
    <w:p w14:paraId="6C74DC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合同包预算金额：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970722.76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元</w:t>
      </w:r>
    </w:p>
    <w:p w14:paraId="6F4BDB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合同包最高限价：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970722.76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元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493"/>
        <w:gridCol w:w="1468"/>
        <w:gridCol w:w="1032"/>
        <w:gridCol w:w="1040"/>
        <w:gridCol w:w="1466"/>
        <w:gridCol w:w="1466"/>
      </w:tblGrid>
      <w:tr w14:paraId="797C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53C7B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F6FC4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6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DB28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0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64D65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0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87769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4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45F0C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4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CEC91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DCC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99937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4A38A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建筑工程</w:t>
            </w:r>
          </w:p>
        </w:tc>
        <w:tc>
          <w:tcPr>
            <w:tcW w:w="16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49E84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2025年武功县苏坊镇岗上村“千万工程”示范村基础设施建设巩固提升项目</w:t>
            </w:r>
          </w:p>
        </w:tc>
        <w:tc>
          <w:tcPr>
            <w:tcW w:w="10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1C354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1(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10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70D57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E8290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970722.76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87C76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970722.76</w:t>
            </w:r>
          </w:p>
        </w:tc>
      </w:tr>
    </w:tbl>
    <w:p w14:paraId="388A72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-SA"/>
        </w:rPr>
        <w:t>本合同包不接受联合体磋商</w:t>
      </w:r>
    </w:p>
    <w:p w14:paraId="7EF600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jc w:val="both"/>
        <w:textAlignment w:val="baseline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合同履行期限：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自合同签订之日起至2026年3月底完工</w:t>
      </w:r>
    </w:p>
    <w:p w14:paraId="0A58F0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1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2026-01-26T09:46:24Z</dcterms:created>
  <dc:creator>Administrator</dc:creator>
  <cp:lastModifiedBy>宋璟雯</cp:lastModifiedBy>
  <dcterms:modified xsi:type="dcterms:W3CDTF">2026-01-26T09:46:44Z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2F7F2DA0D87949B3833709F22647F5C8_12</vt:lpwstr>
  </property>
</Properties>
</file>