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44764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一次报价表</w:t>
      </w:r>
    </w:p>
    <w:p w14:paraId="41B90253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530215" cy="5516245"/>
            <wp:effectExtent l="0" t="0" r="133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0D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0DB4974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分项报价表</w:t>
      </w:r>
    </w:p>
    <w:p w14:paraId="288F9B62">
      <w:r>
        <w:drawing>
          <wp:inline distT="0" distB="0" distL="114300" distR="114300">
            <wp:extent cx="5441315" cy="608012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60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34FC">
      <w:r>
        <w:br w:type="page"/>
      </w:r>
    </w:p>
    <w:p w14:paraId="53AA5188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最后报价表</w:t>
      </w:r>
    </w:p>
    <w:p w14:paraId="1FA6CA64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</w:p>
    <w:p w14:paraId="608C6C0F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bookmarkStart w:id="0" w:name="_GoBack"/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352415" cy="7080250"/>
            <wp:effectExtent l="0" t="0" r="635" b="6350"/>
            <wp:docPr id="3" name="图片 3" descr="30d6bc62a15a5949a3d53a313ea2d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d6bc62a15a5949a3d53a313ea2deaf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80000"/>
                    </a:blip>
                    <a:srcRect t="4851" b="20778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B5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2026-02-05T01:45:51Z</dcterms:created>
  <dc:creator>Administrator</dc:creator>
  <cp:lastModifiedBy>两米的距离</cp:lastModifiedBy>
  <dcterms:modified xsi:type="dcterms:W3CDTF">2026-02-05T01:50:33Z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eyJoZGlkIjoiMmRkNTZiOTVhODkxNGEzZTlmZDYyMDIwZGEwY2YwNjUiLCJ1c2VySWQiOiI0MzQ3MzQ2MjcifQ==</vt:lpwstr>
  </property>
  <property fmtid="{D5CDD505-2E9C-101B-9397-08002B2CF9AE}" pid="4" name="ICV">
    <vt:lpwstr>8E669F5678224F9E86903CC5704CF480_12</vt:lpwstr>
  </property>
</Properties>
</file>