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5E062">
      <w:pPr>
        <w:pStyle w:val="2"/>
        <w:tabs>
          <w:tab w:val="left" w:pos="0"/>
        </w:tabs>
        <w:autoSpaceDE w:val="0"/>
        <w:autoSpaceDN w:val="0"/>
        <w:adjustRightInd w:val="0"/>
        <w:spacing w:before="0" w:after="0" w:line="560" w:lineRule="exact"/>
        <w:jc w:val="center"/>
        <w:rPr>
          <w:rFonts w:ascii="黑体" w:hAnsi="黑体" w:eastAsia="黑体" w:cstheme="minorBidi"/>
          <w:b w:val="0"/>
          <w:bCs w:val="0"/>
          <w:kern w:val="2"/>
        </w:rPr>
      </w:pPr>
      <w:bookmarkStart w:id="0" w:name="OLE_LINK5"/>
      <w:r>
        <w:rPr>
          <w:rFonts w:hint="eastAsia" w:ascii="黑体" w:hAnsi="黑体" w:eastAsia="黑体" w:cstheme="minorBidi"/>
          <w:b w:val="0"/>
          <w:bCs w:val="0"/>
          <w:kern w:val="2"/>
        </w:rPr>
        <w:t>关于西安市公安局刑事侦查支队物业管理服务</w:t>
      </w:r>
      <w:r>
        <w:rPr>
          <w:rFonts w:ascii="黑体" w:hAnsi="黑体" w:eastAsia="黑体" w:cstheme="minorBidi"/>
          <w:b w:val="0"/>
          <w:bCs w:val="0"/>
          <w:kern w:val="2"/>
        </w:rPr>
        <w:t>项目</w:t>
      </w:r>
      <w:r>
        <w:rPr>
          <w:rFonts w:hint="eastAsia" w:ascii="黑体" w:hAnsi="黑体" w:eastAsia="黑体" w:cstheme="minorBidi"/>
          <w:b w:val="0"/>
          <w:bCs w:val="0"/>
          <w:kern w:val="2"/>
        </w:rPr>
        <w:t>的中标结果公告</w:t>
      </w:r>
    </w:p>
    <w:bookmarkEnd w:id="0"/>
    <w:p w14:paraId="45E72BD6">
      <w:pPr>
        <w:spacing w:line="560" w:lineRule="exact"/>
        <w:rPr>
          <w:rFonts w:ascii="黑体" w:hAnsi="黑体" w:eastAsia="黑体"/>
          <w:sz w:val="28"/>
          <w:szCs w:val="28"/>
        </w:rPr>
      </w:pPr>
      <w:bookmarkStart w:id="1" w:name="OLE_LINK1"/>
      <w:bookmarkStart w:id="2" w:name="OLE_LINK4"/>
      <w:bookmarkStart w:id="3" w:name="OLE_LINK2"/>
    </w:p>
    <w:p w14:paraId="11D4C1AA">
      <w:pPr>
        <w:spacing w:line="560" w:lineRule="exact"/>
        <w:rPr>
          <w:rFonts w:ascii="黑体" w:hAnsi="黑体" w:eastAsia="仿宋"/>
          <w:sz w:val="28"/>
          <w:szCs w:val="28"/>
        </w:rPr>
      </w:pPr>
      <w:r>
        <w:rPr>
          <w:rFonts w:hint="eastAsia" w:ascii="黑体" w:hAnsi="黑体" w:eastAsia="黑体"/>
          <w:sz w:val="28"/>
          <w:szCs w:val="28"/>
        </w:rPr>
        <w:t>一、项目编号：</w:t>
      </w:r>
      <w:r>
        <w:rPr>
          <w:rFonts w:ascii="仿宋" w:hAnsi="仿宋" w:eastAsia="仿宋" w:cs="仿宋"/>
          <w:sz w:val="28"/>
          <w:szCs w:val="28"/>
        </w:rPr>
        <w:t>XCZX2026-0001</w:t>
      </w:r>
    </w:p>
    <w:p w14:paraId="34A983D0">
      <w:pPr>
        <w:spacing w:line="560" w:lineRule="exact"/>
        <w:rPr>
          <w:rFonts w:ascii="黑体" w:hAnsi="黑体" w:eastAsia="黑体"/>
          <w:sz w:val="28"/>
          <w:szCs w:val="28"/>
        </w:rPr>
      </w:pPr>
      <w:r>
        <w:rPr>
          <w:rFonts w:hint="eastAsia" w:ascii="黑体" w:hAnsi="黑体" w:eastAsia="黑体"/>
          <w:sz w:val="28"/>
          <w:szCs w:val="28"/>
        </w:rPr>
        <w:t xml:space="preserve">    备案编号：</w:t>
      </w:r>
      <w:r>
        <w:rPr>
          <w:rFonts w:ascii="仿宋" w:hAnsi="仿宋" w:eastAsia="仿宋" w:cs="仿宋"/>
          <w:sz w:val="28"/>
          <w:szCs w:val="28"/>
        </w:rPr>
        <w:t>ZSCP-西安市-2026-00001</w:t>
      </w:r>
    </w:p>
    <w:p w14:paraId="2CF2DC23">
      <w:pPr>
        <w:spacing w:line="560" w:lineRule="exact"/>
        <w:rPr>
          <w:rFonts w:ascii="仿宋" w:hAnsi="仿宋" w:eastAsia="仿宋" w:cs="仿宋"/>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cs="仿宋"/>
          <w:sz w:val="28"/>
          <w:szCs w:val="28"/>
        </w:rPr>
        <w:t>西安市公安局刑事侦查支队物业管理服务</w:t>
      </w:r>
    </w:p>
    <w:p w14:paraId="6CAC628A">
      <w:pPr>
        <w:spacing w:line="560" w:lineRule="exact"/>
        <w:rPr>
          <w:rFonts w:ascii="黑体" w:hAnsi="黑体" w:eastAsia="黑体"/>
          <w:sz w:val="28"/>
          <w:szCs w:val="28"/>
        </w:rPr>
      </w:pPr>
      <w:r>
        <w:rPr>
          <w:rFonts w:hint="eastAsia" w:ascii="黑体" w:hAnsi="黑体" w:eastAsia="黑体"/>
          <w:sz w:val="28"/>
          <w:szCs w:val="28"/>
        </w:rPr>
        <w:t>三、中标信息</w:t>
      </w:r>
    </w:p>
    <w:p w14:paraId="1548E7DF">
      <w:pPr>
        <w:spacing w:line="560" w:lineRule="exact"/>
        <w:ind w:firstLine="560" w:firstLineChars="200"/>
        <w:rPr>
          <w:rFonts w:ascii="仿宋" w:hAnsi="仿宋" w:eastAsia="仿宋"/>
          <w:sz w:val="28"/>
          <w:szCs w:val="28"/>
        </w:rPr>
      </w:pPr>
      <w:r>
        <w:rPr>
          <w:rFonts w:hint="eastAsia" w:ascii="仿宋" w:hAnsi="仿宋" w:eastAsia="仿宋"/>
          <w:sz w:val="28"/>
          <w:szCs w:val="28"/>
        </w:rPr>
        <w:t>供应商名称：西安经发物业股份有限公司</w:t>
      </w:r>
      <w:r>
        <w:rPr>
          <w:rFonts w:ascii="仿宋" w:hAnsi="仿宋" w:eastAsia="仿宋"/>
          <w:sz w:val="28"/>
          <w:szCs w:val="28"/>
        </w:rPr>
        <w:t xml:space="preserve"> </w:t>
      </w:r>
    </w:p>
    <w:p w14:paraId="5DFF556F">
      <w:pPr>
        <w:spacing w:line="560" w:lineRule="exact"/>
        <w:ind w:firstLine="560" w:firstLineChars="200"/>
        <w:rPr>
          <w:rFonts w:ascii="仿宋" w:hAnsi="仿宋" w:eastAsia="仿宋"/>
          <w:sz w:val="28"/>
          <w:szCs w:val="28"/>
        </w:rPr>
      </w:pPr>
      <w:r>
        <w:rPr>
          <w:rFonts w:hint="eastAsia" w:ascii="仿宋" w:hAnsi="仿宋" w:eastAsia="仿宋"/>
          <w:sz w:val="28"/>
          <w:szCs w:val="28"/>
        </w:rPr>
        <w:t>供应商地址：陕西省</w:t>
      </w:r>
      <w:r>
        <w:rPr>
          <w:rFonts w:ascii="仿宋" w:hAnsi="仿宋" w:eastAsia="仿宋"/>
          <w:sz w:val="28"/>
          <w:szCs w:val="28"/>
        </w:rPr>
        <w:t>西安市经济技术开发区凤城二路</w:t>
      </w:r>
      <w:r>
        <w:rPr>
          <w:rFonts w:hint="eastAsia" w:ascii="仿宋" w:hAnsi="仿宋" w:eastAsia="仿宋"/>
          <w:sz w:val="28"/>
          <w:szCs w:val="28"/>
        </w:rPr>
        <w:t>51号</w:t>
      </w:r>
      <w:r>
        <w:rPr>
          <w:rFonts w:ascii="仿宋" w:hAnsi="仿宋" w:eastAsia="仿宋"/>
          <w:sz w:val="28"/>
          <w:szCs w:val="28"/>
        </w:rPr>
        <w:t>西安金融创新</w:t>
      </w:r>
      <w:r>
        <w:rPr>
          <w:rFonts w:hint="eastAsia" w:ascii="仿宋" w:hAnsi="仿宋" w:eastAsia="仿宋"/>
          <w:sz w:val="28"/>
          <w:szCs w:val="28"/>
        </w:rPr>
        <w:t>中心3幢1单元10701室</w:t>
      </w:r>
      <w:r>
        <w:rPr>
          <w:rFonts w:ascii="仿宋" w:hAnsi="仿宋" w:eastAsia="仿宋"/>
          <w:sz w:val="28"/>
          <w:szCs w:val="28"/>
        </w:rPr>
        <w:t xml:space="preserve"> </w:t>
      </w:r>
    </w:p>
    <w:p w14:paraId="427F5ED0">
      <w:pPr>
        <w:spacing w:line="560" w:lineRule="exact"/>
        <w:ind w:firstLine="560" w:firstLineChars="200"/>
        <w:rPr>
          <w:rFonts w:ascii="仿宋" w:hAnsi="仿宋" w:eastAsia="仿宋"/>
          <w:sz w:val="28"/>
          <w:szCs w:val="28"/>
        </w:rPr>
      </w:pPr>
      <w:r>
        <w:rPr>
          <w:rFonts w:hint="eastAsia" w:ascii="仿宋" w:hAnsi="仿宋" w:eastAsia="仿宋"/>
          <w:sz w:val="28"/>
          <w:szCs w:val="28"/>
        </w:rPr>
        <w:t>中标金额：</w:t>
      </w:r>
      <w:r>
        <w:rPr>
          <w:rFonts w:ascii="仿宋" w:hAnsi="仿宋" w:eastAsia="仿宋"/>
          <w:sz w:val="28"/>
          <w:szCs w:val="28"/>
        </w:rPr>
        <w:t>3514907.00</w:t>
      </w:r>
      <w:r>
        <w:rPr>
          <w:rFonts w:hint="eastAsia" w:ascii="仿宋" w:hAnsi="仿宋" w:eastAsia="仿宋"/>
          <w:sz w:val="28"/>
          <w:szCs w:val="28"/>
        </w:rPr>
        <w:t>元</w:t>
      </w:r>
    </w:p>
    <w:p w14:paraId="2A0E0EA3">
      <w:pPr>
        <w:spacing w:line="560" w:lineRule="exact"/>
        <w:ind w:firstLine="560" w:firstLineChars="200"/>
        <w:rPr>
          <w:rFonts w:ascii="仿宋" w:hAnsi="仿宋" w:eastAsia="仿宋"/>
          <w:sz w:val="28"/>
          <w:szCs w:val="28"/>
        </w:rPr>
      </w:pPr>
      <w:r>
        <w:rPr>
          <w:rFonts w:hint="eastAsia" w:ascii="仿宋" w:hAnsi="仿宋" w:eastAsia="仿宋"/>
          <w:sz w:val="28"/>
          <w:szCs w:val="28"/>
        </w:rPr>
        <w:t>联系人：周</w:t>
      </w:r>
      <w:r>
        <w:rPr>
          <w:rFonts w:ascii="仿宋" w:hAnsi="仿宋" w:eastAsia="仿宋"/>
          <w:sz w:val="28"/>
          <w:szCs w:val="28"/>
        </w:rPr>
        <w:t xml:space="preserve">卓琨 </w:t>
      </w:r>
    </w:p>
    <w:p w14:paraId="5FDC5826">
      <w:pPr>
        <w:spacing w:line="560" w:lineRule="exact"/>
        <w:ind w:firstLine="560" w:firstLineChars="200"/>
        <w:rPr>
          <w:rFonts w:ascii="仿宋" w:hAnsi="仿宋" w:eastAsia="仿宋"/>
          <w:sz w:val="28"/>
          <w:szCs w:val="28"/>
        </w:rPr>
      </w:pPr>
      <w:r>
        <w:rPr>
          <w:rFonts w:hint="eastAsia" w:ascii="仿宋" w:hAnsi="仿宋" w:eastAsia="仿宋"/>
          <w:sz w:val="28"/>
          <w:szCs w:val="28"/>
        </w:rPr>
        <w:t>联系电话：18302912592</w:t>
      </w:r>
    </w:p>
    <w:p w14:paraId="33FD17A9">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1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0B43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657B389A">
            <w:pPr>
              <w:spacing w:line="560" w:lineRule="exact"/>
              <w:jc w:val="center"/>
              <w:rPr>
                <w:rFonts w:ascii="黑体" w:hAnsi="黑体" w:eastAsia="黑体" w:cs="Times New Roman"/>
                <w:kern w:val="0"/>
                <w:sz w:val="28"/>
                <w:szCs w:val="28"/>
              </w:rPr>
            </w:pPr>
            <w:r>
              <w:rPr>
                <w:rFonts w:hint="eastAsia" w:ascii="黑体" w:hAnsi="黑体" w:eastAsia="黑体" w:cs="Times New Roman"/>
                <w:kern w:val="0"/>
                <w:sz w:val="28"/>
                <w:szCs w:val="28"/>
              </w:rPr>
              <w:t>服务类</w:t>
            </w:r>
          </w:p>
        </w:tc>
      </w:tr>
      <w:tr w14:paraId="697E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8" w:type="dxa"/>
          </w:tcPr>
          <w:p w14:paraId="47DCAB54">
            <w:pPr>
              <w:widowControl/>
              <w:spacing w:line="400" w:lineRule="exact"/>
              <w:jc w:val="left"/>
              <w:rPr>
                <w:rFonts w:ascii="仿宋" w:hAnsi="仿宋" w:eastAsia="仿宋" w:cs="仿宋"/>
                <w:sz w:val="28"/>
                <w:szCs w:val="28"/>
              </w:rPr>
            </w:pPr>
            <w:r>
              <w:rPr>
                <w:rFonts w:hint="eastAsia" w:ascii="仿宋" w:hAnsi="仿宋" w:eastAsia="仿宋" w:cs="Times New Roman"/>
                <w:b/>
                <w:kern w:val="0"/>
                <w:sz w:val="28"/>
                <w:szCs w:val="28"/>
              </w:rPr>
              <w:t>名称：</w:t>
            </w:r>
            <w:r>
              <w:rPr>
                <w:rFonts w:hint="eastAsia" w:ascii="仿宋" w:hAnsi="仿宋" w:eastAsia="仿宋" w:cs="仿宋"/>
                <w:sz w:val="28"/>
                <w:szCs w:val="28"/>
              </w:rPr>
              <w:t>西安市公安局刑事侦查支队物业管理服务</w:t>
            </w:r>
          </w:p>
          <w:p w14:paraId="3796A0CC">
            <w:pPr>
              <w:widowControl/>
              <w:spacing w:line="400" w:lineRule="exact"/>
              <w:jc w:val="left"/>
              <w:rPr>
                <w:rFonts w:ascii="仿宋" w:hAnsi="仿宋" w:eastAsia="仿宋" w:cs="Times New Roman"/>
                <w:sz w:val="28"/>
                <w:szCs w:val="28"/>
              </w:rPr>
            </w:pPr>
            <w:r>
              <w:rPr>
                <w:rFonts w:hint="eastAsia" w:ascii="仿宋" w:hAnsi="仿宋" w:eastAsia="仿宋" w:cs="Times New Roman"/>
                <w:b/>
                <w:kern w:val="0"/>
                <w:sz w:val="28"/>
                <w:szCs w:val="28"/>
              </w:rPr>
              <w:t>服务范围：</w:t>
            </w:r>
            <w:r>
              <w:rPr>
                <w:rFonts w:hint="eastAsia" w:ascii="仿宋" w:hAnsi="仿宋" w:eastAsia="仿宋" w:cs="Times New Roman"/>
                <w:sz w:val="28"/>
                <w:szCs w:val="28"/>
              </w:rPr>
              <w:t>详见</w:t>
            </w:r>
            <w:r>
              <w:rPr>
                <w:rFonts w:ascii="仿宋" w:hAnsi="仿宋" w:eastAsia="仿宋" w:cs="Times New Roman"/>
                <w:sz w:val="28"/>
                <w:szCs w:val="28"/>
              </w:rPr>
              <w:t>文件第三章</w:t>
            </w:r>
            <w:r>
              <w:rPr>
                <w:rFonts w:hint="eastAsia" w:ascii="仿宋" w:hAnsi="仿宋" w:eastAsia="仿宋" w:cs="Times New Roman"/>
                <w:sz w:val="28"/>
                <w:szCs w:val="28"/>
              </w:rPr>
              <w:t>。</w:t>
            </w:r>
          </w:p>
          <w:p w14:paraId="265C7D84">
            <w:pPr>
              <w:widowControl/>
              <w:spacing w:line="400" w:lineRule="exact"/>
              <w:jc w:val="left"/>
              <w:rPr>
                <w:rFonts w:ascii="仿宋" w:hAnsi="仿宋" w:eastAsia="仿宋" w:cs="Times New Roman"/>
                <w:sz w:val="28"/>
                <w:szCs w:val="28"/>
              </w:rPr>
            </w:pPr>
            <w:r>
              <w:rPr>
                <w:rFonts w:hint="eastAsia" w:ascii="仿宋" w:hAnsi="仿宋" w:eastAsia="仿宋" w:cs="Times New Roman"/>
                <w:b/>
                <w:kern w:val="0"/>
                <w:sz w:val="28"/>
                <w:szCs w:val="28"/>
              </w:rPr>
              <w:t>服务要求：</w:t>
            </w:r>
            <w:r>
              <w:rPr>
                <w:rFonts w:hint="eastAsia" w:ascii="仿宋" w:hAnsi="仿宋" w:eastAsia="仿宋" w:cs="Times New Roman"/>
                <w:sz w:val="28"/>
                <w:szCs w:val="28"/>
              </w:rPr>
              <w:t>详见</w:t>
            </w:r>
            <w:r>
              <w:rPr>
                <w:rFonts w:ascii="仿宋" w:hAnsi="仿宋" w:eastAsia="仿宋" w:cs="Times New Roman"/>
                <w:sz w:val="28"/>
                <w:szCs w:val="28"/>
              </w:rPr>
              <w:t>文件第三章</w:t>
            </w:r>
            <w:r>
              <w:rPr>
                <w:rFonts w:hint="eastAsia" w:ascii="仿宋" w:hAnsi="仿宋" w:eastAsia="仿宋" w:cs="Times New Roman"/>
                <w:sz w:val="28"/>
                <w:szCs w:val="28"/>
              </w:rPr>
              <w:t>。</w:t>
            </w:r>
          </w:p>
          <w:p w14:paraId="4547F7C3">
            <w:pPr>
              <w:widowControl/>
              <w:spacing w:line="560" w:lineRule="exact"/>
              <w:jc w:val="left"/>
              <w:rPr>
                <w:rFonts w:ascii="仿宋" w:hAnsi="仿宋" w:eastAsia="仿宋" w:cs="Times New Roman"/>
                <w:sz w:val="28"/>
                <w:szCs w:val="28"/>
              </w:rPr>
            </w:pPr>
            <w:r>
              <w:rPr>
                <w:rFonts w:hint="eastAsia" w:ascii="仿宋" w:hAnsi="仿宋" w:eastAsia="仿宋" w:cs="Times New Roman"/>
                <w:b/>
                <w:kern w:val="0"/>
                <w:sz w:val="28"/>
                <w:szCs w:val="28"/>
              </w:rPr>
              <w:t>服务时间：</w:t>
            </w:r>
            <w:r>
              <w:rPr>
                <w:rFonts w:ascii="仿宋" w:hAnsi="仿宋" w:eastAsia="仿宋" w:cs="Times New Roman"/>
                <w:sz w:val="28"/>
                <w:szCs w:val="28"/>
              </w:rPr>
              <w:t>2026年3月1日-2026年12月31日。</w:t>
            </w:r>
          </w:p>
          <w:p w14:paraId="7EDE7A2F">
            <w:pPr>
              <w:widowControl/>
              <w:spacing w:line="560" w:lineRule="exact"/>
              <w:jc w:val="left"/>
              <w:rPr>
                <w:rFonts w:ascii="Times New Roman" w:hAnsi="Times New Roman" w:eastAsia="宋体" w:cs="Times New Roman"/>
                <w:kern w:val="0"/>
                <w:sz w:val="20"/>
              </w:rPr>
            </w:pPr>
            <w:r>
              <w:rPr>
                <w:rFonts w:hint="eastAsia" w:ascii="仿宋" w:hAnsi="仿宋" w:eastAsia="仿宋" w:cs="Times New Roman"/>
                <w:b/>
                <w:kern w:val="0"/>
                <w:sz w:val="28"/>
                <w:szCs w:val="28"/>
              </w:rPr>
              <w:t>服务标准：</w:t>
            </w:r>
            <w:r>
              <w:rPr>
                <w:rFonts w:hint="eastAsia" w:ascii="仿宋" w:hAnsi="仿宋" w:eastAsia="仿宋" w:cs="Times New Roman"/>
                <w:sz w:val="28"/>
                <w:szCs w:val="28"/>
              </w:rPr>
              <w:t>详见</w:t>
            </w:r>
            <w:r>
              <w:rPr>
                <w:rFonts w:ascii="仿宋" w:hAnsi="仿宋" w:eastAsia="仿宋" w:cs="Times New Roman"/>
                <w:sz w:val="28"/>
                <w:szCs w:val="28"/>
              </w:rPr>
              <w:t>文件第三章</w:t>
            </w:r>
            <w:r>
              <w:rPr>
                <w:rFonts w:hint="eastAsia" w:ascii="仿宋" w:hAnsi="仿宋" w:eastAsia="仿宋" w:cs="Times New Roman"/>
                <w:sz w:val="28"/>
                <w:szCs w:val="28"/>
              </w:rPr>
              <w:t>。</w:t>
            </w:r>
          </w:p>
        </w:tc>
      </w:tr>
    </w:tbl>
    <w:p w14:paraId="3275A18A">
      <w:pPr>
        <w:spacing w:line="560" w:lineRule="exact"/>
        <w:rPr>
          <w:rFonts w:ascii="仿宋" w:hAnsi="仿宋" w:eastAsia="仿宋"/>
          <w:sz w:val="28"/>
          <w:szCs w:val="28"/>
        </w:rPr>
      </w:pPr>
      <w:r>
        <w:rPr>
          <w:rFonts w:hint="eastAsia" w:ascii="黑体" w:hAnsi="黑体" w:eastAsia="黑体"/>
          <w:sz w:val="28"/>
          <w:szCs w:val="28"/>
        </w:rPr>
        <w:t>五、评审专家名单：</w:t>
      </w:r>
      <w:r>
        <w:rPr>
          <w:rFonts w:hint="eastAsia" w:ascii="仿宋" w:hAnsi="仿宋" w:eastAsia="仿宋"/>
          <w:sz w:val="28"/>
          <w:szCs w:val="28"/>
        </w:rPr>
        <w:t>薛景</w:t>
      </w:r>
      <w:r>
        <w:rPr>
          <w:rFonts w:ascii="仿宋" w:hAnsi="仿宋" w:eastAsia="仿宋"/>
          <w:sz w:val="28"/>
          <w:szCs w:val="28"/>
        </w:rPr>
        <w:t>宇、高春霖、曹梦鸿、勾小均、李梅。</w:t>
      </w:r>
    </w:p>
    <w:p w14:paraId="3AB6A530">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14F4EE70">
      <w:pPr>
        <w:spacing w:line="560" w:lineRule="exact"/>
        <w:rPr>
          <w:rFonts w:ascii="黑体" w:hAnsi="黑体" w:eastAsia="黑体" w:cs="仿宋"/>
          <w:sz w:val="28"/>
          <w:szCs w:val="28"/>
        </w:rPr>
      </w:pPr>
      <w:r>
        <w:rPr>
          <w:rFonts w:hint="eastAsia" w:ascii="黑体" w:hAnsi="黑体" w:eastAsia="黑体" w:cs="仿宋"/>
          <w:sz w:val="28"/>
          <w:szCs w:val="28"/>
        </w:rPr>
        <w:t>七、其他补充事宜</w:t>
      </w:r>
    </w:p>
    <w:p w14:paraId="63A02908">
      <w:pPr>
        <w:spacing w:line="56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1</w:t>
      </w:r>
      <w:r>
        <w:rPr>
          <w:rFonts w:hint="eastAsia" w:ascii="仿宋" w:hAnsi="仿宋" w:eastAsia="仿宋" w:cs="宋体"/>
          <w:bCs/>
          <w:color w:val="000000" w:themeColor="text1"/>
          <w:sz w:val="28"/>
          <w:szCs w:val="28"/>
          <w14:textFill>
            <w14:solidFill>
              <w14:schemeClr w14:val="tx1"/>
            </w14:solidFill>
          </w14:textFill>
        </w:rPr>
        <w:t>、本项目采用综合评分法，现依据市财函【2024】817号文件规定，中标供应商评审总得分</w:t>
      </w:r>
      <w:r>
        <w:rPr>
          <w:rFonts w:hint="eastAsia" w:ascii="仿宋" w:hAnsi="仿宋" w:eastAsia="仿宋" w:cs="宋体"/>
          <w:bCs/>
          <w:sz w:val="28"/>
          <w:szCs w:val="28"/>
        </w:rPr>
        <w:t>为</w:t>
      </w:r>
      <w:r>
        <w:rPr>
          <w:rFonts w:ascii="仿宋" w:hAnsi="仿宋" w:eastAsia="仿宋" w:cs="仿宋"/>
          <w:sz w:val="28"/>
          <w:szCs w:val="28"/>
        </w:rPr>
        <w:t>92.41</w:t>
      </w:r>
      <w:r>
        <w:rPr>
          <w:rFonts w:hint="eastAsia" w:ascii="仿宋" w:hAnsi="仿宋" w:eastAsia="仿宋" w:cs="宋体"/>
          <w:bCs/>
          <w:sz w:val="28"/>
          <w:szCs w:val="28"/>
        </w:rPr>
        <w:t>分，评</w:t>
      </w:r>
      <w:r>
        <w:rPr>
          <w:rFonts w:hint="eastAsia" w:ascii="仿宋" w:hAnsi="仿宋" w:eastAsia="仿宋" w:cs="宋体"/>
          <w:bCs/>
          <w:color w:val="000000" w:themeColor="text1"/>
          <w:sz w:val="28"/>
          <w:szCs w:val="28"/>
          <w14:textFill>
            <w14:solidFill>
              <w14:schemeClr w14:val="tx1"/>
            </w14:solidFill>
          </w14:textFill>
        </w:rPr>
        <w:t>审</w:t>
      </w:r>
      <w:r>
        <w:rPr>
          <w:rFonts w:ascii="仿宋" w:hAnsi="仿宋" w:eastAsia="仿宋" w:cs="宋体"/>
          <w:bCs/>
          <w:color w:val="000000" w:themeColor="text1"/>
          <w:sz w:val="28"/>
          <w:szCs w:val="28"/>
          <w14:textFill>
            <w14:solidFill>
              <w14:schemeClr w14:val="tx1"/>
            </w14:solidFill>
          </w14:textFill>
        </w:rPr>
        <w:t>价格为</w:t>
      </w:r>
      <w:r>
        <w:rPr>
          <w:rFonts w:ascii="仿宋" w:hAnsi="仿宋" w:eastAsia="仿宋"/>
          <w:sz w:val="28"/>
          <w:szCs w:val="28"/>
        </w:rPr>
        <w:t>3514907.00</w:t>
      </w:r>
      <w:r>
        <w:rPr>
          <w:rFonts w:hint="eastAsia" w:ascii="仿宋" w:hAnsi="仿宋" w:eastAsia="仿宋" w:cs="宋体"/>
          <w:bCs/>
          <w:color w:val="000000" w:themeColor="text1"/>
          <w:sz w:val="28"/>
          <w:szCs w:val="28"/>
          <w14:textFill>
            <w14:solidFill>
              <w14:schemeClr w14:val="tx1"/>
            </w14:solidFill>
          </w14:textFill>
        </w:rPr>
        <w:t>元。</w:t>
      </w:r>
    </w:p>
    <w:p w14:paraId="13DC7DAE">
      <w:pPr>
        <w:spacing w:line="56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2</w:t>
      </w:r>
      <w:r>
        <w:rPr>
          <w:rFonts w:hint="eastAsia" w:ascii="仿宋" w:hAnsi="仿宋" w:eastAsia="仿宋" w:cs="宋体"/>
          <w:bCs/>
          <w:color w:val="000000" w:themeColor="text1"/>
          <w:sz w:val="28"/>
          <w:szCs w:val="28"/>
          <w14:textFill>
            <w14:solidFill>
              <w14:schemeClr w14:val="tx1"/>
            </w14:solidFill>
          </w14:textFill>
        </w:rPr>
        <w:t>、本项目采用远程异地评标，由绵阳市公共资源交易中心（</w:t>
      </w:r>
      <w:r>
        <w:rPr>
          <w:rFonts w:hint="eastAsia" w:ascii="仿宋" w:hAnsi="仿宋" w:eastAsia="仿宋"/>
          <w:sz w:val="28"/>
          <w:szCs w:val="28"/>
        </w:rPr>
        <w:t>勾小</w:t>
      </w:r>
      <w:r>
        <w:rPr>
          <w:rFonts w:ascii="仿宋" w:hAnsi="仿宋" w:eastAsia="仿宋"/>
          <w:sz w:val="28"/>
          <w:szCs w:val="28"/>
        </w:rPr>
        <w:t>均、李梅</w:t>
      </w:r>
      <w:r>
        <w:rPr>
          <w:rFonts w:hint="eastAsia" w:ascii="仿宋" w:hAnsi="仿宋" w:eastAsia="仿宋" w:cs="宋体"/>
          <w:bCs/>
          <w:color w:val="000000" w:themeColor="text1"/>
          <w:sz w:val="28"/>
          <w:szCs w:val="28"/>
          <w14:textFill>
            <w14:solidFill>
              <w14:schemeClr w14:val="tx1"/>
            </w14:solidFill>
          </w14:textFill>
        </w:rPr>
        <w:t>）和西安市公共资源交易中心（高</w:t>
      </w:r>
      <w:r>
        <w:rPr>
          <w:rFonts w:ascii="仿宋" w:hAnsi="仿宋" w:eastAsia="仿宋" w:cs="宋体"/>
          <w:bCs/>
          <w:color w:val="000000" w:themeColor="text1"/>
          <w:sz w:val="28"/>
          <w:szCs w:val="28"/>
          <w14:textFill>
            <w14:solidFill>
              <w14:schemeClr w14:val="tx1"/>
            </w14:solidFill>
          </w14:textFill>
        </w:rPr>
        <w:t>春霖、曹梦鸿</w:t>
      </w:r>
      <w:r>
        <w:rPr>
          <w:rFonts w:hint="eastAsia" w:ascii="仿宋" w:hAnsi="仿宋" w:eastAsia="仿宋" w:cs="宋体"/>
          <w:bCs/>
          <w:color w:val="000000" w:themeColor="text1"/>
          <w:sz w:val="28"/>
          <w:szCs w:val="28"/>
          <w14:textFill>
            <w14:solidFill>
              <w14:schemeClr w14:val="tx1"/>
            </w14:solidFill>
          </w14:textFill>
        </w:rPr>
        <w:t>）共抽取四名专家，通过远程异地系统线上与采购人一名评标代表(薛</w:t>
      </w:r>
      <w:r>
        <w:rPr>
          <w:rFonts w:ascii="仿宋" w:hAnsi="仿宋" w:eastAsia="仿宋" w:cs="宋体"/>
          <w:bCs/>
          <w:color w:val="000000" w:themeColor="text1"/>
          <w:sz w:val="28"/>
          <w:szCs w:val="28"/>
          <w14:textFill>
            <w14:solidFill>
              <w14:schemeClr w14:val="tx1"/>
            </w14:solidFill>
          </w14:textFill>
        </w:rPr>
        <w:t>景宇</w:t>
      </w:r>
      <w:r>
        <w:rPr>
          <w:rFonts w:hint="eastAsia" w:ascii="仿宋" w:hAnsi="仿宋" w:eastAsia="仿宋" w:cs="宋体"/>
          <w:bCs/>
          <w:color w:val="000000" w:themeColor="text1"/>
          <w:sz w:val="28"/>
          <w:szCs w:val="28"/>
          <w14:textFill>
            <w14:solidFill>
              <w14:schemeClr w14:val="tx1"/>
            </w14:solidFill>
          </w14:textFill>
        </w:rPr>
        <w:t>)组建评标委员会进行评审。</w:t>
      </w:r>
    </w:p>
    <w:p w14:paraId="3009FB84">
      <w:pPr>
        <w:spacing w:line="560" w:lineRule="exact"/>
        <w:ind w:firstLine="560" w:firstLineChars="200"/>
        <w:rPr>
          <w:rFonts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3</w:t>
      </w:r>
      <w:r>
        <w:rPr>
          <w:rFonts w:hint="eastAsia" w:ascii="仿宋" w:hAnsi="仿宋" w:eastAsia="仿宋" w:cs="宋体"/>
          <w:bCs/>
          <w:color w:val="000000" w:themeColor="text1"/>
          <w:sz w:val="28"/>
          <w:szCs w:val="28"/>
          <w14:textFill>
            <w14:solidFill>
              <w14:schemeClr w14:val="tx1"/>
            </w14:solidFill>
          </w14:textFill>
        </w:rPr>
        <w:t>、请中标服务商于本项目公告期届满之日起，在西安市公共资源交易中心网站——企业端下载该项目电子版中标通知书，同时须前往西安市公共资源交易中心八楼提交纸质投标文件一正两副，内容与电子投标文件完全一致。</w:t>
      </w:r>
    </w:p>
    <w:p w14:paraId="65BDE8EA">
      <w:pPr>
        <w:spacing w:line="560" w:lineRule="exact"/>
        <w:ind w:firstLine="560" w:firstLineChars="200"/>
        <w:rPr>
          <w:rFonts w:ascii="仿宋" w:hAnsi="仿宋" w:eastAsia="仿宋" w:cs="宋体"/>
          <w:bCs/>
          <w:sz w:val="28"/>
          <w:szCs w:val="28"/>
        </w:rPr>
      </w:pPr>
      <w:r>
        <w:rPr>
          <w:rFonts w:hint="eastAsia" w:ascii="仿宋" w:hAnsi="仿宋" w:eastAsia="仿宋" w:cs="宋体"/>
          <w:bCs/>
          <w:color w:val="000000" w:themeColor="text1"/>
          <w:sz w:val="28"/>
          <w:szCs w:val="28"/>
          <w14:textFill>
            <w14:solidFill>
              <w14:schemeClr w14:val="tx1"/>
            </w14:solidFill>
          </w14:textFill>
        </w:rPr>
        <w:t>4、本项目于2月5日</w:t>
      </w:r>
      <w:r>
        <w:rPr>
          <w:rFonts w:ascii="仿宋" w:hAnsi="仿宋" w:eastAsia="仿宋" w:cs="宋体"/>
          <w:bCs/>
          <w:color w:val="000000" w:themeColor="text1"/>
          <w:sz w:val="28"/>
          <w:szCs w:val="28"/>
          <w14:textFill>
            <w14:solidFill>
              <w14:schemeClr w14:val="tx1"/>
            </w14:solidFill>
          </w14:textFill>
        </w:rPr>
        <w:t>开标</w:t>
      </w:r>
      <w:r>
        <w:rPr>
          <w:rFonts w:hint="eastAsia" w:ascii="仿宋" w:hAnsi="仿宋" w:eastAsia="仿宋" w:cs="宋体"/>
          <w:bCs/>
          <w:color w:val="000000" w:themeColor="text1"/>
          <w:sz w:val="28"/>
          <w:szCs w:val="28"/>
          <w14:textFill>
            <w14:solidFill>
              <w14:schemeClr w14:val="tx1"/>
            </w14:solidFill>
          </w14:textFill>
        </w:rPr>
        <w:t>，</w:t>
      </w:r>
      <w:r>
        <w:rPr>
          <w:rFonts w:ascii="仿宋" w:hAnsi="仿宋" w:eastAsia="仿宋" w:cs="宋体"/>
          <w:bCs/>
          <w:color w:val="000000" w:themeColor="text1"/>
          <w:sz w:val="28"/>
          <w:szCs w:val="28"/>
          <w14:textFill>
            <w14:solidFill>
              <w14:schemeClr w14:val="tx1"/>
            </w14:solidFill>
          </w14:textFill>
        </w:rPr>
        <w:t>本地抽取</w:t>
      </w:r>
      <w:r>
        <w:rPr>
          <w:rFonts w:hint="eastAsia" w:ascii="仿宋" w:hAnsi="仿宋" w:eastAsia="仿宋" w:cs="宋体"/>
          <w:bCs/>
          <w:color w:val="000000" w:themeColor="text1"/>
          <w:sz w:val="28"/>
          <w:szCs w:val="28"/>
          <w14:textFill>
            <w14:solidFill>
              <w14:schemeClr w14:val="tx1"/>
            </w14:solidFill>
          </w14:textFill>
        </w:rPr>
        <w:t>两名</w:t>
      </w:r>
      <w:r>
        <w:rPr>
          <w:rFonts w:ascii="仿宋" w:hAnsi="仿宋" w:eastAsia="仿宋" w:cs="宋体"/>
          <w:bCs/>
          <w:color w:val="000000" w:themeColor="text1"/>
          <w:sz w:val="28"/>
          <w:szCs w:val="28"/>
          <w14:textFill>
            <w14:solidFill>
              <w14:schemeClr w14:val="tx1"/>
            </w14:solidFill>
          </w14:textFill>
        </w:rPr>
        <w:t>评审</w:t>
      </w:r>
      <w:r>
        <w:rPr>
          <w:rFonts w:hint="eastAsia" w:ascii="仿宋" w:hAnsi="仿宋" w:eastAsia="仿宋" w:cs="宋体"/>
          <w:bCs/>
          <w:color w:val="000000" w:themeColor="text1"/>
          <w:sz w:val="28"/>
          <w:szCs w:val="28"/>
          <w14:textFill>
            <w14:solidFill>
              <w14:schemeClr w14:val="tx1"/>
            </w14:solidFill>
          </w14:textFill>
        </w:rPr>
        <w:t>专家</w:t>
      </w:r>
      <w:r>
        <w:rPr>
          <w:rFonts w:ascii="仿宋" w:hAnsi="仿宋" w:eastAsia="仿宋" w:cs="宋体"/>
          <w:bCs/>
          <w:color w:val="000000" w:themeColor="text1"/>
          <w:sz w:val="28"/>
          <w:szCs w:val="28"/>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王建民</w:t>
      </w:r>
      <w:r>
        <w:rPr>
          <w:rFonts w:ascii="仿宋" w:hAnsi="仿宋" w:eastAsia="仿宋" w:cs="宋体"/>
          <w:bCs/>
          <w:color w:val="000000" w:themeColor="text1"/>
          <w:sz w:val="28"/>
          <w:szCs w:val="28"/>
          <w14:textFill>
            <w14:solidFill>
              <w14:schemeClr w14:val="tx1"/>
            </w14:solidFill>
          </w14:textFill>
        </w:rPr>
        <w:t>、雷淑芳）</w:t>
      </w:r>
      <w:r>
        <w:rPr>
          <w:rFonts w:hint="eastAsia" w:ascii="仿宋" w:hAnsi="仿宋" w:eastAsia="仿宋" w:cs="宋体"/>
          <w:bCs/>
          <w:color w:val="000000" w:themeColor="text1"/>
          <w:sz w:val="28"/>
          <w:szCs w:val="28"/>
          <w14:textFill>
            <w14:solidFill>
              <w14:schemeClr w14:val="tx1"/>
            </w14:solidFill>
          </w14:textFill>
        </w:rPr>
        <w:t>，</w:t>
      </w:r>
      <w:r>
        <w:rPr>
          <w:rFonts w:ascii="仿宋" w:hAnsi="仿宋" w:eastAsia="仿宋" w:cs="宋体"/>
          <w:bCs/>
          <w:color w:val="000000" w:themeColor="text1"/>
          <w:sz w:val="28"/>
          <w:szCs w:val="28"/>
          <w14:textFill>
            <w14:solidFill>
              <w14:schemeClr w14:val="tx1"/>
            </w14:solidFill>
          </w14:textFill>
        </w:rPr>
        <w:t>因远程异地副场</w:t>
      </w:r>
      <w:r>
        <w:rPr>
          <w:rFonts w:hint="eastAsia" w:ascii="仿宋" w:hAnsi="仿宋" w:eastAsia="仿宋" w:cs="宋体"/>
          <w:bCs/>
          <w:color w:val="000000" w:themeColor="text1"/>
          <w:sz w:val="28"/>
          <w:szCs w:val="28"/>
          <w14:textFill>
            <w14:solidFill>
              <w14:schemeClr w14:val="tx1"/>
            </w14:solidFill>
          </w14:textFill>
        </w:rPr>
        <w:t>评审</w:t>
      </w:r>
      <w:r>
        <w:rPr>
          <w:rFonts w:ascii="仿宋" w:hAnsi="仿宋" w:eastAsia="仿宋" w:cs="宋体"/>
          <w:bCs/>
          <w:color w:val="000000" w:themeColor="text1"/>
          <w:sz w:val="28"/>
          <w:szCs w:val="28"/>
          <w14:textFill>
            <w14:solidFill>
              <w14:schemeClr w14:val="tx1"/>
            </w14:solidFill>
          </w14:textFill>
        </w:rPr>
        <w:t>专家未</w:t>
      </w:r>
      <w:r>
        <w:rPr>
          <w:rFonts w:hint="eastAsia" w:ascii="仿宋" w:hAnsi="仿宋" w:eastAsia="仿宋" w:cs="宋体"/>
          <w:bCs/>
          <w:color w:val="000000" w:themeColor="text1"/>
          <w:sz w:val="28"/>
          <w:szCs w:val="28"/>
          <w14:textFill>
            <w14:solidFill>
              <w14:schemeClr w14:val="tx1"/>
            </w14:solidFill>
          </w14:textFill>
        </w:rPr>
        <w:t>抽齐项目</w:t>
      </w:r>
      <w:r>
        <w:rPr>
          <w:rFonts w:ascii="仿宋" w:hAnsi="仿宋" w:eastAsia="仿宋" w:cs="宋体"/>
          <w:bCs/>
          <w:color w:val="000000" w:themeColor="text1"/>
          <w:sz w:val="28"/>
          <w:szCs w:val="28"/>
          <w14:textFill>
            <w14:solidFill>
              <w14:schemeClr w14:val="tx1"/>
            </w14:solidFill>
          </w14:textFill>
        </w:rPr>
        <w:t>封标</w:t>
      </w:r>
      <w:r>
        <w:rPr>
          <w:rFonts w:hint="eastAsia" w:ascii="仿宋" w:hAnsi="仿宋" w:eastAsia="仿宋" w:cs="宋体"/>
          <w:bCs/>
          <w:color w:val="000000" w:themeColor="text1"/>
          <w:sz w:val="28"/>
          <w:szCs w:val="28"/>
          <w14:textFill>
            <w14:solidFill>
              <w14:schemeClr w14:val="tx1"/>
            </w14:solidFill>
          </w14:textFill>
        </w:rPr>
        <w:t>，2月9日开标</w:t>
      </w:r>
      <w:r>
        <w:rPr>
          <w:rFonts w:ascii="仿宋" w:hAnsi="仿宋" w:eastAsia="仿宋" w:cs="宋体"/>
          <w:bCs/>
          <w:color w:val="000000" w:themeColor="text1"/>
          <w:sz w:val="28"/>
          <w:szCs w:val="28"/>
          <w14:textFill>
            <w14:solidFill>
              <w14:schemeClr w14:val="tx1"/>
            </w14:solidFill>
          </w14:textFill>
        </w:rPr>
        <w:t>抽取本地</w:t>
      </w:r>
      <w:r>
        <w:rPr>
          <w:rFonts w:hint="eastAsia" w:ascii="仿宋" w:hAnsi="仿宋" w:eastAsia="仿宋" w:cs="宋体"/>
          <w:bCs/>
          <w:color w:val="000000" w:themeColor="text1"/>
          <w:sz w:val="28"/>
          <w:szCs w:val="28"/>
          <w14:textFill>
            <w14:solidFill>
              <w14:schemeClr w14:val="tx1"/>
            </w14:solidFill>
          </w14:textFill>
        </w:rPr>
        <w:t>两名</w:t>
      </w:r>
      <w:r>
        <w:rPr>
          <w:rFonts w:ascii="仿宋" w:hAnsi="仿宋" w:eastAsia="仿宋" w:cs="宋体"/>
          <w:bCs/>
          <w:color w:val="000000" w:themeColor="text1"/>
          <w:sz w:val="28"/>
          <w:szCs w:val="28"/>
          <w14:textFill>
            <w14:solidFill>
              <w14:schemeClr w14:val="tx1"/>
            </w14:solidFill>
          </w14:textFill>
        </w:rPr>
        <w:t>评审专家（</w:t>
      </w:r>
      <w:r>
        <w:rPr>
          <w:rFonts w:hint="eastAsia" w:ascii="仿宋" w:hAnsi="仿宋" w:eastAsia="仿宋" w:cs="宋体"/>
          <w:bCs/>
          <w:color w:val="000000" w:themeColor="text1"/>
          <w:sz w:val="28"/>
          <w:szCs w:val="28"/>
          <w14:textFill>
            <w14:solidFill>
              <w14:schemeClr w14:val="tx1"/>
            </w14:solidFill>
          </w14:textFill>
        </w:rPr>
        <w:t>高</w:t>
      </w:r>
      <w:r>
        <w:rPr>
          <w:rFonts w:ascii="仿宋" w:hAnsi="仿宋" w:eastAsia="仿宋" w:cs="宋体"/>
          <w:bCs/>
          <w:color w:val="000000" w:themeColor="text1"/>
          <w:sz w:val="28"/>
          <w:szCs w:val="28"/>
          <w14:textFill>
            <w14:solidFill>
              <w14:schemeClr w14:val="tx1"/>
            </w14:solidFill>
          </w14:textFill>
        </w:rPr>
        <w:t>春霖、</w:t>
      </w:r>
      <w:r>
        <w:rPr>
          <w:rFonts w:hint="eastAsia" w:ascii="仿宋" w:hAnsi="仿宋" w:eastAsia="仿宋" w:cs="宋体"/>
          <w:bCs/>
          <w:color w:val="000000" w:themeColor="text1"/>
          <w:sz w:val="28"/>
          <w:szCs w:val="28"/>
          <w14:textFill>
            <w14:solidFill>
              <w14:schemeClr w14:val="tx1"/>
            </w14:solidFill>
          </w14:textFill>
        </w:rPr>
        <w:t>曹</w:t>
      </w:r>
      <w:r>
        <w:rPr>
          <w:rFonts w:ascii="仿宋" w:hAnsi="仿宋" w:eastAsia="仿宋" w:cs="宋体"/>
          <w:bCs/>
          <w:color w:val="000000" w:themeColor="text1"/>
          <w:sz w:val="28"/>
          <w:szCs w:val="28"/>
          <w14:textFill>
            <w14:solidFill>
              <w14:schemeClr w14:val="tx1"/>
            </w14:solidFill>
          </w14:textFill>
        </w:rPr>
        <w:t>梦鸿）</w:t>
      </w:r>
      <w:r>
        <w:rPr>
          <w:rFonts w:hint="eastAsia" w:ascii="仿宋" w:hAnsi="仿宋" w:eastAsia="仿宋" w:cs="宋体"/>
          <w:bCs/>
          <w:color w:val="000000" w:themeColor="text1"/>
          <w:sz w:val="28"/>
          <w:szCs w:val="28"/>
          <w14:textFill>
            <w14:solidFill>
              <w14:schemeClr w14:val="tx1"/>
            </w14:solidFill>
          </w14:textFill>
        </w:rPr>
        <w:t>完成项目</w:t>
      </w:r>
      <w:r>
        <w:rPr>
          <w:rFonts w:ascii="仿宋" w:hAnsi="仿宋" w:eastAsia="仿宋" w:cs="宋体"/>
          <w:bCs/>
          <w:color w:val="000000" w:themeColor="text1"/>
          <w:sz w:val="28"/>
          <w:szCs w:val="28"/>
          <w14:textFill>
            <w14:solidFill>
              <w14:schemeClr w14:val="tx1"/>
            </w14:solidFill>
          </w14:textFill>
        </w:rPr>
        <w:t>评审</w:t>
      </w:r>
      <w:r>
        <w:rPr>
          <w:rFonts w:hint="eastAsia" w:ascii="仿宋" w:hAnsi="仿宋" w:eastAsia="仿宋" w:cs="宋体"/>
          <w:bCs/>
          <w:color w:val="000000" w:themeColor="text1"/>
          <w:sz w:val="28"/>
          <w:szCs w:val="28"/>
          <w14:textFill>
            <w14:solidFill>
              <w14:schemeClr w14:val="tx1"/>
            </w14:solidFill>
          </w14:textFill>
        </w:rPr>
        <w:t>工作</w:t>
      </w:r>
      <w:r>
        <w:rPr>
          <w:rFonts w:ascii="仿宋" w:hAnsi="仿宋" w:eastAsia="仿宋" w:cs="宋体"/>
          <w:bCs/>
          <w:color w:val="000000" w:themeColor="text1"/>
          <w:sz w:val="28"/>
          <w:szCs w:val="28"/>
          <w14:textFill>
            <w14:solidFill>
              <w14:schemeClr w14:val="tx1"/>
            </w14:solidFill>
          </w14:textFill>
        </w:rPr>
        <w:t>。</w:t>
      </w:r>
      <w:r>
        <w:rPr>
          <w:rFonts w:hint="eastAsia" w:ascii="仿宋" w:hAnsi="仿宋" w:eastAsia="仿宋" w:cs="宋体"/>
          <w:bCs/>
          <w:color w:val="000000" w:themeColor="text1"/>
          <w:sz w:val="28"/>
          <w:szCs w:val="28"/>
          <w14:textFill>
            <w14:solidFill>
              <w14:schemeClr w14:val="tx1"/>
            </w14:solidFill>
          </w14:textFill>
        </w:rPr>
        <w:t>因省</w:t>
      </w:r>
      <w:r>
        <w:rPr>
          <w:rFonts w:ascii="仿宋" w:hAnsi="仿宋" w:eastAsia="仿宋" w:cs="宋体"/>
          <w:bCs/>
          <w:color w:val="000000" w:themeColor="text1"/>
          <w:sz w:val="28"/>
          <w:szCs w:val="28"/>
          <w14:textFill>
            <w14:solidFill>
              <w14:schemeClr w14:val="tx1"/>
            </w14:solidFill>
          </w14:textFill>
        </w:rPr>
        <w:t>系统原因，</w:t>
      </w:r>
      <w:r>
        <w:rPr>
          <w:rFonts w:hint="eastAsia" w:ascii="仿宋" w:hAnsi="仿宋" w:eastAsia="仿宋" w:cs="宋体"/>
          <w:bCs/>
          <w:color w:val="000000" w:themeColor="text1"/>
          <w:sz w:val="28"/>
          <w:szCs w:val="28"/>
          <w14:textFill>
            <w14:solidFill>
              <w14:schemeClr w14:val="tx1"/>
            </w14:solidFill>
          </w14:textFill>
        </w:rPr>
        <w:t>自动</w:t>
      </w:r>
      <w:r>
        <w:rPr>
          <w:rFonts w:ascii="仿宋" w:hAnsi="仿宋" w:eastAsia="仿宋" w:cs="宋体"/>
          <w:bCs/>
          <w:color w:val="000000" w:themeColor="text1"/>
          <w:sz w:val="28"/>
          <w:szCs w:val="28"/>
          <w14:textFill>
            <w14:solidFill>
              <w14:schemeClr w14:val="tx1"/>
            </w14:solidFill>
          </w14:textFill>
        </w:rPr>
        <w:t>关联专家显示有误，故</w:t>
      </w:r>
      <w:r>
        <w:rPr>
          <w:rFonts w:hint="eastAsia" w:ascii="仿宋" w:hAnsi="仿宋" w:eastAsia="仿宋" w:cs="宋体"/>
          <w:bCs/>
          <w:color w:val="000000" w:themeColor="text1"/>
          <w:sz w:val="28"/>
          <w:szCs w:val="28"/>
          <w14:textFill>
            <w14:solidFill>
              <w14:schemeClr w14:val="tx1"/>
            </w14:solidFill>
          </w14:textFill>
        </w:rPr>
        <w:t>本公告与</w:t>
      </w:r>
      <w:r>
        <w:rPr>
          <w:rFonts w:ascii="仿宋" w:hAnsi="仿宋" w:eastAsia="仿宋" w:cs="宋体"/>
          <w:bCs/>
          <w:color w:val="000000" w:themeColor="text1"/>
          <w:sz w:val="28"/>
          <w:szCs w:val="28"/>
          <w14:textFill>
            <w14:solidFill>
              <w14:schemeClr w14:val="tx1"/>
            </w14:solidFill>
          </w14:textFill>
        </w:rPr>
        <w:t>陕西省政府采购网公告内容不一致，本项目评</w:t>
      </w:r>
      <w:r>
        <w:rPr>
          <w:rFonts w:hint="eastAsia" w:ascii="仿宋" w:hAnsi="仿宋" w:eastAsia="仿宋" w:cs="宋体"/>
          <w:bCs/>
          <w:color w:val="000000" w:themeColor="text1"/>
          <w:sz w:val="28"/>
          <w:szCs w:val="28"/>
          <w14:textFill>
            <w14:solidFill>
              <w14:schemeClr w14:val="tx1"/>
            </w14:solidFill>
          </w14:textFill>
        </w:rPr>
        <w:t>审</w:t>
      </w:r>
      <w:r>
        <w:rPr>
          <w:rFonts w:ascii="仿宋" w:hAnsi="仿宋" w:eastAsia="仿宋" w:cs="宋体"/>
          <w:bCs/>
          <w:color w:val="000000" w:themeColor="text1"/>
          <w:sz w:val="28"/>
          <w:szCs w:val="28"/>
          <w14:textFill>
            <w14:solidFill>
              <w14:schemeClr w14:val="tx1"/>
            </w14:solidFill>
          </w14:textFill>
        </w:rPr>
        <w:t>委员会成员以</w:t>
      </w:r>
      <w:r>
        <w:rPr>
          <w:rFonts w:hint="eastAsia" w:ascii="仿宋" w:hAnsi="仿宋" w:eastAsia="仿宋" w:cs="宋体"/>
          <w:bCs/>
          <w:color w:val="000000" w:themeColor="text1"/>
          <w:sz w:val="28"/>
          <w:szCs w:val="28"/>
          <w14:textFill>
            <w14:solidFill>
              <w14:schemeClr w14:val="tx1"/>
            </w14:solidFill>
          </w14:textFill>
        </w:rPr>
        <w:t>“七、其他补充事宜”内容</w:t>
      </w:r>
      <w:r>
        <w:rPr>
          <w:rFonts w:ascii="仿宋" w:hAnsi="仿宋" w:eastAsia="仿宋" w:cs="宋体"/>
          <w:bCs/>
          <w:color w:val="000000" w:themeColor="text1"/>
          <w:sz w:val="28"/>
          <w:szCs w:val="28"/>
          <w14:textFill>
            <w14:solidFill>
              <w14:schemeClr w14:val="tx1"/>
            </w14:solidFill>
          </w14:textFill>
        </w:rPr>
        <w:t>为准。</w:t>
      </w:r>
    </w:p>
    <w:p w14:paraId="71A6E423">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14:paraId="700D6010">
      <w:pPr>
        <w:pStyle w:val="3"/>
        <w:spacing w:before="0" w:after="0" w:line="560" w:lineRule="exact"/>
        <w:ind w:firstLine="700" w:firstLineChars="250"/>
        <w:rPr>
          <w:rFonts w:ascii="仿宋" w:hAnsi="仿宋" w:eastAsia="仿宋" w:cs="宋体"/>
          <w:b w:val="0"/>
          <w:sz w:val="28"/>
          <w:szCs w:val="28"/>
        </w:rPr>
      </w:pPr>
      <w:r>
        <w:rPr>
          <w:rFonts w:hint="eastAsia" w:ascii="仿宋" w:hAnsi="仿宋" w:eastAsia="仿宋" w:cs="宋体"/>
          <w:b w:val="0"/>
          <w:sz w:val="28"/>
          <w:szCs w:val="28"/>
        </w:rPr>
        <w:t>1.采购人信息</w:t>
      </w:r>
    </w:p>
    <w:p w14:paraId="7BD474EA">
      <w:pPr>
        <w:spacing w:line="56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称：西安市公安局刑事侦查支队</w:t>
      </w:r>
    </w:p>
    <w:p w14:paraId="07F03498">
      <w:pPr>
        <w:spacing w:line="560" w:lineRule="exact"/>
        <w:ind w:left="1129" w:leftChars="371" w:hanging="350" w:hangingChars="125"/>
        <w:jc w:val="left"/>
        <w:rPr>
          <w:rFonts w:ascii="仿宋" w:hAnsi="仿宋" w:eastAsia="仿宋"/>
          <w:sz w:val="28"/>
          <w:szCs w:val="28"/>
          <w:u w:val="single"/>
        </w:rPr>
      </w:pPr>
      <w:r>
        <w:rPr>
          <w:rFonts w:hint="eastAsia" w:ascii="仿宋" w:hAnsi="仿宋" w:eastAsia="仿宋"/>
          <w:sz w:val="28"/>
          <w:szCs w:val="28"/>
        </w:rPr>
        <w:t>地    址：西安市未央区文景路</w:t>
      </w:r>
      <w:r>
        <w:rPr>
          <w:rFonts w:ascii="仿宋" w:hAnsi="仿宋" w:eastAsia="仿宋"/>
          <w:sz w:val="28"/>
          <w:szCs w:val="28"/>
        </w:rPr>
        <w:t xml:space="preserve">3号  </w:t>
      </w:r>
    </w:p>
    <w:p w14:paraId="452745DC">
      <w:pPr>
        <w:spacing w:line="56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ascii="仿宋" w:hAnsi="仿宋" w:eastAsia="仿宋"/>
          <w:sz w:val="28"/>
          <w:szCs w:val="28"/>
        </w:rPr>
        <w:t>029-86756800</w:t>
      </w:r>
    </w:p>
    <w:p w14:paraId="448FFDD2">
      <w:pPr>
        <w:pStyle w:val="3"/>
        <w:spacing w:before="0" w:after="0" w:line="560" w:lineRule="exact"/>
        <w:ind w:firstLine="840" w:firstLineChars="300"/>
        <w:rPr>
          <w:rFonts w:ascii="仿宋" w:hAnsi="仿宋" w:eastAsia="仿宋" w:cs="宋体"/>
          <w:b w:val="0"/>
          <w:sz w:val="28"/>
          <w:szCs w:val="28"/>
        </w:rPr>
      </w:pPr>
      <w:r>
        <w:rPr>
          <w:rFonts w:hint="eastAsia" w:ascii="仿宋" w:hAnsi="仿宋" w:eastAsia="仿宋" w:cs="宋体"/>
          <w:b w:val="0"/>
          <w:sz w:val="28"/>
          <w:szCs w:val="28"/>
        </w:rPr>
        <w:t>2.项目</w:t>
      </w:r>
      <w:r>
        <w:rPr>
          <w:rFonts w:ascii="仿宋" w:hAnsi="仿宋" w:eastAsia="仿宋" w:cs="宋体"/>
          <w:b w:val="0"/>
          <w:sz w:val="28"/>
          <w:szCs w:val="28"/>
        </w:rPr>
        <w:t>联系方式</w:t>
      </w:r>
    </w:p>
    <w:p w14:paraId="2113B96F">
      <w:pPr>
        <w:pStyle w:val="5"/>
        <w:spacing w:line="560" w:lineRule="exact"/>
        <w:ind w:firstLine="840" w:firstLineChars="300"/>
        <w:rPr>
          <w:rFonts w:ascii="仿宋" w:hAnsi="仿宋" w:eastAsia="仿宋"/>
          <w:sz w:val="28"/>
          <w:szCs w:val="28"/>
        </w:rPr>
      </w:pPr>
      <w:r>
        <w:rPr>
          <w:rFonts w:hint="eastAsia" w:ascii="仿宋" w:hAnsi="仿宋" w:eastAsia="仿宋"/>
          <w:sz w:val="28"/>
          <w:szCs w:val="28"/>
        </w:rPr>
        <w:t>项目联系人：王老师</w:t>
      </w:r>
    </w:p>
    <w:p w14:paraId="62B93B07">
      <w:pPr>
        <w:spacing w:line="56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rPr>
        <w:t>电　  话：029</w:t>
      </w:r>
      <w:r>
        <w:rPr>
          <w:rFonts w:ascii="仿宋" w:hAnsi="仿宋" w:eastAsia="仿宋"/>
          <w:sz w:val="28"/>
          <w:szCs w:val="28"/>
        </w:rPr>
        <w:t>-86510029  86510365</w:t>
      </w:r>
      <w:r>
        <w:rPr>
          <w:rFonts w:hint="eastAsia" w:ascii="仿宋" w:hAnsi="仿宋" w:eastAsia="仿宋"/>
          <w:sz w:val="28"/>
          <w:szCs w:val="28"/>
        </w:rPr>
        <w:t>转</w:t>
      </w:r>
      <w:r>
        <w:rPr>
          <w:rFonts w:ascii="仿宋" w:hAnsi="仿宋" w:eastAsia="仿宋"/>
          <w:sz w:val="28"/>
          <w:szCs w:val="28"/>
        </w:rPr>
        <w:t>分机</w:t>
      </w:r>
      <w:r>
        <w:rPr>
          <w:rFonts w:hint="eastAsia" w:ascii="仿宋" w:hAnsi="仿宋" w:eastAsia="仿宋"/>
          <w:sz w:val="28"/>
          <w:szCs w:val="28"/>
        </w:rPr>
        <w:t>8080</w:t>
      </w:r>
      <w:r>
        <w:rPr>
          <w:rFonts w:hint="eastAsia" w:ascii="仿宋" w:hAnsi="仿宋" w:eastAsia="仿宋"/>
          <w:sz w:val="28"/>
          <w:szCs w:val="28"/>
          <w:lang w:val="en-US" w:eastAsia="zh-CN"/>
        </w:rPr>
        <w:t>7</w:t>
      </w:r>
      <w:bookmarkStart w:id="4" w:name="_GoBack"/>
      <w:bookmarkEnd w:id="4"/>
    </w:p>
    <w:p w14:paraId="78761BAB">
      <w:pPr>
        <w:spacing w:line="560" w:lineRule="exact"/>
        <w:ind w:firstLine="840" w:firstLineChars="300"/>
        <w:jc w:val="right"/>
        <w:rPr>
          <w:rFonts w:ascii="仿宋" w:hAnsi="仿宋" w:eastAsia="仿宋"/>
          <w:sz w:val="28"/>
          <w:szCs w:val="28"/>
        </w:rPr>
      </w:pPr>
      <w:r>
        <w:rPr>
          <w:rFonts w:hint="eastAsia" w:ascii="仿宋" w:hAnsi="仿宋" w:eastAsia="仿宋"/>
          <w:sz w:val="28"/>
          <w:szCs w:val="28"/>
        </w:rPr>
        <w:t>西安市市级单位政府采购中心</w:t>
      </w:r>
    </w:p>
    <w:p w14:paraId="6878C915">
      <w:pPr>
        <w:spacing w:line="560" w:lineRule="exact"/>
        <w:ind w:firstLine="840" w:firstLineChars="300"/>
        <w:jc w:val="center"/>
        <w:rPr>
          <w:rFonts w:ascii="仿宋" w:hAnsi="仿宋" w:eastAsia="仿宋"/>
          <w:color w:val="FF0000"/>
          <w:sz w:val="28"/>
          <w:szCs w:val="28"/>
        </w:rPr>
      </w:pPr>
      <w:r>
        <w:rPr>
          <w:rFonts w:hint="eastAsia" w:ascii="仿宋" w:hAnsi="仿宋" w:eastAsia="仿宋"/>
          <w:sz w:val="28"/>
          <w:szCs w:val="28"/>
        </w:rPr>
        <w:t xml:space="preserve">                            2026年2月</w:t>
      </w:r>
      <w:bookmarkEnd w:id="1"/>
      <w:bookmarkEnd w:id="2"/>
      <w:r>
        <w:rPr>
          <w:rFonts w:hint="eastAsia" w:ascii="仿宋" w:hAnsi="仿宋" w:eastAsia="仿宋"/>
          <w:sz w:val="28"/>
          <w:szCs w:val="28"/>
        </w:rPr>
        <w:t>11日</w:t>
      </w:r>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1F"/>
    <w:rsid w:val="00016BBC"/>
    <w:rsid w:val="0008293C"/>
    <w:rsid w:val="000D7F8B"/>
    <w:rsid w:val="001A7304"/>
    <w:rsid w:val="001F1118"/>
    <w:rsid w:val="00210469"/>
    <w:rsid w:val="002C696C"/>
    <w:rsid w:val="00363BE4"/>
    <w:rsid w:val="0039291F"/>
    <w:rsid w:val="003A1829"/>
    <w:rsid w:val="00535357"/>
    <w:rsid w:val="00602DA2"/>
    <w:rsid w:val="00615E6B"/>
    <w:rsid w:val="0064350E"/>
    <w:rsid w:val="00726F5B"/>
    <w:rsid w:val="007564A5"/>
    <w:rsid w:val="00864DA9"/>
    <w:rsid w:val="00931826"/>
    <w:rsid w:val="009A0CE0"/>
    <w:rsid w:val="009E40A1"/>
    <w:rsid w:val="00A4108C"/>
    <w:rsid w:val="00AB4EE5"/>
    <w:rsid w:val="00BF06D5"/>
    <w:rsid w:val="00BF7269"/>
    <w:rsid w:val="00C332BE"/>
    <w:rsid w:val="00CE24A1"/>
    <w:rsid w:val="00D96540"/>
    <w:rsid w:val="00DC6229"/>
    <w:rsid w:val="00DD27A6"/>
    <w:rsid w:val="00E8153D"/>
    <w:rsid w:val="00EE46EA"/>
    <w:rsid w:val="00F20A95"/>
    <w:rsid w:val="00F551BC"/>
    <w:rsid w:val="00FC40BC"/>
    <w:rsid w:val="046917C8"/>
    <w:rsid w:val="31A83080"/>
    <w:rsid w:val="34D128EE"/>
    <w:rsid w:val="355A0AAA"/>
    <w:rsid w:val="3A627089"/>
    <w:rsid w:val="42644DA1"/>
    <w:rsid w:val="4B3B68BB"/>
    <w:rsid w:val="540006A2"/>
    <w:rsid w:val="62B42B5F"/>
    <w:rsid w:val="722F2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5"/>
    <w:qFormat/>
    <w:uiPriority w:val="9"/>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widowControl/>
      <w:kinsoku w:val="0"/>
      <w:autoSpaceDE w:val="0"/>
      <w:autoSpaceDN w:val="0"/>
      <w:adjustRightInd w:val="0"/>
      <w:snapToGrid w:val="0"/>
      <w:ind w:firstLine="420"/>
      <w:jc w:val="left"/>
      <w:textAlignment w:val="baseline"/>
    </w:pPr>
    <w:rPr>
      <w:rFonts w:ascii="宋体" w:hAnsi="Arial" w:eastAsia="Arial" w:cs="Arial"/>
      <w:snapToGrid w:val="0"/>
      <w:color w:val="000000"/>
      <w:kern w:val="0"/>
      <w:sz w:val="24"/>
      <w:szCs w:val="20"/>
      <w:lang w:eastAsia="en-US"/>
    </w:rPr>
  </w:style>
  <w:style w:type="paragraph" w:styleId="5">
    <w:name w:val="Plain Text"/>
    <w:basedOn w:val="1"/>
    <w:link w:val="16"/>
    <w:qFormat/>
    <w:uiPriority w:val="0"/>
    <w:rPr>
      <w:rFonts w:ascii="宋体" w:hAnsi="Courier New"/>
      <w:szCs w:val="22"/>
    </w:rPr>
  </w:style>
  <w:style w:type="paragraph" w:styleId="6">
    <w:name w:val="Balloon Text"/>
    <w:basedOn w:val="1"/>
    <w:link w:val="17"/>
    <w:semiHidden/>
    <w:unhideWhenUsed/>
    <w:uiPriority w:val="99"/>
    <w:rPr>
      <w:sz w:val="18"/>
      <w:szCs w:val="18"/>
    </w:rPr>
  </w:style>
  <w:style w:type="paragraph" w:styleId="7">
    <w:name w:val="footer"/>
    <w:basedOn w:val="1"/>
    <w:link w:val="13"/>
    <w:unhideWhenUsed/>
    <w:uiPriority w:val="0"/>
    <w:pPr>
      <w:tabs>
        <w:tab w:val="center" w:pos="4153"/>
        <w:tab w:val="right" w:pos="8306"/>
      </w:tabs>
      <w:snapToGrid w:val="0"/>
      <w:jc w:val="left"/>
    </w:pPr>
    <w:rPr>
      <w:sz w:val="18"/>
      <w:szCs w:val="18"/>
    </w:rPr>
  </w:style>
  <w:style w:type="paragraph" w:styleId="8">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8"/>
    <w:uiPriority w:val="0"/>
    <w:rPr>
      <w:sz w:val="18"/>
      <w:szCs w:val="18"/>
    </w:rPr>
  </w:style>
  <w:style w:type="character" w:customStyle="1" w:styleId="13">
    <w:name w:val="页脚 字符"/>
    <w:basedOn w:val="11"/>
    <w:link w:val="7"/>
    <w:uiPriority w:val="0"/>
    <w:rPr>
      <w:sz w:val="18"/>
      <w:szCs w:val="18"/>
    </w:rPr>
  </w:style>
  <w:style w:type="character" w:customStyle="1" w:styleId="14">
    <w:name w:val="标题 1 字符"/>
    <w:basedOn w:val="11"/>
    <w:link w:val="2"/>
    <w:qFormat/>
    <w:uiPriority w:val="9"/>
    <w:rPr>
      <w:rFonts w:ascii="Times New Roman" w:hAnsi="Times New Roman" w:eastAsia="宋体" w:cs="Times New Roman"/>
      <w:b/>
      <w:bCs/>
      <w:kern w:val="44"/>
      <w:sz w:val="44"/>
      <w:szCs w:val="44"/>
    </w:rPr>
  </w:style>
  <w:style w:type="character" w:customStyle="1" w:styleId="15">
    <w:name w:val="标题 2 字符"/>
    <w:basedOn w:val="11"/>
    <w:link w:val="3"/>
    <w:qFormat/>
    <w:uiPriority w:val="0"/>
    <w:rPr>
      <w:rFonts w:ascii="Arial" w:hAnsi="Arial" w:eastAsia="黑体" w:cs="Arial"/>
      <w:b/>
      <w:bCs/>
      <w:sz w:val="32"/>
      <w:szCs w:val="32"/>
    </w:rPr>
  </w:style>
  <w:style w:type="character" w:customStyle="1" w:styleId="16">
    <w:name w:val="纯文本 字符"/>
    <w:basedOn w:val="11"/>
    <w:link w:val="5"/>
    <w:qFormat/>
    <w:uiPriority w:val="0"/>
    <w:rPr>
      <w:rFonts w:ascii="宋体" w:hAnsi="Courier New"/>
    </w:rPr>
  </w:style>
  <w:style w:type="character" w:customStyle="1" w:styleId="17">
    <w:name w:val="批注框文本 字符"/>
    <w:basedOn w:val="11"/>
    <w:link w:val="6"/>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813</Words>
  <Characters>928</Characters>
  <Lines>7</Lines>
  <Paragraphs>2</Paragraphs>
  <TotalTime>232</TotalTime>
  <ScaleCrop>false</ScaleCrop>
  <LinksUpToDate>false</LinksUpToDate>
  <CharactersWithSpaces>978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2024-05-14T07:48:00Z</dcterms:created>
  <dc:creator>赵妮妮</dc:creator>
  <cp:lastModifiedBy>常巧利</cp:lastModifiedBy>
  <cp:lastPrinted>2026-02-11T06:57:00Z</cp:lastPrinted>
  <dcterms:modified xsi:type="dcterms:W3CDTF">2026-02-11T07:45:13Z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eyJoZGlkIjoiMTliYWY0YjYyOWFiNTkyZGY5OTE1MjkyMjg0ZmM2Y2IiLCJ1c2VySWQiOiI3NjIzMDM5NjIifQ==</vt:lpwstr>
  </property>
  <property fmtid="{D5CDD505-2E9C-101B-9397-08002B2CF9AE}" pid="3" name="KSOProductBuildVer">
    <vt:lpwstr>2052-12.1.0.25225</vt:lpwstr>
  </property>
  <property fmtid="{D5CDD505-2E9C-101B-9397-08002B2CF9AE}" pid="4" name="ICV">
    <vt:lpwstr>5A6912B39D4841199CBCDAB6E574900F_12</vt:lpwstr>
  </property>
</Properties>
</file>