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92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采购需求：详见采购需求附件</w:t>
      </w:r>
    </w:p>
    <w:p w14:paraId="12BE2F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</w:t>
      </w:r>
    </w:p>
    <w:p w14:paraId="3E7A1DA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采购包1：合同签订日至2026年6月30日</w:t>
      </w:r>
    </w:p>
    <w:p w14:paraId="170BAA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本项目是否接受联合体投标：</w:t>
      </w:r>
    </w:p>
    <w:p w14:paraId="090A27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96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采购包1：不接受联合体投标</w:t>
      </w:r>
    </w:p>
    <w:p w14:paraId="5987ED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2771E"/>
    <w:rsid w:val="48E2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2026-03-23T06:20:00Z</dcterms:created>
  <dc:creator>陕西中技招标有限公司</dc:creator>
  <cp:lastModifiedBy>陕西中技招标有限公司</cp:lastModifiedBy>
  <dcterms:modified xsi:type="dcterms:W3CDTF">2026-03-23T06:21:01Z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35DC95C644B445AC840B91951B04E56C_11</vt:lpwstr>
  </property>
  <property fmtid="{D5CDD505-2E9C-101B-9397-08002B2CF9AE}" pid="4" name="KSOTemplateDocerSaveRecord">
    <vt:lpwstr>eyJoZGlkIjoiNzg2NmMxNjQ3YjEwMWQ0NzY0ZGIyNjIyNDMzNDY3MjciLCJ1c2VySWQiOiI0ODM0NjExNDgifQ==</vt:lpwstr>
  </property>
</Properties>
</file>