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8DBB1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一标段：四门九座车（排气量2.0T、汽油版）</w:t>
      </w:r>
    </w:p>
    <w:p w14:paraId="40D22763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8C22197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tbl>
      <w:tblPr>
        <w:tblStyle w:val="4"/>
        <w:tblpPr w:leftFromText="180" w:rightFromText="180" w:vertAnchor="page" w:horzAnchor="page" w:tblpX="1619" w:tblpY="6633"/>
        <w:tblW w:w="0" w:type="auto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333"/>
        <w:gridCol w:w="5128"/>
      </w:tblGrid>
      <w:tr w14:paraId="11946F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7AA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7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53860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参数配置</w:t>
            </w:r>
          </w:p>
        </w:tc>
      </w:tr>
      <w:tr w14:paraId="6EE3B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1AC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DE7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车身颜色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8C7C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白色</w:t>
            </w:r>
          </w:p>
        </w:tc>
      </w:tr>
      <w:tr w14:paraId="1A4C7C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35D57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DE9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发动机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8A1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L4（国六排放标准）</w:t>
            </w:r>
          </w:p>
        </w:tc>
      </w:tr>
      <w:tr w14:paraId="7B88A5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3EAD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9D9F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车型尺寸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580F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≥5490×1998×2345</w:t>
            </w:r>
          </w:p>
        </w:tc>
      </w:tr>
      <w:tr w14:paraId="5AD4CE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EB732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F8658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座位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AA1B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座</w:t>
            </w:r>
          </w:p>
        </w:tc>
      </w:tr>
      <w:tr w14:paraId="67F66F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72A11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F3E5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变速箱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8A95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6AMT</w:t>
            </w:r>
          </w:p>
        </w:tc>
      </w:tr>
      <w:tr w14:paraId="417DC9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8704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60A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合器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C13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单离合</w:t>
            </w:r>
          </w:p>
        </w:tc>
      </w:tr>
      <w:tr w14:paraId="47E217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F23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8D75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环保标准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C893E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国VI</w:t>
            </w:r>
          </w:p>
        </w:tc>
      </w:tr>
      <w:tr w14:paraId="3A6DA6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98C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86818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轴距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361D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≥3640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</w:tr>
      <w:tr w14:paraId="08A551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07B4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AD95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CLTC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EBC8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无</w:t>
            </w:r>
          </w:p>
        </w:tc>
      </w:tr>
      <w:tr w14:paraId="03DCDC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1B6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6EAA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动力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C18F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燃油</w:t>
            </w:r>
          </w:p>
        </w:tc>
      </w:tr>
      <w:tr w14:paraId="51741B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3598B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514C9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发动机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8BDC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2.0T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≥147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马力L4</w:t>
            </w:r>
          </w:p>
        </w:tc>
      </w:tr>
      <w:tr w14:paraId="12BEEF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193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F3C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悬架系统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6E19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麦佛逊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独立悬架＼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非独立悬架</w:t>
            </w:r>
          </w:p>
        </w:tc>
      </w:tr>
      <w:tr w14:paraId="70C6BD6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FCA45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19EB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ABS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F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</w:t>
            </w:r>
          </w:p>
        </w:tc>
      </w:tr>
      <w:tr w14:paraId="5FBCE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F6AD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134F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制动器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7E21A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四轮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通风式盘制动器</w:t>
            </w:r>
          </w:p>
        </w:tc>
      </w:tr>
      <w:tr w14:paraId="24A7FB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66C27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B1851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油箱容积或气瓶容积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CB8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80L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汽油版</w:t>
            </w:r>
          </w:p>
        </w:tc>
      </w:tr>
      <w:tr w14:paraId="7E4CDC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5A34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6A65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车身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F672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承载式车身</w:t>
            </w:r>
          </w:p>
        </w:tc>
      </w:tr>
      <w:tr w14:paraId="520A75B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82B1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40980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车内地板结构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F6F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平地板</w:t>
            </w:r>
          </w:p>
        </w:tc>
      </w:tr>
      <w:tr w14:paraId="7E2684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471A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745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行李仓门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4E34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对开门+180°+限位</w:t>
            </w:r>
          </w:p>
        </w:tc>
      </w:tr>
      <w:tr w14:paraId="7175782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53DD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A65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仪表台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BF360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液晶</w:t>
            </w:r>
          </w:p>
        </w:tc>
      </w:tr>
      <w:tr w14:paraId="58CB42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699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9E61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窗玻璃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7CAB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透明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玻璃</w:t>
            </w:r>
          </w:p>
        </w:tc>
      </w:tr>
    </w:tbl>
    <w:p w14:paraId="5A58C111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787F4B3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C48F411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C0848EE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370AB1B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1B6103E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2331E7C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030C96E3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0A02D5E9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F2D0CA4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5846265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C1B3252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5C38649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E0B2E94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A17C1FF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2AF7BF4E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8E413F7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A433E7A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73F5356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565DFD2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65071A99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C7E16CE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4BCF7D11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620CF5E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二标段：四门五座车（排气量1.5L）</w:t>
      </w:r>
    </w:p>
    <w:tbl>
      <w:tblPr>
        <w:tblStyle w:val="4"/>
        <w:tblpPr w:leftFromText="180" w:rightFromText="180" w:vertAnchor="page" w:horzAnchor="page" w:tblpX="1501" w:tblpY="2311"/>
        <w:tblW w:w="895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2554"/>
        <w:gridCol w:w="5246"/>
      </w:tblGrid>
      <w:tr w14:paraId="6D6EA7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D1A7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7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48459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参数配置</w:t>
            </w:r>
          </w:p>
        </w:tc>
      </w:tr>
      <w:tr w14:paraId="3B0EBD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F2F8D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F66F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车身颜色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FF41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黑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色</w:t>
            </w:r>
          </w:p>
        </w:tc>
      </w:tr>
      <w:tr w14:paraId="63FB964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A125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6D42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发动机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34F30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L4（国六排放标准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 w14:paraId="37AD14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E24BB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4CA3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车型尺寸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B031C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≥4830×1900×1495</w:t>
            </w:r>
          </w:p>
        </w:tc>
      </w:tr>
      <w:tr w14:paraId="11AE7E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89B0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7D9B4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座位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0FB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四门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座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三厢车</w:t>
            </w:r>
          </w:p>
        </w:tc>
      </w:tr>
      <w:tr w14:paraId="7E8AD6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EDEB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5CC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变速箱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E1246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电子无级变速箱（E-CVT））</w:t>
            </w:r>
          </w:p>
        </w:tc>
      </w:tr>
      <w:tr w14:paraId="6F141D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0C78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B1DB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离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合器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01730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—</w:t>
            </w:r>
          </w:p>
        </w:tc>
      </w:tr>
      <w:tr w14:paraId="2FA1DE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3D5A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E0B76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环保标准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887A1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国VI</w:t>
            </w:r>
          </w:p>
        </w:tc>
      </w:tr>
      <w:tr w14:paraId="05AFA60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A04D9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47088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轴距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F4A6B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≥2790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mm</w:t>
            </w:r>
          </w:p>
        </w:tc>
      </w:tr>
      <w:tr w14:paraId="56F1EB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3DD12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A3679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CLTC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5472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120KM</w:t>
            </w:r>
          </w:p>
        </w:tc>
      </w:tr>
      <w:tr w14:paraId="28CBC5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D9C3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76D8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动力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CEF7F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插混</w:t>
            </w:r>
          </w:p>
        </w:tc>
      </w:tr>
      <w:tr w14:paraId="51194B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1FF6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DCC2E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发动机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F774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1.5L  ≥101马力L4</w:t>
            </w:r>
          </w:p>
        </w:tc>
      </w:tr>
      <w:tr w14:paraId="3AC193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47E31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3C7C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悬架系统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EEDC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前悬：麦弗逊式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独立悬架</w:t>
            </w:r>
          </w:p>
          <w:p w14:paraId="37B9FF9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后悬：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多连杆独立悬架</w:t>
            </w:r>
          </w:p>
        </w:tc>
      </w:tr>
      <w:tr w14:paraId="06ADF2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FB637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E9A47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ABS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13EA5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</w:t>
            </w:r>
          </w:p>
        </w:tc>
      </w:tr>
      <w:tr w14:paraId="5366E2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8007C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042B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制动器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D9E0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前置前驱</w:t>
            </w:r>
          </w:p>
        </w:tc>
      </w:tr>
      <w:tr w14:paraId="7441AA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60C47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EE079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油箱容积或气瓶容积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718F9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L</w:t>
            </w:r>
          </w:p>
        </w:tc>
      </w:tr>
      <w:tr w14:paraId="4666A60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18302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5DD1A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车身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6F0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—</w:t>
            </w:r>
          </w:p>
        </w:tc>
      </w:tr>
      <w:tr w14:paraId="1592D65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DFF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6E50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车内地板结构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76FADB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平地板</w:t>
            </w:r>
          </w:p>
        </w:tc>
      </w:tr>
      <w:tr w14:paraId="2C1B0EF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A89CD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889F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行李仓门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0026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—</w:t>
            </w:r>
          </w:p>
        </w:tc>
      </w:tr>
      <w:tr w14:paraId="00A218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2B88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F784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仪表台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1BEE5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液晶</w:t>
            </w:r>
          </w:p>
        </w:tc>
      </w:tr>
      <w:tr w14:paraId="41AEF64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86213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E22E1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窗玻璃</w:t>
            </w:r>
          </w:p>
        </w:tc>
        <w:tc>
          <w:tcPr>
            <w:tcW w:w="5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3B42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透明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玻璃</w:t>
            </w:r>
          </w:p>
        </w:tc>
      </w:tr>
    </w:tbl>
    <w:p w14:paraId="7B62E46C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7A32315">
      <w:pPr>
        <w:pStyle w:val="3"/>
        <w:spacing w:line="500" w:lineRule="exact"/>
        <w:ind w:firstLine="0" w:firstLineChars="0"/>
        <w:jc w:val="left"/>
        <w:outlineLvl w:val="1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86E9D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5027"/>
    <w:rsid w:val="5AE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2026-03-24T02:07:00Z</dcterms:created>
  <dc:creator>我能吃十个蛋挞</dc:creator>
  <cp:lastModifiedBy>我能吃十个蛋挞</cp:lastModifiedBy>
  <dcterms:modified xsi:type="dcterms:W3CDTF">2026-03-24T02:07:44Z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4D76152244CC47158C9DAAFC6613FED8_11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