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49954">
      <w:pPr>
        <w:pStyle w:val="2"/>
        <w:spacing w:before="62" w:line="220" w:lineRule="auto"/>
        <w:jc w:val="center"/>
        <w:outlineLvl w:val="1"/>
        <w:rPr>
          <w:rFonts w:hint="eastAsia" w:eastAsia="宋体"/>
          <w:sz w:val="31"/>
          <w:szCs w:val="31"/>
          <w:lang w:eastAsia="zh-CN"/>
        </w:rPr>
      </w:pPr>
      <w:r>
        <w:rPr>
          <w:rFonts w:hint="eastAsia"/>
          <w:spacing w:val="9"/>
          <w:sz w:val="31"/>
          <w:szCs w:val="31"/>
          <w:lang w:val="en-US" w:eastAsia="zh-CN"/>
        </w:rPr>
        <w:t>采购需求</w:t>
      </w:r>
    </w:p>
    <w:p w14:paraId="64F049B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一</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9"/>
          <w:sz w:val="24"/>
          <w:szCs w:val="24"/>
        </w:rPr>
        <w:t>、项目概况</w:t>
      </w:r>
    </w:p>
    <w:p w14:paraId="3EC6798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Theme="minorEastAsia" w:hAnsiTheme="minorEastAsia" w:eastAsiaTheme="minorEastAsia" w:cstheme="minorEastAsia"/>
          <w:sz w:val="24"/>
          <w:szCs w:val="24"/>
        </w:rPr>
      </w:pPr>
      <w:bookmarkStart w:id="0" w:name="_GoBack"/>
      <w:r>
        <w:rPr>
          <w:rFonts w:hint="eastAsia" w:asciiTheme="minorEastAsia" w:hAnsiTheme="minorEastAsia" w:eastAsiaTheme="minorEastAsia" w:cstheme="minorEastAsia"/>
          <w:spacing w:val="4"/>
          <w:sz w:val="24"/>
          <w:szCs w:val="24"/>
        </w:rPr>
        <w:t>本招标项目为</w:t>
      </w:r>
      <w:r>
        <w:rPr>
          <w:rFonts w:hint="eastAsia" w:asciiTheme="minorEastAsia" w:hAnsiTheme="minorEastAsia" w:eastAsiaTheme="minorEastAsia" w:cstheme="minorEastAsia"/>
          <w:spacing w:val="4"/>
          <w:sz w:val="24"/>
          <w:szCs w:val="24"/>
          <w:lang w:eastAsia="zh-CN"/>
        </w:rPr>
        <w:t>2026年度黄良街道廉政灶采购</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4"/>
          <w:sz w:val="24"/>
          <w:szCs w:val="24"/>
          <w:lang w:val="en-US" w:eastAsia="zh-CN"/>
        </w:rPr>
        <w:t>就餐人数约115名。</w:t>
      </w:r>
      <w:r>
        <w:rPr>
          <w:rFonts w:hint="eastAsia" w:asciiTheme="minorEastAsia" w:hAnsiTheme="minorEastAsia" w:eastAsiaTheme="minorEastAsia" w:cstheme="minorEastAsia"/>
          <w:spacing w:val="4"/>
          <w:sz w:val="24"/>
          <w:szCs w:val="24"/>
        </w:rPr>
        <w:t>供应商根据采购人要求</w:t>
      </w:r>
      <w:r>
        <w:rPr>
          <w:rFonts w:hint="eastAsia" w:asciiTheme="minorEastAsia" w:hAnsiTheme="minorEastAsia" w:eastAsiaTheme="minorEastAsia" w:cstheme="minorEastAsia"/>
          <w:spacing w:val="3"/>
          <w:sz w:val="24"/>
          <w:szCs w:val="24"/>
        </w:rPr>
        <w:t>提供其所需的配送服务。</w:t>
      </w:r>
    </w:p>
    <w:bookmarkEnd w:id="0"/>
    <w:p w14:paraId="69FF98D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本项目所属行业为批发业</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pacing w:val="8"/>
          <w:sz w:val="24"/>
          <w:szCs w:val="24"/>
        </w:rPr>
        <w:t>（从业人员200人以下或营业收入40000万元以下的为中小微型企业。其中，从业人员20人及以上</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6"/>
          <w:sz w:val="24"/>
          <w:szCs w:val="24"/>
        </w:rPr>
        <w:t>且营业收入5000万元及以上的为中型企业；从业人员5人及以上，且营业收入1000万元及以上的为小型企业；</w:t>
      </w:r>
      <w:r>
        <w:rPr>
          <w:rFonts w:hint="eastAsia" w:asciiTheme="minorEastAsia" w:hAnsiTheme="minorEastAsia" w:eastAsiaTheme="minorEastAsia" w:cstheme="minorEastAsia"/>
          <w:spacing w:val="5"/>
          <w:sz w:val="24"/>
          <w:szCs w:val="24"/>
        </w:rPr>
        <w:t>从业人员5人以下或</w:t>
      </w:r>
      <w:r>
        <w:rPr>
          <w:rFonts w:hint="eastAsia" w:asciiTheme="minorEastAsia" w:hAnsiTheme="minorEastAsia" w:eastAsiaTheme="minorEastAsia" w:cstheme="minorEastAsia"/>
          <w:spacing w:val="6"/>
          <w:sz w:val="24"/>
          <w:szCs w:val="24"/>
        </w:rPr>
        <w:t>营业收入1000万元以下的为微型企业。）</w:t>
      </w:r>
    </w:p>
    <w:p w14:paraId="1E27A7B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二、</w:t>
      </w:r>
      <w:r>
        <w:rPr>
          <w:rFonts w:hint="eastAsia" w:asciiTheme="minorEastAsia" w:hAnsiTheme="minorEastAsia" w:eastAsiaTheme="minorEastAsia" w:cstheme="minorEastAsia"/>
          <w:spacing w:val="13"/>
          <w:sz w:val="24"/>
          <w:szCs w:val="24"/>
          <w:highlight w:val="none"/>
        </w:rPr>
        <w:t>服务内容</w:t>
      </w:r>
    </w:p>
    <w:p w14:paraId="484A5C3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12"/>
          <w:sz w:val="24"/>
          <w:szCs w:val="24"/>
          <w:highlight w:val="none"/>
        </w:rPr>
        <w:t>(1)</w:t>
      </w:r>
      <w:r>
        <w:rPr>
          <w:rFonts w:hint="eastAsia" w:asciiTheme="minorEastAsia" w:hAnsiTheme="minorEastAsia" w:eastAsiaTheme="minorEastAsia" w:cstheme="minorEastAsia"/>
          <w:spacing w:val="12"/>
          <w:sz w:val="24"/>
          <w:szCs w:val="24"/>
          <w:highlight w:val="none"/>
        </w:rPr>
        <w:t>采购清单：</w:t>
      </w:r>
    </w:p>
    <w:p w14:paraId="13EAE3D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default" w:asciiTheme="minorEastAsia" w:hAnsiTheme="minorEastAsia" w:eastAsiaTheme="minorEastAsia" w:cstheme="minorEastAsia"/>
          <w:spacing w:val="6"/>
          <w:sz w:val="24"/>
          <w:szCs w:val="24"/>
          <w:highlight w:val="none"/>
          <w:lang w:val="en-US" w:eastAsia="zh-CN"/>
        </w:rPr>
      </w:pPr>
      <w:r>
        <w:rPr>
          <w:rFonts w:hint="eastAsia" w:asciiTheme="minorEastAsia" w:hAnsiTheme="minorEastAsia" w:eastAsiaTheme="minorEastAsia" w:cstheme="minorEastAsia"/>
          <w:spacing w:val="6"/>
          <w:sz w:val="24"/>
          <w:szCs w:val="24"/>
          <w:highlight w:val="none"/>
          <w:lang w:val="en-US" w:eastAsia="zh-CN"/>
        </w:rPr>
        <w:t>米、面、油、肉（猪肉、牛肉、鸡肉、鱼肉等）、蛋、蔬菜（土豆、广茄、甜玉米、红椒、百合、羊血、魔芋、西红柿、绿柿子、 香菇、韭菜、蒜苗、红薯、西芹、红萝卜、韭黄、山药、黄瓜、蒜苔、莲花白、莲菜、 白洋葱、红洋葱、西兰花、芦笋、苦菊、圆椒、韭菜苔、白菜、象牙白萝卜、杏鲍菇、 茼蒿、青线椒、小金瓜、牛腿南瓜、大葱、红美人、青美人、大豆芽、小青菜、尖椒、 冬瓜、油葫芦、鲜生姜、干生姜、中长三牙、小豆芽、菠菜、螺丝椒、麦芹、香菜、净蒜、净笋、苦瓜、圆茄、豆王、豇豆、芥菜、青萝卜、水萝卜、紫薯、新毛蒜、带皮青笋、彩椒、丝瓜、佛手瓜、荷兰豆、蜜豆、小白菜、紫甘蓝、圆生菜、龙须菜、广红、 苦菊、油麦菜、空心菜、苜蓿菜、荠荠菜、鸡毛菜、田七苗、西洋菜、介兰、秋葵、广 东菜心、茴香、菜心、豆尖、豆苗、菜花、有机菜花、蘑菇、金针菇、茶树菇、草菇、 蟹味菇、白玉菇等）。</w:t>
      </w:r>
    </w:p>
    <w:p w14:paraId="7D95982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1"/>
          <w:sz w:val="24"/>
          <w:szCs w:val="24"/>
        </w:rPr>
        <w:t>(2</w:t>
      </w:r>
      <w:r>
        <w:rPr>
          <w:rFonts w:hint="eastAsia" w:asciiTheme="minorEastAsia" w:hAnsiTheme="minorEastAsia" w:eastAsiaTheme="minorEastAsia" w:cstheme="minorEastAsia"/>
          <w:spacing w:val="11"/>
          <w:sz w:val="24"/>
          <w:szCs w:val="24"/>
        </w:rPr>
        <w:t>）配送范围：</w:t>
      </w:r>
    </w:p>
    <w:p w14:paraId="7F93777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1、配送范围主要包括米面油、</w:t>
      </w:r>
      <w:r>
        <w:rPr>
          <w:rFonts w:hint="eastAsia" w:asciiTheme="minorEastAsia" w:hAnsiTheme="minorEastAsia" w:eastAsiaTheme="minorEastAsia" w:cstheme="minorEastAsia"/>
          <w:spacing w:val="6"/>
          <w:sz w:val="24"/>
          <w:szCs w:val="24"/>
          <w:lang w:val="en-US" w:eastAsia="zh-CN"/>
        </w:rPr>
        <w:t>肉、</w:t>
      </w:r>
      <w:r>
        <w:rPr>
          <w:rFonts w:hint="eastAsia" w:asciiTheme="minorEastAsia" w:hAnsiTheme="minorEastAsia" w:eastAsiaTheme="minorEastAsia" w:cstheme="minorEastAsia"/>
          <w:spacing w:val="6"/>
          <w:sz w:val="24"/>
          <w:szCs w:val="24"/>
        </w:rPr>
        <w:t>蛋、蔬菜</w:t>
      </w:r>
      <w:r>
        <w:rPr>
          <w:rFonts w:hint="eastAsia" w:asciiTheme="minorEastAsia" w:hAnsiTheme="minorEastAsia" w:eastAsiaTheme="minorEastAsia" w:cstheme="minorEastAsia"/>
          <w:spacing w:val="4"/>
          <w:sz w:val="24"/>
          <w:szCs w:val="24"/>
        </w:rPr>
        <w:t>等各类产品。</w:t>
      </w:r>
    </w:p>
    <w:p w14:paraId="0DF3C98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具体配送范围由采购人根据需求补充。所有食材均须符合《中华人民共和国食品安全法》，不得</w:t>
      </w:r>
      <w:r>
        <w:rPr>
          <w:rFonts w:hint="eastAsia" w:asciiTheme="minorEastAsia" w:hAnsiTheme="minorEastAsia" w:eastAsiaTheme="minorEastAsia" w:cstheme="minorEastAsia"/>
          <w:spacing w:val="5"/>
          <w:sz w:val="24"/>
          <w:szCs w:val="24"/>
        </w:rPr>
        <w:t>采购转基因食品或利用转基因食品原料加工的成品，食品原料新鲜、清洁卫生。</w:t>
      </w:r>
    </w:p>
    <w:p w14:paraId="5C70592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b/>
          <w:bCs/>
          <w:spacing w:val="6"/>
          <w:sz w:val="24"/>
          <w:szCs w:val="24"/>
        </w:rPr>
        <w:t>3</w:t>
      </w:r>
      <w:r>
        <w:rPr>
          <w:rFonts w:hint="eastAsia" w:asciiTheme="minorEastAsia" w:hAnsiTheme="minorEastAsia" w:eastAsiaTheme="minorEastAsia" w:cstheme="minorEastAsia"/>
          <w:b/>
          <w:bCs/>
          <w:spacing w:val="-21"/>
          <w:sz w:val="24"/>
          <w:szCs w:val="24"/>
        </w:rPr>
        <w:t xml:space="preserve"> </w:t>
      </w:r>
      <w:r>
        <w:rPr>
          <w:rFonts w:hint="eastAsia" w:asciiTheme="minorEastAsia" w:hAnsiTheme="minorEastAsia" w:eastAsiaTheme="minorEastAsia" w:cstheme="minorEastAsia"/>
          <w:spacing w:val="6"/>
          <w:sz w:val="24"/>
          <w:szCs w:val="24"/>
        </w:rPr>
        <w:t>）采购要求：</w:t>
      </w:r>
    </w:p>
    <w:p w14:paraId="1773340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肉类必须保证提供为当日生产产品，肉身必须盖有卫生</w:t>
      </w:r>
      <w:r>
        <w:rPr>
          <w:rFonts w:hint="eastAsia" w:asciiTheme="minorEastAsia" w:hAnsiTheme="minorEastAsia" w:eastAsiaTheme="minorEastAsia" w:cstheme="minorEastAsia"/>
          <w:spacing w:val="5"/>
          <w:sz w:val="24"/>
          <w:szCs w:val="24"/>
        </w:rPr>
        <w:t>检疫章，同时出具加盖政府 机构动物卫生监督所鲜章的动物检疫合格证明，畜肉品须色泽鲜亮、无任何异味、无毛、</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5"/>
          <w:sz w:val="24"/>
          <w:szCs w:val="24"/>
        </w:rPr>
        <w:t>按压无注水，纹理清晰，肉质细腻，品质好；</w:t>
      </w:r>
    </w:p>
    <w:p w14:paraId="67B6913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禽类制品须肉面干净、无任何异味、无注水、无羽毛、表皮无疤痕，</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5"/>
          <w:sz w:val="24"/>
          <w:szCs w:val="24"/>
        </w:rPr>
        <w:t>大小匀称、肉</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pacing w:val="5"/>
          <w:sz w:val="24"/>
          <w:szCs w:val="24"/>
        </w:rPr>
        <w:t>质紧至，码放整齐；</w:t>
      </w:r>
    </w:p>
    <w:p w14:paraId="713017E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蔬菜类必须保证无黄叶、枯死叶、无虫、无杂质，须当日采摘，当日供应，原菜须</w:t>
      </w:r>
      <w:r>
        <w:rPr>
          <w:rFonts w:hint="eastAsia" w:asciiTheme="minorEastAsia" w:hAnsiTheme="minorEastAsia" w:eastAsiaTheme="minorEastAsia" w:cstheme="minorEastAsia"/>
          <w:spacing w:val="5"/>
          <w:sz w:val="24"/>
          <w:szCs w:val="24"/>
        </w:rPr>
        <w:t xml:space="preserve"> 保证菜面干净、无明显泥土、码放整齐、</w:t>
      </w:r>
      <w:r>
        <w:rPr>
          <w:rFonts w:hint="eastAsia" w:asciiTheme="minorEastAsia" w:hAnsiTheme="minorEastAsia" w:eastAsiaTheme="minorEastAsia" w:cstheme="minorEastAsia"/>
          <w:spacing w:val="6"/>
          <w:sz w:val="24"/>
          <w:szCs w:val="24"/>
        </w:rPr>
        <w:t>无破损、大小基本统一、不得过熟或欠熟；净 菜须保证菜面完全干净、无泥土、按统</w:t>
      </w:r>
      <w:r>
        <w:rPr>
          <w:rFonts w:hint="eastAsia" w:asciiTheme="minorEastAsia" w:hAnsiTheme="minorEastAsia" w:eastAsiaTheme="minorEastAsia" w:cstheme="minorEastAsia"/>
          <w:spacing w:val="5"/>
          <w:sz w:val="24"/>
          <w:szCs w:val="24"/>
        </w:rPr>
        <w:t>一标准加工、码放整齐、无须二次处理</w:t>
      </w:r>
      <w:r>
        <w:rPr>
          <w:rFonts w:hint="eastAsia" w:asciiTheme="minorEastAsia" w:hAnsiTheme="minorEastAsia" w:eastAsiaTheme="minorEastAsia" w:cstheme="minorEastAsia"/>
          <w:spacing w:val="3"/>
          <w:sz w:val="24"/>
          <w:szCs w:val="24"/>
        </w:rPr>
        <w:t>可以直接</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3"/>
          <w:sz w:val="24"/>
          <w:szCs w:val="24"/>
        </w:rPr>
        <w:t>进行熟加工。</w:t>
      </w:r>
    </w:p>
    <w:p w14:paraId="5B2F0A7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蛋类须新鲜，不超过三日以上产品，大小均匀，外壳</w:t>
      </w:r>
      <w:r>
        <w:rPr>
          <w:rFonts w:hint="eastAsia" w:asciiTheme="minorEastAsia" w:hAnsiTheme="minorEastAsia" w:eastAsiaTheme="minorEastAsia" w:cstheme="minorEastAsia"/>
          <w:spacing w:val="5"/>
          <w:sz w:val="24"/>
          <w:szCs w:val="24"/>
        </w:rPr>
        <w:t>无破裂，光洁饱满的产品，周转箱堆放</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5"/>
          <w:sz w:val="24"/>
          <w:szCs w:val="24"/>
        </w:rPr>
        <w:t>。</w:t>
      </w:r>
    </w:p>
    <w:p w14:paraId="64930A2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米、面、油类大米须达国家相应标准， 验收粮、油时必须要求供方提供经国家食品卫生检</w:t>
      </w:r>
      <w:r>
        <w:rPr>
          <w:rFonts w:hint="eastAsia" w:asciiTheme="minorEastAsia" w:hAnsiTheme="minorEastAsia" w:eastAsiaTheme="minorEastAsia" w:cstheme="minorEastAsia"/>
          <w:spacing w:val="5"/>
          <w:sz w:val="24"/>
          <w:szCs w:val="24"/>
        </w:rPr>
        <w:t>验检疫机构检验出具的该批次批粮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、油产品检验报告或合格证。批量粮、油到货 后，必须抽样打开包装仔细检查，要求供方</w:t>
      </w:r>
      <w:r>
        <w:rPr>
          <w:rFonts w:hint="eastAsia" w:asciiTheme="minorEastAsia" w:hAnsiTheme="minorEastAsia" w:eastAsiaTheme="minorEastAsia" w:cstheme="minorEastAsia"/>
          <w:spacing w:val="5"/>
          <w:sz w:val="24"/>
          <w:szCs w:val="24"/>
        </w:rPr>
        <w:t>产品不掺假、不过期、不变质、不变味、无</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5"/>
          <w:sz w:val="24"/>
          <w:szCs w:val="24"/>
        </w:rPr>
        <w:t>杂质、无毒害，</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5"/>
          <w:sz w:val="24"/>
          <w:szCs w:val="24"/>
        </w:rPr>
        <w:t>货物净重量须与外包装标明的重量一致，符合国家食品行业的标准产品。</w:t>
      </w:r>
    </w:p>
    <w:p w14:paraId="258CD4E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水产品类须保证鲜活、大小基本统一，水产类净菜须保证处理干净冻品外包装需完整，无破损，无不封口</w:t>
      </w:r>
      <w:r>
        <w:rPr>
          <w:rFonts w:hint="eastAsia" w:asciiTheme="minorEastAsia" w:hAnsiTheme="minorEastAsia" w:eastAsiaTheme="minorEastAsia" w:cstheme="minorEastAsia"/>
          <w:spacing w:val="5"/>
          <w:sz w:val="24"/>
          <w:szCs w:val="24"/>
        </w:rPr>
        <w:t>现象，有生产日期</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。干货类须保证配送种类、 品牌、规格， 质量完全符合招标方要求，生产 日期须在保质期二分之一天之内，包装完 整、无</w:t>
      </w:r>
      <w:r>
        <w:rPr>
          <w:rFonts w:hint="eastAsia" w:asciiTheme="minorEastAsia" w:hAnsiTheme="minorEastAsia" w:eastAsiaTheme="minorEastAsia" w:cstheme="minorEastAsia"/>
          <w:spacing w:val="5"/>
          <w:sz w:val="24"/>
          <w:szCs w:val="24"/>
        </w:rPr>
        <w:t>任何破损、无挤压、无破碎、无异味、无任何表面附着物或衍生物。</w:t>
      </w:r>
    </w:p>
    <w:p w14:paraId="417BF4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6"/>
          <w:sz w:val="24"/>
          <w:szCs w:val="24"/>
        </w:rPr>
        <w:t>副食及其他须保证食材干净、不含非食品用化学物质、按统一标准加工、码放整齐</w:t>
      </w:r>
      <w:r>
        <w:rPr>
          <w:rFonts w:hint="eastAsia" w:asciiTheme="minorEastAsia" w:hAnsiTheme="minorEastAsia" w:eastAsiaTheme="minorEastAsia" w:cstheme="minorEastAsia"/>
          <w:spacing w:val="5"/>
          <w:sz w:val="24"/>
          <w:szCs w:val="24"/>
        </w:rPr>
        <w:t>、 无须二次处</w:t>
      </w:r>
      <w:r>
        <w:rPr>
          <w:rFonts w:hint="eastAsia" w:asciiTheme="minorEastAsia" w:hAnsiTheme="minorEastAsia" w:eastAsiaTheme="minorEastAsia" w:cstheme="minorEastAsia"/>
          <w:spacing w:val="5"/>
          <w:sz w:val="24"/>
          <w:szCs w:val="24"/>
          <w:highlight w:val="none"/>
        </w:rPr>
        <w:t>理可以直接进行熟加工。牛</w:t>
      </w:r>
      <w:r>
        <w:rPr>
          <w:rFonts w:hint="eastAsia" w:asciiTheme="minorEastAsia" w:hAnsiTheme="minorEastAsia" w:eastAsiaTheme="minorEastAsia" w:cstheme="minorEastAsia"/>
          <w:spacing w:val="6"/>
          <w:sz w:val="24"/>
          <w:szCs w:val="24"/>
          <w:highlight w:val="none"/>
        </w:rPr>
        <w:t>奶，</w:t>
      </w:r>
      <w:r>
        <w:rPr>
          <w:rFonts w:hint="eastAsia" w:asciiTheme="minorEastAsia" w:hAnsiTheme="minorEastAsia" w:eastAsiaTheme="minorEastAsia" w:cstheme="minorEastAsia"/>
          <w:spacing w:val="48"/>
          <w:sz w:val="24"/>
          <w:szCs w:val="24"/>
          <w:highlight w:val="none"/>
        </w:rPr>
        <w:t xml:space="preserve"> </w:t>
      </w:r>
      <w:r>
        <w:rPr>
          <w:rFonts w:hint="eastAsia" w:asciiTheme="minorEastAsia" w:hAnsiTheme="minorEastAsia" w:eastAsiaTheme="minorEastAsia" w:cstheme="minorEastAsia"/>
          <w:spacing w:val="6"/>
          <w:sz w:val="24"/>
          <w:szCs w:val="24"/>
          <w:highlight w:val="none"/>
        </w:rPr>
        <w:t>小食品，须保证规格品种完全符合采购人要</w:t>
      </w:r>
      <w:r>
        <w:rPr>
          <w:rFonts w:hint="eastAsia" w:asciiTheme="minorEastAsia" w:hAnsiTheme="minorEastAsia" w:eastAsiaTheme="minorEastAsia" w:cstheme="minorEastAsia"/>
          <w:spacing w:val="54"/>
          <w:sz w:val="24"/>
          <w:szCs w:val="24"/>
          <w:highlight w:val="none"/>
        </w:rPr>
        <w:t xml:space="preserve"> </w:t>
      </w:r>
      <w:r>
        <w:rPr>
          <w:rFonts w:hint="eastAsia" w:asciiTheme="minorEastAsia" w:hAnsiTheme="minorEastAsia" w:eastAsiaTheme="minorEastAsia" w:cstheme="minorEastAsia"/>
          <w:spacing w:val="6"/>
          <w:sz w:val="24"/>
          <w:szCs w:val="24"/>
          <w:highlight w:val="none"/>
        </w:rPr>
        <w:t>求，</w:t>
      </w:r>
      <w:r>
        <w:rPr>
          <w:rFonts w:hint="eastAsia" w:asciiTheme="minorEastAsia" w:hAnsiTheme="minorEastAsia" w:eastAsiaTheme="minorEastAsia" w:cstheme="minorEastAsia"/>
          <w:spacing w:val="5"/>
          <w:sz w:val="24"/>
          <w:szCs w:val="24"/>
          <w:highlight w:val="none"/>
        </w:rPr>
        <w:t>大小包装规格齐全、生产日期须在保质期二分之一天之内，凭出厂合</w:t>
      </w:r>
      <w:r>
        <w:rPr>
          <w:rFonts w:hint="eastAsia" w:asciiTheme="minorEastAsia" w:hAnsiTheme="minorEastAsia" w:eastAsiaTheme="minorEastAsia" w:cstheme="minorEastAsia"/>
          <w:spacing w:val="4"/>
          <w:sz w:val="24"/>
          <w:szCs w:val="24"/>
          <w:highlight w:val="none"/>
        </w:rPr>
        <w:t>格证与检验员章确认质量。</w:t>
      </w:r>
    </w:p>
    <w:p w14:paraId="43410A6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w:t>
      </w:r>
      <w:r>
        <w:rPr>
          <w:rFonts w:hint="eastAsia" w:asciiTheme="minorEastAsia" w:hAnsiTheme="minorEastAsia" w:eastAsiaTheme="minorEastAsia" w:cstheme="minorEastAsia"/>
          <w:b/>
          <w:bCs/>
          <w:spacing w:val="11"/>
          <w:sz w:val="24"/>
          <w:szCs w:val="24"/>
          <w:highlight w:val="none"/>
        </w:rPr>
        <w:t>4</w:t>
      </w:r>
      <w:r>
        <w:rPr>
          <w:rFonts w:hint="eastAsia" w:asciiTheme="minorEastAsia" w:hAnsiTheme="minorEastAsia" w:eastAsiaTheme="minorEastAsia" w:cstheme="minorEastAsia"/>
          <w:b/>
          <w:bCs/>
          <w:spacing w:val="-15"/>
          <w:sz w:val="24"/>
          <w:szCs w:val="24"/>
          <w:highlight w:val="none"/>
        </w:rPr>
        <w:t xml:space="preserve"> </w:t>
      </w:r>
      <w:r>
        <w:rPr>
          <w:rFonts w:hint="eastAsia" w:asciiTheme="minorEastAsia" w:hAnsiTheme="minorEastAsia" w:eastAsiaTheme="minorEastAsia" w:cstheme="minorEastAsia"/>
          <w:spacing w:val="11"/>
          <w:sz w:val="24"/>
          <w:szCs w:val="24"/>
          <w:highlight w:val="none"/>
        </w:rPr>
        <w:t>）配送时间</w:t>
      </w:r>
      <w:r>
        <w:rPr>
          <w:rFonts w:hint="eastAsia" w:asciiTheme="minorEastAsia" w:hAnsiTheme="minorEastAsia" w:eastAsiaTheme="minorEastAsia" w:cstheme="minorEastAsia"/>
          <w:spacing w:val="-44"/>
          <w:sz w:val="24"/>
          <w:szCs w:val="24"/>
          <w:highlight w:val="none"/>
        </w:rPr>
        <w:t xml:space="preserve"> </w:t>
      </w:r>
      <w:r>
        <w:rPr>
          <w:rFonts w:hint="eastAsia" w:asciiTheme="minorEastAsia" w:hAnsiTheme="minorEastAsia" w:eastAsiaTheme="minorEastAsia" w:cstheme="minorEastAsia"/>
          <w:spacing w:val="11"/>
          <w:sz w:val="24"/>
          <w:szCs w:val="24"/>
          <w:highlight w:val="none"/>
        </w:rPr>
        <w:t>、地点与方式：</w:t>
      </w:r>
    </w:p>
    <w:p w14:paraId="6F4F75E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一般情况下接到采购方通知后 12小时内配送到位（提前</w:t>
      </w:r>
      <w:r>
        <w:rPr>
          <w:rFonts w:hint="eastAsia" w:asciiTheme="minorEastAsia" w:hAnsiTheme="minorEastAsia" w:eastAsiaTheme="minorEastAsia" w:cstheme="minorEastAsia"/>
          <w:spacing w:val="-15"/>
          <w:sz w:val="24"/>
          <w:szCs w:val="24"/>
          <w:highlight w:val="none"/>
        </w:rPr>
        <w:t xml:space="preserve"> </w:t>
      </w:r>
      <w:r>
        <w:rPr>
          <w:rFonts w:hint="eastAsia" w:asciiTheme="minorEastAsia" w:hAnsiTheme="minorEastAsia" w:eastAsiaTheme="minorEastAsia" w:cstheme="minorEastAsia"/>
          <w:spacing w:val="5"/>
          <w:sz w:val="24"/>
          <w:szCs w:val="24"/>
          <w:highlight w:val="none"/>
        </w:rPr>
        <w:t>24</w:t>
      </w:r>
      <w:r>
        <w:rPr>
          <w:rFonts w:hint="eastAsia" w:asciiTheme="minorEastAsia" w:hAnsiTheme="minorEastAsia" w:eastAsiaTheme="minorEastAsia" w:cstheme="minorEastAsia"/>
          <w:spacing w:val="15"/>
          <w:w w:val="101"/>
          <w:sz w:val="24"/>
          <w:szCs w:val="24"/>
          <w:highlight w:val="none"/>
        </w:rPr>
        <w:t xml:space="preserve"> </w:t>
      </w:r>
      <w:r>
        <w:rPr>
          <w:rFonts w:hint="eastAsia" w:asciiTheme="minorEastAsia" w:hAnsiTheme="minorEastAsia" w:eastAsiaTheme="minorEastAsia" w:cstheme="minorEastAsia"/>
          <w:spacing w:val="5"/>
          <w:sz w:val="24"/>
          <w:szCs w:val="24"/>
          <w:highlight w:val="none"/>
        </w:rPr>
        <w:t>小时通知）。紧急情况下接到采购方通知后</w:t>
      </w:r>
      <w:r>
        <w:rPr>
          <w:rFonts w:hint="eastAsia" w:asciiTheme="minorEastAsia" w:hAnsiTheme="minorEastAsia" w:eastAsiaTheme="minorEastAsia" w:cstheme="minorEastAsia"/>
          <w:spacing w:val="-15"/>
          <w:sz w:val="24"/>
          <w:szCs w:val="24"/>
          <w:highlight w:val="none"/>
        </w:rPr>
        <w:t xml:space="preserve"> </w:t>
      </w:r>
      <w:r>
        <w:rPr>
          <w:rFonts w:hint="eastAsia" w:asciiTheme="minorEastAsia" w:hAnsiTheme="minorEastAsia" w:eastAsiaTheme="minorEastAsia" w:cstheme="minorEastAsia"/>
          <w:spacing w:val="5"/>
          <w:sz w:val="24"/>
          <w:szCs w:val="24"/>
          <w:highlight w:val="none"/>
        </w:rPr>
        <w:t>2</w:t>
      </w:r>
      <w:r>
        <w:rPr>
          <w:rFonts w:hint="eastAsia" w:asciiTheme="minorEastAsia" w:hAnsiTheme="minorEastAsia" w:eastAsiaTheme="minorEastAsia" w:cstheme="minorEastAsia"/>
          <w:spacing w:val="15"/>
          <w:w w:val="101"/>
          <w:sz w:val="24"/>
          <w:szCs w:val="24"/>
          <w:highlight w:val="none"/>
        </w:rPr>
        <w:t xml:space="preserve"> </w:t>
      </w:r>
      <w:r>
        <w:rPr>
          <w:rFonts w:hint="eastAsia" w:asciiTheme="minorEastAsia" w:hAnsiTheme="minorEastAsia" w:eastAsiaTheme="minorEastAsia" w:cstheme="minorEastAsia"/>
          <w:spacing w:val="5"/>
          <w:sz w:val="24"/>
          <w:szCs w:val="24"/>
          <w:highlight w:val="none"/>
        </w:rPr>
        <w:t>小时内配送到位</w:t>
      </w:r>
      <w:r>
        <w:rPr>
          <w:rFonts w:hint="eastAsia" w:asciiTheme="minorEastAsia" w:hAnsiTheme="minorEastAsia" w:eastAsiaTheme="minorEastAsia" w:cstheme="minorEastAsia"/>
          <w:sz w:val="24"/>
          <w:szCs w:val="24"/>
          <w:highlight w:val="none"/>
        </w:rPr>
        <w:t xml:space="preserve"> ;</w:t>
      </w:r>
    </w:p>
    <w:p w14:paraId="7C1C559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5"/>
          <w:sz w:val="24"/>
          <w:szCs w:val="24"/>
          <w:highlight w:val="none"/>
        </w:rPr>
        <w:t>配送地点：</w:t>
      </w:r>
      <w:r>
        <w:rPr>
          <w:rFonts w:hint="eastAsia" w:asciiTheme="minorEastAsia" w:hAnsiTheme="minorEastAsia" w:eastAsiaTheme="minorEastAsia" w:cstheme="minorEastAsia"/>
          <w:spacing w:val="5"/>
          <w:sz w:val="24"/>
          <w:szCs w:val="24"/>
          <w:highlight w:val="none"/>
          <w:lang w:val="en-US" w:eastAsia="zh-CN"/>
        </w:rPr>
        <w:t>西安市长安区黄良街道办事处。</w:t>
      </w:r>
    </w:p>
    <w:p w14:paraId="26DFBCF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37"/>
          <w:sz w:val="24"/>
          <w:szCs w:val="24"/>
          <w:highlight w:val="none"/>
        </w:rPr>
        <w:t xml:space="preserve"> </w:t>
      </w:r>
      <w:r>
        <w:rPr>
          <w:rFonts w:hint="eastAsia" w:asciiTheme="minorEastAsia" w:hAnsiTheme="minorEastAsia" w:eastAsiaTheme="minorEastAsia" w:cstheme="minorEastAsia"/>
          <w:b/>
          <w:bCs/>
          <w:spacing w:val="8"/>
          <w:sz w:val="24"/>
          <w:szCs w:val="24"/>
          <w:highlight w:val="none"/>
        </w:rPr>
        <w:t>5</w:t>
      </w:r>
      <w:r>
        <w:rPr>
          <w:rFonts w:hint="eastAsia" w:asciiTheme="minorEastAsia" w:hAnsiTheme="minorEastAsia" w:eastAsiaTheme="minorEastAsia" w:cstheme="minorEastAsia"/>
          <w:b/>
          <w:bCs/>
          <w:spacing w:val="-21"/>
          <w:sz w:val="24"/>
          <w:szCs w:val="24"/>
          <w:highlight w:val="none"/>
        </w:rPr>
        <w:t xml:space="preserve"> </w:t>
      </w:r>
      <w:r>
        <w:rPr>
          <w:rFonts w:hint="eastAsia" w:asciiTheme="minorEastAsia" w:hAnsiTheme="minorEastAsia" w:eastAsiaTheme="minorEastAsia" w:cstheme="minorEastAsia"/>
          <w:spacing w:val="8"/>
          <w:sz w:val="24"/>
          <w:szCs w:val="24"/>
          <w:highlight w:val="none"/>
        </w:rPr>
        <w:t>）结算价格办法：</w:t>
      </w:r>
    </w:p>
    <w:p w14:paraId="2E358C1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报价是以陕西省发改委发布的蔬菜农批市场零售价格（未发布的产品价格参考西安市内大型超市零售价格）</w:t>
      </w:r>
      <w:r>
        <w:rPr>
          <w:rFonts w:hint="eastAsia" w:asciiTheme="minorEastAsia" w:hAnsiTheme="minorEastAsia" w:eastAsiaTheme="minorEastAsia" w:cstheme="minorEastAsia"/>
          <w:spacing w:val="5"/>
          <w:sz w:val="24"/>
          <w:szCs w:val="24"/>
        </w:rPr>
        <w:t>为基准价报</w:t>
      </w:r>
      <w:r>
        <w:rPr>
          <w:rFonts w:hint="eastAsia" w:asciiTheme="minorEastAsia" w:hAnsiTheme="minorEastAsia" w:eastAsiaTheme="minorEastAsia" w:cstheme="minorEastAsia"/>
          <w:spacing w:val="3"/>
          <w:sz w:val="24"/>
          <w:szCs w:val="24"/>
        </w:rPr>
        <w:t>综合优惠率；</w:t>
      </w:r>
    </w:p>
    <w:p w14:paraId="22FFB26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6"/>
          <w:sz w:val="24"/>
          <w:szCs w:val="24"/>
        </w:rPr>
        <w:t>结算时，以零售价格*（1-优惠率）*实际供应量进行据实结算。零售价格在合同执 行过程中根据用量和价格波动情况定期参考在陕西省发改委发布的蔬菜农批市场零售</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pacing w:val="5"/>
          <w:sz w:val="24"/>
          <w:szCs w:val="24"/>
        </w:rPr>
        <w:t>价格（未发布的产品价格参考西安市内大型超市零售价格）。</w:t>
      </w:r>
    </w:p>
    <w:p w14:paraId="6E2CEB1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b/>
          <w:bCs/>
          <w:spacing w:val="6"/>
          <w:sz w:val="24"/>
          <w:szCs w:val="24"/>
        </w:rPr>
        <w:t>6</w:t>
      </w:r>
      <w:r>
        <w:rPr>
          <w:rFonts w:hint="eastAsia" w:asciiTheme="minorEastAsia" w:hAnsiTheme="minorEastAsia" w:eastAsiaTheme="minorEastAsia" w:cstheme="minorEastAsia"/>
          <w:b/>
          <w:bCs/>
          <w:spacing w:val="-18"/>
          <w:sz w:val="24"/>
          <w:szCs w:val="24"/>
        </w:rPr>
        <w:t xml:space="preserve"> </w:t>
      </w:r>
      <w:r>
        <w:rPr>
          <w:rFonts w:hint="eastAsia" w:asciiTheme="minorEastAsia" w:hAnsiTheme="minorEastAsia" w:eastAsiaTheme="minorEastAsia" w:cstheme="minorEastAsia"/>
          <w:spacing w:val="6"/>
          <w:sz w:val="24"/>
          <w:szCs w:val="24"/>
        </w:rPr>
        <w:t>）外包装箱（袋</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6"/>
          <w:sz w:val="24"/>
          <w:szCs w:val="24"/>
        </w:rPr>
        <w:t>外包装箱（袋</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6"/>
          <w:sz w:val="24"/>
          <w:szCs w:val="24"/>
        </w:rPr>
        <w:t>必须按照</w:t>
      </w:r>
      <w:r>
        <w:rPr>
          <w:rFonts w:hint="eastAsia" w:asciiTheme="minorEastAsia" w:hAnsiTheme="minorEastAsia" w:eastAsiaTheme="minorEastAsia" w:cstheme="minorEastAsia"/>
          <w:sz w:val="24"/>
          <w:szCs w:val="24"/>
        </w:rPr>
        <w:t>GB</w:t>
      </w:r>
      <w:r>
        <w:rPr>
          <w:rFonts w:hint="eastAsia" w:asciiTheme="minorEastAsia" w:hAnsiTheme="minorEastAsia" w:eastAsiaTheme="minorEastAsia" w:cstheme="minorEastAsia"/>
          <w:spacing w:val="6"/>
          <w:sz w:val="24"/>
          <w:szCs w:val="24"/>
        </w:rPr>
        <w:t>7718中要求标明产品的食品名称、净含量和规格、 生产者和 (或）经销者的名称、地址和联系方式、生产日期和保质期、贮存条件、食品  生产许可证编号、产品标准代号及其他需要标</w:t>
      </w:r>
      <w:r>
        <w:rPr>
          <w:rFonts w:hint="eastAsia" w:asciiTheme="minorEastAsia" w:hAnsiTheme="minorEastAsia" w:eastAsiaTheme="minorEastAsia" w:cstheme="minorEastAsia"/>
          <w:spacing w:val="3"/>
          <w:sz w:val="24"/>
          <w:szCs w:val="24"/>
        </w:rPr>
        <w:t>示的内容等。</w:t>
      </w:r>
    </w:p>
    <w:p w14:paraId="0AA6DC1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b/>
          <w:bCs/>
          <w:spacing w:val="9"/>
          <w:sz w:val="24"/>
          <w:szCs w:val="24"/>
        </w:rPr>
        <w:t>7)</w:t>
      </w:r>
      <w:r>
        <w:rPr>
          <w:rFonts w:hint="eastAsia" w:asciiTheme="minorEastAsia" w:hAnsiTheme="minorEastAsia" w:eastAsiaTheme="minorEastAsia" w:cstheme="minorEastAsia"/>
          <w:spacing w:val="9"/>
          <w:sz w:val="24"/>
          <w:szCs w:val="24"/>
        </w:rPr>
        <w:t>产品溯源</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b/>
          <w:bCs/>
          <w:spacing w:val="9"/>
          <w:sz w:val="24"/>
          <w:szCs w:val="24"/>
        </w:rPr>
        <w:t>:</w:t>
      </w:r>
    </w:p>
    <w:p w14:paraId="5F19F80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供应商提供的所有产品，均可通过国家或省、市肉菜追溯平台追溯到产品的供应源  头，包括其生产企业及生产地点、生产</w:t>
      </w:r>
      <w:r>
        <w:rPr>
          <w:rFonts w:hint="eastAsia" w:asciiTheme="minorEastAsia" w:hAnsiTheme="minorEastAsia" w:eastAsiaTheme="minorEastAsia" w:cstheme="minorEastAsia"/>
          <w:spacing w:val="5"/>
          <w:sz w:val="24"/>
          <w:szCs w:val="24"/>
        </w:rPr>
        <w:t>企业及场地、物流运输企业、销售配送企业等全</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5"/>
          <w:sz w:val="24"/>
          <w:szCs w:val="24"/>
        </w:rPr>
        <w:t>线追溯信息。</w:t>
      </w:r>
    </w:p>
    <w:p w14:paraId="2CE8262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(8)</w:t>
      </w:r>
      <w:r>
        <w:rPr>
          <w:rFonts w:hint="eastAsia" w:asciiTheme="minorEastAsia" w:hAnsiTheme="minorEastAsia" w:eastAsiaTheme="minorEastAsia" w:cstheme="minorEastAsia"/>
          <w:spacing w:val="7"/>
          <w:sz w:val="24"/>
          <w:szCs w:val="24"/>
        </w:rPr>
        <w:t>车辆配送服务</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b/>
          <w:bCs/>
          <w:spacing w:val="7"/>
          <w:sz w:val="24"/>
          <w:szCs w:val="24"/>
        </w:rPr>
        <w:t>:</w:t>
      </w:r>
      <w:r>
        <w:rPr>
          <w:rFonts w:hint="eastAsia" w:asciiTheme="minorEastAsia" w:hAnsiTheme="minorEastAsia" w:eastAsiaTheme="minorEastAsia" w:cstheme="minorEastAsia"/>
          <w:spacing w:val="7"/>
          <w:sz w:val="24"/>
          <w:szCs w:val="24"/>
        </w:rPr>
        <w:t>供应商自备送货车（冷藏或恒温</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7"/>
          <w:sz w:val="24"/>
          <w:szCs w:val="24"/>
        </w:rPr>
        <w:t>安排专人及时供货，装卸费、送货费用及运输安全由供货方承担；</w:t>
      </w:r>
    </w:p>
    <w:p w14:paraId="54CE64F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2"/>
          <w:sz w:val="24"/>
          <w:szCs w:val="24"/>
        </w:rPr>
        <w:t>(9)</w:t>
      </w:r>
      <w:r>
        <w:rPr>
          <w:rFonts w:hint="eastAsia" w:asciiTheme="minorEastAsia" w:hAnsiTheme="minorEastAsia" w:eastAsiaTheme="minorEastAsia" w:cstheme="minorEastAsia"/>
          <w:spacing w:val="12"/>
          <w:sz w:val="24"/>
          <w:szCs w:val="24"/>
        </w:rPr>
        <w:t>配送要求</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b/>
          <w:bCs/>
          <w:spacing w:val="12"/>
          <w:sz w:val="24"/>
          <w:szCs w:val="24"/>
        </w:rPr>
        <w:t>:</w:t>
      </w:r>
    </w:p>
    <w:p w14:paraId="6334A28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采购人根据菜谱需求，提前书面（传真或邮件）告知供应商，供应商须在</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5"/>
          <w:sz w:val="24"/>
          <w:szCs w:val="24"/>
        </w:rPr>
        <w:t>日内书</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5"/>
          <w:sz w:val="24"/>
          <w:szCs w:val="24"/>
        </w:rPr>
        <w:t>面（传真或邮件）告知采购人准备情况</w:t>
      </w:r>
      <w:r>
        <w:rPr>
          <w:rFonts w:hint="eastAsia" w:asciiTheme="minorEastAsia" w:hAnsiTheme="minorEastAsia" w:eastAsiaTheme="minorEastAsia" w:cstheme="minorEastAsia"/>
          <w:position w:val="1"/>
          <w:sz w:val="24"/>
          <w:szCs w:val="24"/>
        </w:rPr>
        <w:t>。</w:t>
      </w:r>
    </w:p>
    <w:p w14:paraId="5858C12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2"/>
          <w:sz w:val="24"/>
          <w:szCs w:val="24"/>
        </w:rPr>
        <w:t>(10)</w:t>
      </w:r>
      <w:r>
        <w:rPr>
          <w:rFonts w:hint="eastAsia" w:asciiTheme="minorEastAsia" w:hAnsiTheme="minorEastAsia" w:eastAsiaTheme="minorEastAsia" w:cstheme="minorEastAsia"/>
          <w:spacing w:val="12"/>
          <w:sz w:val="24"/>
          <w:szCs w:val="24"/>
        </w:rPr>
        <w:t>质量要求：</w:t>
      </w:r>
    </w:p>
    <w:p w14:paraId="2626617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符合国家相关行业标准及《中华人民共和国食品安全法》规定。</w:t>
      </w:r>
    </w:p>
    <w:p w14:paraId="66CEE2C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4"/>
          <w:sz w:val="24"/>
          <w:szCs w:val="24"/>
        </w:rPr>
        <w:t>(11)</w:t>
      </w:r>
      <w:r>
        <w:rPr>
          <w:rFonts w:hint="eastAsia" w:asciiTheme="minorEastAsia" w:hAnsiTheme="minorEastAsia" w:eastAsiaTheme="minorEastAsia" w:cstheme="minorEastAsia"/>
          <w:spacing w:val="14"/>
          <w:sz w:val="24"/>
          <w:szCs w:val="24"/>
        </w:rPr>
        <w:t>运输要求</w:t>
      </w:r>
    </w:p>
    <w:p w14:paraId="4C72636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1、运输由乙方负责，运杂费已包含在合同价款内，包括但不限于食材</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pacing w:val="6"/>
          <w:sz w:val="24"/>
          <w:szCs w:val="24"/>
        </w:rPr>
        <w:t>运</w:t>
      </w:r>
      <w:r>
        <w:rPr>
          <w:rFonts w:hint="eastAsia" w:asciiTheme="minorEastAsia" w:hAnsiTheme="minorEastAsia" w:eastAsiaTheme="minorEastAsia" w:cstheme="minorEastAsia"/>
          <w:spacing w:val="5"/>
          <w:sz w:val="24"/>
          <w:szCs w:val="24"/>
        </w:rPr>
        <w:t>输所产生的运输费、装卸费、仓储费、保险费等。</w:t>
      </w:r>
    </w:p>
    <w:p w14:paraId="5B55D54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2、乙方保证食材安全、按时运输到甲方指定交货地点，在交付甲</w:t>
      </w:r>
      <w:r>
        <w:rPr>
          <w:rFonts w:hint="eastAsia" w:asciiTheme="minorEastAsia" w:hAnsiTheme="minorEastAsia" w:eastAsiaTheme="minorEastAsia" w:cstheme="minorEastAsia"/>
          <w:spacing w:val="5"/>
          <w:sz w:val="24"/>
          <w:szCs w:val="24"/>
        </w:rPr>
        <w:t>方之</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5"/>
          <w:sz w:val="24"/>
          <w:szCs w:val="24"/>
        </w:rPr>
        <w:t>前发生的不可预见的风险由乙方承担。</w:t>
      </w:r>
    </w:p>
    <w:p w14:paraId="4173F06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3、所有货物在运输、装卸、搬运的过程中，造成采购人</w:t>
      </w:r>
      <w:r>
        <w:rPr>
          <w:rFonts w:hint="eastAsia" w:asciiTheme="minorEastAsia" w:hAnsiTheme="minorEastAsia" w:eastAsiaTheme="minorEastAsia" w:cstheme="minorEastAsia"/>
          <w:spacing w:val="4"/>
          <w:sz w:val="24"/>
          <w:szCs w:val="24"/>
        </w:rPr>
        <w:t>损失的， 由成</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4"/>
          <w:sz w:val="24"/>
          <w:szCs w:val="24"/>
        </w:rPr>
        <w:t>交供应商负责。</w:t>
      </w:r>
    </w:p>
    <w:p w14:paraId="06D7BF2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b/>
          <w:bCs/>
          <w:spacing w:val="9"/>
          <w:sz w:val="24"/>
          <w:szCs w:val="24"/>
        </w:rPr>
        <w:t>12</w:t>
      </w:r>
      <w:r>
        <w:rPr>
          <w:rFonts w:hint="eastAsia" w:asciiTheme="minorEastAsia" w:hAnsiTheme="minorEastAsia" w:eastAsiaTheme="minorEastAsia" w:cstheme="minorEastAsia"/>
          <w:spacing w:val="9"/>
          <w:sz w:val="24"/>
          <w:szCs w:val="24"/>
        </w:rPr>
        <w:t>）质量保证：</w:t>
      </w:r>
    </w:p>
    <w:p w14:paraId="1D43CCB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1、乙方所供食材保证技术指标符合要求、质量可靠、进货渠道正常，</w:t>
      </w:r>
      <w:r>
        <w:rPr>
          <w:rFonts w:hint="eastAsia" w:asciiTheme="minorEastAsia" w:hAnsiTheme="minorEastAsia" w:eastAsiaTheme="minorEastAsia" w:cstheme="minorEastAsia"/>
          <w:spacing w:val="5"/>
          <w:sz w:val="24"/>
          <w:szCs w:val="24"/>
        </w:rPr>
        <w:t>符合国家《产品质量法》、《食品安全法》等相关法律法规的要求。</w:t>
      </w:r>
    </w:p>
    <w:p w14:paraId="0A32499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rPr>
        <w:t>2、生产工艺符合国家要求。</w:t>
      </w:r>
    </w:p>
    <w:p w14:paraId="655C714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3、食材包装及标识符合国家有关规范要求。</w:t>
      </w:r>
    </w:p>
    <w:p w14:paraId="2D31404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sz w:val="24"/>
          <w:szCs w:val="24"/>
          <w:highlight w:val="none"/>
        </w:rPr>
        <w:t>三</w:t>
      </w:r>
      <w:r>
        <w:rPr>
          <w:rFonts w:hint="eastAsia" w:asciiTheme="minorEastAsia" w:hAnsiTheme="minorEastAsia" w:eastAsiaTheme="minorEastAsia" w:cstheme="minorEastAsia"/>
          <w:spacing w:val="-42"/>
          <w:sz w:val="24"/>
          <w:szCs w:val="24"/>
          <w:highlight w:val="none"/>
        </w:rPr>
        <w:t xml:space="preserve"> </w:t>
      </w:r>
      <w:r>
        <w:rPr>
          <w:rFonts w:hint="eastAsia" w:asciiTheme="minorEastAsia" w:hAnsiTheme="minorEastAsia" w:eastAsiaTheme="minorEastAsia" w:cstheme="minorEastAsia"/>
          <w:spacing w:val="9"/>
          <w:sz w:val="24"/>
          <w:szCs w:val="24"/>
          <w:highlight w:val="none"/>
        </w:rPr>
        <w:t>、商务要求</w:t>
      </w:r>
    </w:p>
    <w:p w14:paraId="16932B1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1、服务期限：</w:t>
      </w:r>
    </w:p>
    <w:p w14:paraId="02FDD0C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自合同签订之日12个月；</w:t>
      </w:r>
    </w:p>
    <w:p w14:paraId="1B3346E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2、款项结算：</w:t>
      </w:r>
    </w:p>
    <w:p w14:paraId="4F15AB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合同签订后支付合同总额的</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6"/>
          <w:sz w:val="24"/>
          <w:szCs w:val="24"/>
          <w:highlight w:val="none"/>
        </w:rPr>
        <w:t>50%，剩余部分按照实际采购情况支付。供应商应按照甲方要求的时间和地点配送，经甲方</w:t>
      </w:r>
      <w:r>
        <w:rPr>
          <w:rFonts w:hint="eastAsia" w:asciiTheme="minorEastAsia" w:hAnsiTheme="minorEastAsia" w:eastAsiaTheme="minorEastAsia" w:cstheme="minorEastAsia"/>
          <w:spacing w:val="5"/>
          <w:sz w:val="24"/>
          <w:szCs w:val="24"/>
          <w:highlight w:val="none"/>
        </w:rPr>
        <w:t>验收合格后，乙方提供配送货物清单，</w:t>
      </w:r>
      <w:r>
        <w:rPr>
          <w:rFonts w:hint="eastAsia" w:asciiTheme="minorEastAsia" w:hAnsiTheme="minorEastAsia" w:eastAsiaTheme="minorEastAsia" w:cstheme="minorEastAsia"/>
          <w:spacing w:val="-27"/>
          <w:sz w:val="24"/>
          <w:szCs w:val="24"/>
          <w:highlight w:val="none"/>
        </w:rPr>
        <w:t xml:space="preserve"> </w:t>
      </w:r>
      <w:r>
        <w:rPr>
          <w:rFonts w:hint="eastAsia" w:asciiTheme="minorEastAsia" w:hAnsiTheme="minorEastAsia" w:eastAsiaTheme="minorEastAsia" w:cstheme="minorEastAsia"/>
          <w:spacing w:val="5"/>
          <w:sz w:val="24"/>
          <w:szCs w:val="24"/>
          <w:highlight w:val="none"/>
        </w:rPr>
        <w:t>甲方对所供货物的价格进行核实，经核实无误后在供货单上签字确认。结算时按甲方</w:t>
      </w:r>
      <w:r>
        <w:rPr>
          <w:rFonts w:hint="eastAsia" w:asciiTheme="minorEastAsia" w:hAnsiTheme="minorEastAsia" w:eastAsiaTheme="minorEastAsia" w:cstheme="minorEastAsia"/>
          <w:spacing w:val="7"/>
          <w:sz w:val="24"/>
          <w:szCs w:val="24"/>
          <w:highlight w:val="none"/>
        </w:rPr>
        <w:t>签字确认的供货单据实结算，结算价格以采购人当月实际用量×单价×</w:t>
      </w:r>
      <w:r>
        <w:rPr>
          <w:rFonts w:hint="eastAsia" w:asciiTheme="minorEastAsia" w:hAnsiTheme="minorEastAsia" w:eastAsiaTheme="minorEastAsia" w:cstheme="minorEastAsia"/>
          <w:spacing w:val="6"/>
          <w:sz w:val="24"/>
          <w:szCs w:val="24"/>
          <w:highlight w:val="none"/>
        </w:rPr>
        <w:t>（1-优惠率）。</w:t>
      </w:r>
    </w:p>
    <w:p w14:paraId="0FC9107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highlight w:val="none"/>
        </w:rPr>
        <w:t>2.2、</w:t>
      </w:r>
      <w:r>
        <w:rPr>
          <w:rFonts w:hint="eastAsia" w:asciiTheme="minorEastAsia" w:hAnsiTheme="minorEastAsia" w:eastAsiaTheme="minorEastAsia" w:cstheme="minorEastAsia"/>
          <w:spacing w:val="-45"/>
          <w:sz w:val="24"/>
          <w:szCs w:val="24"/>
          <w:highlight w:val="none"/>
        </w:rPr>
        <w:t xml:space="preserve"> </w:t>
      </w:r>
      <w:r>
        <w:rPr>
          <w:rFonts w:hint="eastAsia" w:asciiTheme="minorEastAsia" w:hAnsiTheme="minorEastAsia" w:eastAsiaTheme="minorEastAsia" w:cstheme="minorEastAsia"/>
          <w:spacing w:val="6"/>
          <w:sz w:val="24"/>
          <w:szCs w:val="24"/>
          <w:highlight w:val="none"/>
        </w:rPr>
        <w:t>甲方在收到发票后的5个工作日内将货款转</w:t>
      </w:r>
      <w:r>
        <w:rPr>
          <w:rFonts w:hint="eastAsia" w:asciiTheme="minorEastAsia" w:hAnsiTheme="minorEastAsia" w:eastAsiaTheme="minorEastAsia" w:cstheme="minorEastAsia"/>
          <w:spacing w:val="5"/>
          <w:sz w:val="24"/>
          <w:szCs w:val="24"/>
          <w:highlight w:val="none"/>
        </w:rPr>
        <w:t>至乙方合同约定的账户内</w:t>
      </w:r>
      <w:r>
        <w:rPr>
          <w:rFonts w:hint="eastAsia" w:asciiTheme="minorEastAsia" w:hAnsiTheme="minorEastAsia" w:eastAsiaTheme="minorEastAsia" w:cstheme="minorEastAsia"/>
          <w:spacing w:val="5"/>
          <w:sz w:val="24"/>
          <w:szCs w:val="24"/>
        </w:rPr>
        <w:t>。</w:t>
      </w:r>
    </w:p>
    <w:p w14:paraId="4DB3B9A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0"/>
          <w:sz w:val="24"/>
          <w:szCs w:val="24"/>
        </w:rPr>
        <w:t>3</w:t>
      </w:r>
      <w:r>
        <w:rPr>
          <w:rFonts w:hint="eastAsia" w:asciiTheme="minorEastAsia" w:hAnsiTheme="minorEastAsia" w:eastAsiaTheme="minorEastAsia" w:cstheme="minorEastAsia"/>
          <w:spacing w:val="10"/>
          <w:sz w:val="24"/>
          <w:szCs w:val="24"/>
        </w:rPr>
        <w:t>、验收</w:t>
      </w:r>
    </w:p>
    <w:p w14:paraId="37032C4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1、初步验收</w:t>
      </w:r>
    </w:p>
    <w:p w14:paraId="679C1E6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由采购人的保管员、采购员对配送食材的品</w:t>
      </w:r>
      <w:r>
        <w:rPr>
          <w:rFonts w:hint="eastAsia" w:asciiTheme="minorEastAsia" w:hAnsiTheme="minorEastAsia" w:eastAsiaTheme="minorEastAsia" w:cstheme="minorEastAsia"/>
          <w:spacing w:val="5"/>
          <w:sz w:val="24"/>
          <w:szCs w:val="24"/>
        </w:rPr>
        <w:t>种、品牌、规格、数量进 行验收，当班厨师长配合质量验收，食品验收填写</w:t>
      </w:r>
      <w:r>
        <w:rPr>
          <w:rFonts w:hint="eastAsia" w:asciiTheme="minorEastAsia" w:hAnsiTheme="minorEastAsia" w:eastAsiaTheme="minorEastAsia" w:cstheme="minorEastAsia"/>
          <w:spacing w:val="4"/>
          <w:sz w:val="24"/>
          <w:szCs w:val="24"/>
        </w:rPr>
        <w:t>《原料购进验收单》</w:t>
      </w:r>
    </w:p>
    <w:p w14:paraId="326BDAB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（1）验收流程</w:t>
      </w:r>
    </w:p>
    <w:p w14:paraId="4FE53E8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一是要作好卸货前的检查。验收人员卸货前商品的外观质量进行初步</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5"/>
          <w:sz w:val="24"/>
          <w:szCs w:val="24"/>
        </w:rPr>
        <w:t>检查。</w:t>
      </w:r>
    </w:p>
    <w:p w14:paraId="14F1091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二是应采取当场验收的方式，验收人须认真检验食品的质量要求，按索证→过磅→入库的程序完成初步验收；</w:t>
      </w:r>
    </w:p>
    <w:p w14:paraId="0FFFE75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三是须进行抽查验收，抽查样本数视实际情况而定，一</w:t>
      </w:r>
      <w:r>
        <w:rPr>
          <w:rFonts w:hint="eastAsia" w:asciiTheme="minorEastAsia" w:hAnsiTheme="minorEastAsia" w:eastAsiaTheme="minorEastAsia" w:cstheme="minorEastAsia"/>
          <w:spacing w:val="5"/>
          <w:sz w:val="24"/>
          <w:szCs w:val="24"/>
        </w:rPr>
        <w:t>般不超过 10%。</w:t>
      </w:r>
    </w:p>
    <w:p w14:paraId="40B0528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（2）验收工作人员应比较相关文件，以确保产品品种符合要求。如确</w:t>
      </w:r>
      <w:r>
        <w:rPr>
          <w:rFonts w:hint="eastAsia" w:asciiTheme="minorEastAsia" w:hAnsiTheme="minorEastAsia" w:eastAsiaTheme="minorEastAsia" w:cstheme="minorEastAsia"/>
          <w:spacing w:val="68"/>
          <w:w w:val="101"/>
          <w:sz w:val="24"/>
          <w:szCs w:val="24"/>
        </w:rPr>
        <w:t xml:space="preserve"> </w:t>
      </w:r>
      <w:r>
        <w:rPr>
          <w:rFonts w:hint="eastAsia" w:asciiTheme="minorEastAsia" w:hAnsiTheme="minorEastAsia" w:eastAsiaTheme="minorEastAsia" w:cstheme="minorEastAsia"/>
          <w:spacing w:val="6"/>
          <w:sz w:val="24"/>
          <w:szCs w:val="24"/>
        </w:rPr>
        <w:t>定有所差异</w:t>
      </w:r>
      <w:r>
        <w:rPr>
          <w:rFonts w:hint="eastAsia" w:asciiTheme="minorEastAsia" w:hAnsiTheme="minorEastAsia" w:eastAsiaTheme="minorEastAsia" w:cstheme="minorEastAsia"/>
          <w:spacing w:val="5"/>
          <w:sz w:val="24"/>
          <w:szCs w:val="24"/>
        </w:rPr>
        <w:t>，应即刻通知送货人员。如发现产品</w:t>
      </w:r>
      <w:r>
        <w:rPr>
          <w:rFonts w:hint="eastAsia" w:asciiTheme="minorEastAsia" w:hAnsiTheme="minorEastAsia" w:eastAsiaTheme="minorEastAsia" w:cstheme="minorEastAsia"/>
          <w:spacing w:val="6"/>
          <w:sz w:val="24"/>
          <w:szCs w:val="24"/>
        </w:rPr>
        <w:t>有损坏的情况，应在相关   单据上记录所有损坏情况。建议对货物损坏情</w:t>
      </w:r>
      <w:r>
        <w:rPr>
          <w:rFonts w:hint="eastAsia" w:asciiTheme="minorEastAsia" w:hAnsiTheme="minorEastAsia" w:eastAsiaTheme="minorEastAsia" w:cstheme="minorEastAsia"/>
          <w:spacing w:val="5"/>
          <w:sz w:val="24"/>
          <w:szCs w:val="24"/>
        </w:rPr>
        <w:t>况进行拍照并存档。对于产品验收的全部信息数据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57"/>
          <w:sz w:val="24"/>
          <w:szCs w:val="24"/>
        </w:rPr>
        <w:t xml:space="preserve"> </w:t>
      </w:r>
      <w:r>
        <w:rPr>
          <w:rFonts w:hint="eastAsia" w:asciiTheme="minorEastAsia" w:hAnsiTheme="minorEastAsia" w:eastAsiaTheme="minorEastAsia" w:cstheme="minorEastAsia"/>
          <w:spacing w:val="3"/>
          <w:sz w:val="24"/>
          <w:szCs w:val="24"/>
        </w:rPr>
        <w:t>采购人的验收人员应和供货单位一起确认，并保</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3"/>
          <w:sz w:val="24"/>
          <w:szCs w:val="24"/>
        </w:rPr>
        <w:t>留双方签字单据。</w:t>
      </w:r>
    </w:p>
    <w:p w14:paraId="02D616B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（3）退（补）货流程</w:t>
      </w:r>
    </w:p>
    <w:p w14:paraId="2175D0D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对不符合采购要求的食材由验收人员提出清退，退货前应实行留样备案，如双方对质量争议可送国家质监</w:t>
      </w:r>
      <w:r>
        <w:rPr>
          <w:rFonts w:hint="eastAsia" w:asciiTheme="minorEastAsia" w:hAnsiTheme="minorEastAsia" w:eastAsiaTheme="minorEastAsia" w:cstheme="minorEastAsia"/>
          <w:spacing w:val="5"/>
          <w:sz w:val="24"/>
          <w:szCs w:val="24"/>
        </w:rPr>
        <w:t>部门检测。对</w:t>
      </w:r>
      <w:r>
        <w:rPr>
          <w:rFonts w:hint="eastAsia" w:asciiTheme="minorEastAsia" w:hAnsiTheme="minorEastAsia" w:eastAsiaTheme="minorEastAsia" w:cstheme="minorEastAsia"/>
          <w:spacing w:val="6"/>
          <w:sz w:val="24"/>
          <w:szCs w:val="24"/>
        </w:rPr>
        <w:t>缺斤短两（或含水量超标）的应按实际重量扣减。出现退（补）货情况，应及时报告。在退货过程中，对有碍</w:t>
      </w:r>
      <w:r>
        <w:rPr>
          <w:rFonts w:hint="eastAsia" w:asciiTheme="minorEastAsia" w:hAnsiTheme="minorEastAsia" w:eastAsiaTheme="minorEastAsia" w:cstheme="minorEastAsia"/>
          <w:spacing w:val="5"/>
          <w:sz w:val="24"/>
          <w:szCs w:val="24"/>
        </w:rPr>
        <w:t>公共卫生安全</w:t>
      </w:r>
      <w:r>
        <w:rPr>
          <w:rFonts w:hint="eastAsia" w:asciiTheme="minorEastAsia" w:hAnsiTheme="minorEastAsia" w:eastAsiaTheme="minorEastAsia" w:cstheme="minorEastAsia"/>
          <w:spacing w:val="6"/>
          <w:sz w:val="24"/>
          <w:szCs w:val="24"/>
        </w:rPr>
        <w:t>的食品，应按国家有关规定处理或进行协议</w:t>
      </w:r>
      <w:r>
        <w:rPr>
          <w:rFonts w:hint="eastAsia" w:asciiTheme="minorEastAsia" w:hAnsiTheme="minorEastAsia" w:eastAsiaTheme="minorEastAsia" w:cstheme="minorEastAsia"/>
          <w:spacing w:val="5"/>
          <w:sz w:val="24"/>
          <w:szCs w:val="24"/>
        </w:rPr>
        <w:t>销毁，而不是退货给供应商。</w:t>
      </w:r>
    </w:p>
    <w:p w14:paraId="3DB9819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（4）验收记录</w:t>
      </w:r>
    </w:p>
    <w:p w14:paraId="7F166EB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每次采购的食品都要登记记录，注明名称、数量等事项并在采购登</w:t>
      </w:r>
      <w:r>
        <w:rPr>
          <w:rFonts w:hint="eastAsia" w:asciiTheme="minorEastAsia" w:hAnsiTheme="minorEastAsia" w:eastAsiaTheme="minorEastAsia" w:cstheme="minorEastAsia"/>
          <w:spacing w:val="5"/>
          <w:sz w:val="24"/>
          <w:szCs w:val="24"/>
        </w:rPr>
        <w:t>记</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spacing w:val="5"/>
          <w:sz w:val="24"/>
          <w:szCs w:val="24"/>
        </w:rPr>
        <w:t>记录上签明意见和验收人的名字及日期。</w:t>
      </w:r>
    </w:p>
    <w:p w14:paraId="5122A7D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（5）成交供应商应在送货前提前通知采购人送货时间，以便做好交收</w:t>
      </w:r>
      <w:r>
        <w:rPr>
          <w:rFonts w:hint="eastAsia" w:asciiTheme="minorEastAsia" w:hAnsiTheme="minorEastAsia" w:eastAsiaTheme="minorEastAsia" w:cstheme="minorEastAsia"/>
          <w:spacing w:val="66"/>
          <w:w w:val="101"/>
          <w:sz w:val="24"/>
          <w:szCs w:val="24"/>
        </w:rPr>
        <w:t xml:space="preserve"> </w:t>
      </w:r>
      <w:r>
        <w:rPr>
          <w:rFonts w:hint="eastAsia" w:asciiTheme="minorEastAsia" w:hAnsiTheme="minorEastAsia" w:eastAsiaTheme="minorEastAsia" w:cstheme="minorEastAsia"/>
          <w:spacing w:val="6"/>
          <w:sz w:val="24"/>
          <w:szCs w:val="24"/>
        </w:rPr>
        <w:t>工作。如成交供</w:t>
      </w:r>
      <w:r>
        <w:rPr>
          <w:rFonts w:hint="eastAsia" w:asciiTheme="minorEastAsia" w:hAnsiTheme="minorEastAsia" w:eastAsiaTheme="minorEastAsia" w:cstheme="minorEastAsia"/>
          <w:spacing w:val="5"/>
          <w:sz w:val="24"/>
          <w:szCs w:val="24"/>
        </w:rPr>
        <w:t>应商未能按时交货的。采购人有</w:t>
      </w:r>
      <w:r>
        <w:rPr>
          <w:rFonts w:hint="eastAsia" w:asciiTheme="minorEastAsia" w:hAnsiTheme="minorEastAsia" w:eastAsiaTheme="minorEastAsia" w:cstheme="minorEastAsia"/>
          <w:spacing w:val="6"/>
          <w:sz w:val="24"/>
          <w:szCs w:val="24"/>
        </w:rPr>
        <w:t>权自行采购，并由成交供应商承担因此产生的一切损失和费用</w:t>
      </w:r>
      <w:r>
        <w:rPr>
          <w:rFonts w:hint="eastAsia" w:asciiTheme="minorEastAsia" w:hAnsiTheme="minorEastAsia" w:eastAsiaTheme="minorEastAsia" w:cstheme="minorEastAsia"/>
          <w:spacing w:val="5"/>
          <w:sz w:val="24"/>
          <w:szCs w:val="24"/>
        </w:rPr>
        <w:t>（包括直接经济损失和间接经济损失）。</w:t>
      </w:r>
    </w:p>
    <w:p w14:paraId="2FC2B47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2、最终验收</w:t>
      </w:r>
    </w:p>
    <w:p w14:paraId="4FBCAB2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（1）乙方在食材送达后，</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5"/>
          <w:sz w:val="24"/>
          <w:szCs w:val="24"/>
        </w:rPr>
        <w:t>甲方应对乙方送达的每一批次食材进行留</w:t>
      </w:r>
      <w:r>
        <w:rPr>
          <w:rFonts w:hint="eastAsia" w:asciiTheme="minorEastAsia" w:hAnsiTheme="minorEastAsia" w:eastAsiaTheme="minorEastAsia" w:cstheme="minorEastAsia"/>
          <w:spacing w:val="4"/>
          <w:sz w:val="24"/>
          <w:szCs w:val="24"/>
        </w:rPr>
        <w:t>样</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pacing w:val="4"/>
          <w:sz w:val="24"/>
          <w:szCs w:val="24"/>
        </w:rPr>
        <w:t>（库房原包装留样）。</w:t>
      </w:r>
    </w:p>
    <w:p w14:paraId="1BC033F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（2）甲方在使用乙方供应每一批次食材 48  小时后，无出现就餐人员不 适或食物中毒现象，即视为该批次食材最终验</w:t>
      </w:r>
      <w:r>
        <w:rPr>
          <w:rFonts w:hint="eastAsia" w:asciiTheme="minorEastAsia" w:hAnsiTheme="minorEastAsia" w:eastAsiaTheme="minorEastAsia" w:cstheme="minorEastAsia"/>
          <w:spacing w:val="-4"/>
          <w:sz w:val="24"/>
          <w:szCs w:val="24"/>
        </w:rPr>
        <w:t>收。</w:t>
      </w:r>
    </w:p>
    <w:p w14:paraId="32CDF2A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（3）如出现就餐人员不适或食物中毒现象，</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5"/>
          <w:sz w:val="24"/>
          <w:szCs w:val="24"/>
        </w:rPr>
        <w:t>甲方应就地封存本批次食</w:t>
      </w:r>
      <w:r>
        <w:rPr>
          <w:rFonts w:hint="eastAsia" w:asciiTheme="minorEastAsia" w:hAnsiTheme="minorEastAsia" w:eastAsiaTheme="minorEastAsia" w:cstheme="minorEastAsia"/>
          <w:spacing w:val="64"/>
          <w:w w:val="101"/>
          <w:sz w:val="24"/>
          <w:szCs w:val="24"/>
        </w:rPr>
        <w:t xml:space="preserve"> </w:t>
      </w:r>
      <w:r>
        <w:rPr>
          <w:rFonts w:hint="eastAsia" w:asciiTheme="minorEastAsia" w:hAnsiTheme="minorEastAsia" w:eastAsiaTheme="minorEastAsia" w:cstheme="minorEastAsia"/>
          <w:spacing w:val="5"/>
          <w:sz w:val="24"/>
          <w:szCs w:val="24"/>
        </w:rPr>
        <w:t>材，并立即告知乙方，经相关部门检验，如确系食材质量问题，因此产生</w:t>
      </w:r>
      <w:r>
        <w:rPr>
          <w:rFonts w:hint="eastAsia" w:asciiTheme="minorEastAsia" w:hAnsiTheme="minorEastAsia" w:eastAsiaTheme="minorEastAsia" w:cstheme="minorEastAsia"/>
          <w:spacing w:val="41"/>
          <w:w w:val="101"/>
          <w:sz w:val="24"/>
          <w:szCs w:val="24"/>
        </w:rPr>
        <w:t xml:space="preserve"> </w:t>
      </w:r>
      <w:r>
        <w:rPr>
          <w:rFonts w:hint="eastAsia" w:asciiTheme="minorEastAsia" w:hAnsiTheme="minorEastAsia" w:eastAsiaTheme="minorEastAsia" w:cstheme="minorEastAsia"/>
          <w:spacing w:val="5"/>
          <w:sz w:val="24"/>
          <w:szCs w:val="24"/>
        </w:rPr>
        <w:t>的费用及给甲方造成的损失均由乙</w:t>
      </w:r>
      <w:r>
        <w:rPr>
          <w:rFonts w:hint="eastAsia" w:asciiTheme="minorEastAsia" w:hAnsiTheme="minorEastAsia" w:eastAsiaTheme="minorEastAsia" w:cstheme="minorEastAsia"/>
          <w:spacing w:val="4"/>
          <w:sz w:val="24"/>
          <w:szCs w:val="24"/>
        </w:rPr>
        <w:t>方承担。</w:t>
      </w:r>
    </w:p>
    <w:p w14:paraId="6EFCE29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3、验收依据</w:t>
      </w:r>
    </w:p>
    <w:p w14:paraId="04492E8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1、竞争性磋商文件、响应文件、澄清（表）函；</w:t>
      </w:r>
    </w:p>
    <w:p w14:paraId="15239AD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2、本合同及附件文本；</w:t>
      </w:r>
    </w:p>
    <w:p w14:paraId="0334110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3、国家相应标准、规范。</w:t>
      </w:r>
    </w:p>
    <w:p w14:paraId="34BA3E5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四</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7"/>
          <w:sz w:val="24"/>
          <w:szCs w:val="24"/>
        </w:rPr>
        <w:t>、其他要求</w:t>
      </w:r>
    </w:p>
    <w:p w14:paraId="019297C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1、本合同为单价合同，有效期一年。每周由甲方向乙方报送采购计划，  由乙方按时</w:t>
      </w:r>
      <w:r>
        <w:rPr>
          <w:rFonts w:hint="eastAsia" w:asciiTheme="minorEastAsia" w:hAnsiTheme="minorEastAsia" w:eastAsiaTheme="minorEastAsia" w:cstheme="minorEastAsia"/>
          <w:spacing w:val="4"/>
          <w:sz w:val="24"/>
          <w:szCs w:val="24"/>
        </w:rPr>
        <w:t>、保质、保量配送。</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4"/>
          <w:sz w:val="24"/>
          <w:szCs w:val="24"/>
        </w:rPr>
        <w:t>甲方依据乙方</w:t>
      </w:r>
      <w:r>
        <w:rPr>
          <w:rFonts w:hint="eastAsia" w:asciiTheme="minorEastAsia" w:hAnsiTheme="minorEastAsia" w:eastAsiaTheme="minorEastAsia" w:cstheme="minorEastAsia"/>
          <w:spacing w:val="5"/>
          <w:sz w:val="24"/>
          <w:szCs w:val="24"/>
        </w:rPr>
        <w:t>提供产品的质量、配送或退（换） 货物的及时性、服务的有效性及服务态度等进行评价， 按照评价结</w:t>
      </w:r>
      <w:r>
        <w:rPr>
          <w:rFonts w:hint="eastAsia" w:asciiTheme="minorEastAsia" w:hAnsiTheme="minorEastAsia" w:eastAsiaTheme="minorEastAsia" w:cstheme="minorEastAsia"/>
          <w:spacing w:val="4"/>
          <w:sz w:val="24"/>
          <w:szCs w:val="24"/>
        </w:rPr>
        <w:t>果，决定</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4"/>
          <w:sz w:val="24"/>
          <w:szCs w:val="24"/>
        </w:rPr>
        <w:t>是否续继续执行采购合同。</w:t>
      </w:r>
    </w:p>
    <w:p w14:paraId="79B5126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2、合同执行中， 甲方根据采购结果，按照每日实际需要， 向排名第一</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4"/>
          <w:sz w:val="24"/>
          <w:szCs w:val="24"/>
        </w:rPr>
        <w:t>供应方下达采购计划。</w:t>
      </w:r>
    </w:p>
    <w:p w14:paraId="0394F5C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3、乙方一次配送的同类食材，应为同一批次、同一规格，</w:t>
      </w:r>
      <w:r>
        <w:rPr>
          <w:rFonts w:hint="eastAsia" w:asciiTheme="minorEastAsia" w:hAnsiTheme="minorEastAsia" w:eastAsiaTheme="minorEastAsia" w:cstheme="minorEastAsia"/>
          <w:spacing w:val="5"/>
          <w:sz w:val="24"/>
          <w:szCs w:val="24"/>
        </w:rPr>
        <w:t>且剩余保质</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5"/>
          <w:sz w:val="24"/>
          <w:szCs w:val="24"/>
        </w:rPr>
        <w:t>期不少于食材质保期三分之二。</w:t>
      </w:r>
    </w:p>
    <w:p w14:paraId="3F1416A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4、乙方应向甲方提供所有配送人员健康证备查。</w:t>
      </w:r>
    </w:p>
    <w:p w14:paraId="3102CA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6"/>
          <w:sz w:val="24"/>
          <w:szCs w:val="24"/>
        </w:rPr>
        <w:t>5、对不符合采购要求的产品由验收人员提出清退，乙方应无条件免费</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退（换）货；退（换）</w:t>
      </w:r>
      <w:r>
        <w:rPr>
          <w:rFonts w:hint="eastAsia" w:asciiTheme="minorEastAsia" w:hAnsiTheme="minorEastAsia" w:eastAsiaTheme="minorEastAsia" w:cstheme="minorEastAsia"/>
          <w:spacing w:val="5"/>
          <w:sz w:val="24"/>
          <w:szCs w:val="24"/>
        </w:rPr>
        <w:t>货前应实行留样备案，如</w:t>
      </w:r>
      <w:r>
        <w:rPr>
          <w:rFonts w:hint="eastAsia" w:asciiTheme="minorEastAsia" w:hAnsiTheme="minorEastAsia" w:eastAsiaTheme="minorEastAsia" w:cstheme="minorEastAsia"/>
          <w:spacing w:val="6"/>
          <w:sz w:val="24"/>
          <w:szCs w:val="24"/>
        </w:rPr>
        <w:t>双方对质量争议可送国家质  监部门检测。对缺斤短两（或含水量超标）的应</w:t>
      </w:r>
      <w:r>
        <w:rPr>
          <w:rFonts w:hint="eastAsia" w:asciiTheme="minorEastAsia" w:hAnsiTheme="minorEastAsia" w:eastAsiaTheme="minorEastAsia" w:cstheme="minorEastAsia"/>
          <w:spacing w:val="5"/>
          <w:sz w:val="24"/>
          <w:szCs w:val="24"/>
        </w:rPr>
        <w:t>按实际重量扣减。出现退（换） 货情况，应及</w:t>
      </w:r>
      <w:r>
        <w:rPr>
          <w:rFonts w:hint="eastAsia" w:asciiTheme="minorEastAsia" w:hAnsiTheme="minorEastAsia" w:eastAsiaTheme="minorEastAsia" w:cstheme="minorEastAsia"/>
          <w:spacing w:val="6"/>
          <w:sz w:val="24"/>
          <w:szCs w:val="24"/>
        </w:rPr>
        <w:t>时报告。在退货过程中，</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6"/>
          <w:sz w:val="24"/>
          <w:szCs w:val="24"/>
        </w:rPr>
        <w:t>对有碍公共卫生安</w:t>
      </w:r>
      <w:r>
        <w:rPr>
          <w:rFonts w:hint="eastAsia" w:asciiTheme="minorEastAsia" w:hAnsiTheme="minorEastAsia" w:eastAsiaTheme="minorEastAsia" w:cstheme="minorEastAsia"/>
          <w:spacing w:val="5"/>
          <w:sz w:val="24"/>
          <w:szCs w:val="24"/>
        </w:rPr>
        <w:t>全的食品，应按国</w:t>
      </w:r>
      <w:r>
        <w:rPr>
          <w:rFonts w:hint="eastAsia" w:asciiTheme="minorEastAsia" w:hAnsiTheme="minorEastAsia" w:eastAsiaTheme="minorEastAsia" w:cstheme="minorEastAsia"/>
          <w:spacing w:val="29"/>
          <w:w w:val="101"/>
          <w:sz w:val="24"/>
          <w:szCs w:val="24"/>
        </w:rPr>
        <w:t xml:space="preserve"> </w:t>
      </w:r>
      <w:r>
        <w:rPr>
          <w:rFonts w:hint="eastAsia" w:asciiTheme="minorEastAsia" w:hAnsiTheme="minorEastAsia" w:eastAsiaTheme="minorEastAsia" w:cstheme="minorEastAsia"/>
          <w:spacing w:val="5"/>
          <w:sz w:val="24"/>
          <w:szCs w:val="24"/>
        </w:rPr>
        <w:t>家有关规定处理或进行协议销毁，而不退货给乙方。</w:t>
      </w:r>
    </w:p>
    <w:p w14:paraId="13DA151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6、乙方在运输、装卸及退（换）货物过程中发生的乙方工作人员、雇</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6"/>
          <w:sz w:val="24"/>
          <w:szCs w:val="24"/>
        </w:rPr>
        <w:t>员人身损害</w:t>
      </w:r>
      <w:r>
        <w:rPr>
          <w:rFonts w:hint="eastAsia" w:asciiTheme="minorEastAsia" w:hAnsiTheme="minorEastAsia" w:eastAsiaTheme="minorEastAsia" w:cstheme="minorEastAsia"/>
          <w:spacing w:val="5"/>
          <w:sz w:val="24"/>
          <w:szCs w:val="24"/>
        </w:rPr>
        <w:t>及安全事故，均由乙方承担，与甲方</w:t>
      </w:r>
      <w:r>
        <w:rPr>
          <w:rFonts w:hint="eastAsia" w:asciiTheme="minorEastAsia" w:hAnsiTheme="minorEastAsia" w:eastAsiaTheme="minorEastAsia" w:cstheme="minorEastAsia"/>
          <w:spacing w:val="1"/>
          <w:sz w:val="24"/>
          <w:szCs w:val="24"/>
        </w:rPr>
        <w:t>无关。</w:t>
      </w:r>
    </w:p>
    <w:p w14:paraId="53EDE1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pPr>
      <w:r>
        <w:rPr>
          <w:rFonts w:hint="eastAsia" w:asciiTheme="minorEastAsia" w:hAnsiTheme="minorEastAsia" w:eastAsiaTheme="minorEastAsia" w:cstheme="minorEastAsia"/>
          <w:spacing w:val="6"/>
          <w:sz w:val="24"/>
          <w:szCs w:val="24"/>
        </w:rPr>
        <w:t>售后服务：供应商提供的产品若出现不合格产品或在运输途中出现破损的，应在接到采购人通知后30分钟内完成免费的退换</w:t>
      </w:r>
      <w:r>
        <w:rPr>
          <w:rFonts w:hint="eastAsia" w:asciiTheme="minorEastAsia" w:hAnsiTheme="minorEastAsia" w:eastAsiaTheme="minorEastAsia" w:cstheme="minorEastAsia"/>
          <w:spacing w:val="1"/>
          <w:sz w:val="24"/>
          <w:szCs w:val="24"/>
        </w:rPr>
        <w:t>货工作。</w:t>
      </w:r>
    </w:p>
    <w:sectPr>
      <w:footerReference r:id="rId5" w:type="default"/>
      <w:pgSz w:w="11900" w:h="16840"/>
      <w:pgMar w:top="1134" w:right="1134" w:bottom="1134" w:left="1134"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4A90D">
    <w:pPr>
      <w:pStyle w:val="2"/>
      <w:spacing w:before="1" w:line="192" w:lineRule="auto"/>
      <w:ind w:left="4807"/>
      <w:rPr>
        <w:rFonts w:ascii="Segoe UI Symbol" w:hAnsi="Segoe UI Symbol" w:eastAsia="Segoe UI Symbol" w:cs="Segoe UI Symbo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523EB0"/>
    <w:rsid w:val="03E95B88"/>
    <w:rsid w:val="10833C11"/>
    <w:rsid w:val="25B212FD"/>
    <w:rsid w:val="28074CD0"/>
    <w:rsid w:val="29D137E8"/>
    <w:rsid w:val="33AC5246"/>
    <w:rsid w:val="39377663"/>
    <w:rsid w:val="47CF0AF6"/>
    <w:rsid w:val="49B60930"/>
    <w:rsid w:val="4CD9638C"/>
    <w:rsid w:val="4D104474"/>
    <w:rsid w:val="4F271630"/>
    <w:rsid w:val="4F7F146C"/>
    <w:rsid w:val="512F0C70"/>
    <w:rsid w:val="59CF2FF0"/>
    <w:rsid w:val="681E0474"/>
    <w:rsid w:val="6F9C351D"/>
    <w:rsid w:val="78632C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5"/>
      <w:szCs w:val="15"/>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3784</Words>
  <Characters>3836</Characters>
  <TotalTime>44</TotalTime>
  <ScaleCrop>false</ScaleCrop>
  <LinksUpToDate>false</LinksUpToDate>
  <CharactersWithSpaces>3948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2024-06-13T16:45:00Z</dcterms:created>
  <dc:creator>Cc</dc:creator>
  <cp:lastModifiedBy>两情相悦</cp:lastModifiedBy>
  <dcterms:modified xsi:type="dcterms:W3CDTF">2026-03-09T03:36:12Z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2026-03-02T09:20:04Z</vt:filetime>
  </property>
  <property fmtid="{D5CDD505-2E9C-101B-9397-08002B2CF9AE}" pid="4" name="KSOProductBuildVer">
    <vt:lpwstr>2052-12.1.0.25225</vt:lpwstr>
  </property>
  <property fmtid="{D5CDD505-2E9C-101B-9397-08002B2CF9AE}" pid="5" name="ICV">
    <vt:lpwstr>BECF450512384F4185AAB92B2F71A9DC_13</vt:lpwstr>
  </property>
  <property fmtid="{D5CDD505-2E9C-101B-9397-08002B2CF9AE}" pid="6" name="KSOTemplateDocerSaveRecord">
    <vt:lpwstr>eyJoZGlkIjoiYThiMmJhODYyZGYyZjNkMDM3MGQ0OWY4M2VmOTA1NzciLCJ1c2VySWQiOiI0NzI2OTg0NjMifQ==</vt:lpwstr>
  </property>
</Properties>
</file>