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B6F0C">
      <w:pPr>
        <w:jc w:val="center"/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采购需求</w:t>
      </w:r>
    </w:p>
    <w:p w14:paraId="2441144C">
      <w:pPr>
        <w:ind w:firstLine="420" w:firstLineChars="200"/>
      </w:pPr>
      <w:bookmarkStart w:id="0" w:name="_GoBack"/>
      <w:bookmarkEnd w:id="0"/>
      <w:r>
        <w:rPr>
          <w:rFonts w:ascii="仿宋_GB2312" w:hAnsi="仿宋_GB2312" w:eastAsia="仿宋_GB2312" w:cs="仿宋_GB2312"/>
        </w:rPr>
        <w:t>该系统是一款定制的实验教学系统，主要由下垫面系统、降雨系统、水沙调控系统、坡面产流测量系统组成。该系统通过对降雨循环过程的模拟，对整个过程的降雨、下渗、产流和汇流各环节可视化展示，同时可满足全过程的监测和记录，如降雨量、雨强、流速、泥沙自动检测等指标，切可进行智能化操作控制。可满足同一时间不同雨强在不同流域的降雨、渗、产流和汇流变化的实验需求。该套设备更有利于《水文测验》《水文学原理》《水文气象学》实验教学的开展和实施，更好的服务于智慧水利发展</w:t>
      </w:r>
      <w:r>
        <w:rPr>
          <w:rFonts w:ascii="仿宋_GB2312" w:hAnsi="仿宋_GB2312" w:eastAsia="仿宋_GB2312" w:cs="仿宋_GB2312"/>
          <w:lang w:eastAsia="zh-CN"/>
        </w:rPr>
        <w:t>。具体详见采购文件。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D7F6F"/>
    <w:rsid w:val="52CD7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2026-03-25T10:42:00Z</dcterms:created>
  <dc:creator>赋玖</dc:creator>
  <cp:lastModifiedBy>赋玖</cp:lastModifiedBy>
  <dcterms:modified xsi:type="dcterms:W3CDTF">2026-03-25T10:42:36Z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2ABC20EAC48E43639FD8435A79131BBD_11</vt:lpwstr>
  </property>
  <property fmtid="{D5CDD505-2E9C-101B-9397-08002B2CF9AE}" pid="4" name="KSOTemplateDocerSaveRecord">
    <vt:lpwstr>eyJoZGlkIjoiYjhmMTU1N2Y1M2FlOGEyMTk5NmJiZWM0NWVkZmNjMmYiLCJ1c2VySWQiOiIzMzc4NTAzOTgifQ==</vt:lpwstr>
  </property>
</Properties>
</file>