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AF3BC">
      <w:pPr>
        <w:jc w:val="center"/>
        <w:rPr>
          <w:rFonts w:hint="eastAsia"/>
          <w:b/>
          <w:bCs/>
          <w:sz w:val="44"/>
          <w:szCs w:val="52"/>
        </w:rPr>
      </w:pPr>
      <w:r>
        <w:rPr>
          <w:rFonts w:hint="eastAsia"/>
          <w:b/>
          <w:bCs/>
          <w:sz w:val="44"/>
          <w:szCs w:val="52"/>
          <w:lang w:val="en-US" w:eastAsia="zh-CN"/>
        </w:rPr>
        <w:t>延川县古村落通村公交</w:t>
      </w:r>
      <w:r>
        <w:rPr>
          <w:rFonts w:hint="eastAsia"/>
          <w:b/>
          <w:bCs/>
          <w:sz w:val="44"/>
          <w:szCs w:val="52"/>
        </w:rPr>
        <w:t>充电</w:t>
      </w:r>
      <w:r>
        <w:rPr>
          <w:rFonts w:hint="eastAsia"/>
          <w:b/>
          <w:bCs/>
          <w:sz w:val="44"/>
          <w:szCs w:val="52"/>
          <w:lang w:val="en-US" w:eastAsia="zh-CN"/>
        </w:rPr>
        <w:t>设施采购项目</w:t>
      </w:r>
      <w:r>
        <w:rPr>
          <w:rFonts w:hint="eastAsia"/>
          <w:b/>
          <w:bCs/>
          <w:sz w:val="44"/>
          <w:szCs w:val="52"/>
        </w:rPr>
        <w:t>采购需求</w:t>
      </w:r>
    </w:p>
    <w:p w14:paraId="12B4D0BB">
      <w:pPr>
        <w:rPr>
          <w:rFonts w:hint="eastAsia" w:ascii="仿宋" w:hAnsi="仿宋" w:eastAsia="仿宋" w:cs="仿宋"/>
          <w:sz w:val="32"/>
          <w:szCs w:val="32"/>
        </w:rPr>
      </w:pPr>
    </w:p>
    <w:p w14:paraId="13EE4D11">
      <w:pPr>
        <w:ind w:firstLine="640" w:firstLineChars="200"/>
        <w:rPr>
          <w:rFonts w:hint="eastAsia" w:ascii="仿宋" w:hAnsi="仿宋" w:eastAsia="仿宋" w:cs="仿宋"/>
          <w:sz w:val="32"/>
          <w:szCs w:val="32"/>
        </w:rPr>
      </w:pPr>
      <w:r>
        <w:rPr>
          <w:rFonts w:hint="eastAsia" w:ascii="黑体" w:hAnsi="黑体" w:eastAsia="黑体" w:cs="黑体"/>
          <w:sz w:val="32"/>
          <w:szCs w:val="32"/>
        </w:rPr>
        <w:t>一、项目基本情况</w:t>
      </w:r>
      <w:r>
        <w:rPr>
          <w:rFonts w:hint="eastAsia" w:ascii="仿宋" w:hAnsi="仿宋" w:eastAsia="仿宋" w:cs="仿宋"/>
          <w:sz w:val="32"/>
          <w:szCs w:val="32"/>
        </w:rPr>
        <w:t xml:space="preserve"> </w:t>
      </w:r>
    </w:p>
    <w:p w14:paraId="7E4EE88D">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项目名称：</w:t>
      </w:r>
      <w:r>
        <w:rPr>
          <w:rFonts w:hint="eastAsia" w:ascii="仿宋" w:hAnsi="仿宋" w:eastAsia="仿宋" w:cs="仿宋"/>
          <w:sz w:val="32"/>
          <w:szCs w:val="32"/>
          <w:lang w:val="en-US" w:eastAsia="zh-CN"/>
        </w:rPr>
        <w:t>延川县古村落通村公交</w:t>
      </w:r>
      <w:r>
        <w:rPr>
          <w:rFonts w:hint="eastAsia" w:ascii="仿宋" w:hAnsi="仿宋" w:eastAsia="仿宋" w:cs="仿宋"/>
          <w:sz w:val="32"/>
          <w:szCs w:val="32"/>
        </w:rPr>
        <w:t>充电</w:t>
      </w:r>
      <w:r>
        <w:rPr>
          <w:rFonts w:hint="eastAsia" w:ascii="仿宋" w:hAnsi="仿宋" w:eastAsia="仿宋" w:cs="仿宋"/>
          <w:sz w:val="32"/>
          <w:szCs w:val="32"/>
          <w:lang w:val="en-US" w:eastAsia="zh-CN"/>
        </w:rPr>
        <w:t>设施采购项目</w:t>
      </w:r>
    </w:p>
    <w:p w14:paraId="29618CA4">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2.项目地点：</w:t>
      </w:r>
      <w:r>
        <w:rPr>
          <w:rFonts w:hint="eastAsia" w:ascii="仿宋" w:hAnsi="仿宋" w:eastAsia="仿宋" w:cs="仿宋"/>
          <w:sz w:val="32"/>
          <w:szCs w:val="32"/>
          <w:lang w:val="en-US" w:eastAsia="zh-CN"/>
        </w:rPr>
        <w:t>延川县郭家河</w:t>
      </w:r>
      <w:r>
        <w:rPr>
          <w:rFonts w:hint="eastAsia" w:ascii="仿宋" w:hAnsi="仿宋" w:eastAsia="仿宋" w:cs="仿宋"/>
          <w:sz w:val="32"/>
          <w:szCs w:val="32"/>
        </w:rPr>
        <w:t>公交</w:t>
      </w:r>
      <w:r>
        <w:rPr>
          <w:rFonts w:hint="eastAsia" w:ascii="仿宋" w:hAnsi="仿宋" w:eastAsia="仿宋" w:cs="仿宋"/>
          <w:sz w:val="32"/>
          <w:szCs w:val="32"/>
          <w:lang w:val="en-US" w:eastAsia="zh-CN"/>
        </w:rPr>
        <w:t>充电站</w:t>
      </w:r>
    </w:p>
    <w:p w14:paraId="3F4413E1">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3.项目内容：</w:t>
      </w:r>
      <w:r>
        <w:rPr>
          <w:rFonts w:hint="eastAsia" w:ascii="仿宋" w:hAnsi="仿宋" w:eastAsia="仿宋" w:cs="仿宋"/>
          <w:sz w:val="32"/>
          <w:szCs w:val="32"/>
        </w:rPr>
        <w:t xml:space="preserve">公交充电桩设备采购、运输、装卸、基础施工、安装、接线、调试、验收、质保及相关配套服务。 </w:t>
      </w:r>
    </w:p>
    <w:p w14:paraId="64AAE9B7">
      <w:pPr>
        <w:ind w:firstLine="640" w:firstLineChars="200"/>
        <w:rPr>
          <w:rFonts w:hint="default" w:ascii="仿宋" w:hAnsi="仿宋" w:eastAsia="仿宋" w:cs="仿宋"/>
          <w:b/>
          <w:bCs/>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采购清单</w:t>
      </w:r>
    </w:p>
    <w:p w14:paraId="405AAE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1.240kW一体式充电桩（双枪)8台。</w:t>
      </w:r>
    </w:p>
    <w:p w14:paraId="5E61BB7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2.1600KVA箱式变压器1台。</w:t>
      </w:r>
    </w:p>
    <w:p w14:paraId="6973F6B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配套电缆、配电箱、接地装置、基础预埋件、辅材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照明设施</w:t>
      </w:r>
      <w:r>
        <w:rPr>
          <w:rFonts w:hint="eastAsia" w:ascii="仿宋" w:hAnsi="仿宋" w:eastAsia="仿宋" w:cs="仿宋"/>
          <w:sz w:val="32"/>
          <w:szCs w:val="32"/>
        </w:rPr>
        <w:t>等</w:t>
      </w:r>
      <w:r>
        <w:rPr>
          <w:rFonts w:hint="eastAsia" w:ascii="仿宋" w:hAnsi="仿宋" w:eastAsia="仿宋" w:cs="仿宋"/>
          <w:sz w:val="32"/>
          <w:szCs w:val="32"/>
          <w:lang w:eastAsia="zh-CN"/>
        </w:rPr>
        <w:t>。</w:t>
      </w:r>
    </w:p>
    <w:p w14:paraId="0749420F">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.设备基础施工、电缆敷设、接线安装、系统调试</w:t>
      </w:r>
      <w:r>
        <w:rPr>
          <w:rFonts w:hint="eastAsia" w:ascii="仿宋" w:hAnsi="仿宋" w:eastAsia="仿宋" w:cs="仿宋"/>
          <w:sz w:val="32"/>
          <w:szCs w:val="32"/>
          <w:lang w:eastAsia="zh-CN"/>
        </w:rPr>
        <w:t>。</w:t>
      </w:r>
    </w:p>
    <w:p w14:paraId="56008E9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.竣工资料整理、验收配合、人员操作培训</w:t>
      </w:r>
      <w:r>
        <w:rPr>
          <w:rFonts w:hint="eastAsia" w:ascii="仿宋" w:hAnsi="仿宋" w:eastAsia="仿宋" w:cs="仿宋"/>
          <w:sz w:val="32"/>
          <w:szCs w:val="32"/>
          <w:lang w:eastAsia="zh-CN"/>
        </w:rPr>
        <w:t>。</w:t>
      </w:r>
    </w:p>
    <w:p w14:paraId="774F4CB6">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.质保期内维修、保养及技术支持服务</w:t>
      </w:r>
      <w:r>
        <w:rPr>
          <w:rFonts w:hint="eastAsia" w:ascii="仿宋" w:hAnsi="仿宋" w:eastAsia="仿宋" w:cs="仿宋"/>
          <w:sz w:val="32"/>
          <w:szCs w:val="32"/>
          <w:lang w:eastAsia="zh-CN"/>
        </w:rPr>
        <w:t>。</w:t>
      </w:r>
    </w:p>
    <w:p w14:paraId="3B90012C">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三、技术要求</w:t>
      </w:r>
    </w:p>
    <w:p w14:paraId="6C74E6A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（一)企业资质要求</w:t>
      </w:r>
    </w:p>
    <w:p w14:paraId="49397E3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1.营业执照：独立法人，经营范围含电力工程或电力设施安装或充电设施施工。</w:t>
      </w:r>
    </w:p>
    <w:p w14:paraId="1847C46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2.具备承装（修、试)电力设施许可证五级及以上。</w:t>
      </w:r>
    </w:p>
    <w:p w14:paraId="6723B0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3.具备电力工程施工总承包三级及以上或建筑业机电安装工程专业承包二级及以上或输变电工程专业承包三级及以上的相关建筑业施工资质。</w:t>
      </w:r>
    </w:p>
    <w:p w14:paraId="18DF78D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(二）人员资质要求</w:t>
      </w:r>
    </w:p>
    <w:p w14:paraId="4EC5BFD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1.项目技术负责人需具备机电工程专业二级及以上注册建造师资格。</w:t>
      </w:r>
    </w:p>
    <w:p w14:paraId="4B40E6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2.施工作业人员需具备特种作业操作证（电工）资质。</w:t>
      </w:r>
    </w:p>
    <w:p w14:paraId="49C54D7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(三）技术标准要求</w:t>
      </w:r>
    </w:p>
    <w:p w14:paraId="0EAB3405">
      <w:pPr>
        <w:ind w:firstLine="640" w:firstLineChars="200"/>
        <w:rPr>
          <w:rFonts w:hint="eastAsia" w:ascii="仿宋" w:hAnsi="仿宋" w:eastAsia="仿宋" w:cs="仿宋"/>
          <w:sz w:val="32"/>
          <w:szCs w:val="32"/>
        </w:rPr>
      </w:pPr>
      <w:r>
        <w:rPr>
          <w:rFonts w:hint="eastAsia" w:ascii="仿宋" w:hAnsi="仿宋" w:eastAsia="仿宋" w:cs="仿宋"/>
          <w:sz w:val="32"/>
          <w:szCs w:val="32"/>
        </w:rPr>
        <w:t>1.充电桩产品符合国家现行相关标准及行业规范。</w:t>
      </w:r>
    </w:p>
    <w:p w14:paraId="273CAF84">
      <w:pPr>
        <w:ind w:firstLine="640" w:firstLineChars="200"/>
        <w:rPr>
          <w:rFonts w:hint="eastAsia" w:ascii="仿宋" w:hAnsi="仿宋" w:eastAsia="仿宋" w:cs="仿宋"/>
          <w:sz w:val="32"/>
          <w:szCs w:val="32"/>
        </w:rPr>
      </w:pPr>
      <w:r>
        <w:rPr>
          <w:rFonts w:hint="eastAsia" w:ascii="仿宋" w:hAnsi="仿宋" w:eastAsia="仿宋" w:cs="仿宋"/>
          <w:sz w:val="32"/>
          <w:szCs w:val="32"/>
        </w:rPr>
        <w:t>2.具备过流、过载、短路、漏电、防雷、过温保护等安全功能。</w:t>
      </w:r>
    </w:p>
    <w:p w14:paraId="77A66BEC">
      <w:pPr>
        <w:ind w:firstLine="640" w:firstLineChars="200"/>
        <w:rPr>
          <w:rFonts w:hint="eastAsia" w:ascii="仿宋" w:hAnsi="仿宋" w:eastAsia="仿宋" w:cs="仿宋"/>
          <w:sz w:val="32"/>
          <w:szCs w:val="32"/>
        </w:rPr>
      </w:pPr>
      <w:r>
        <w:rPr>
          <w:rFonts w:hint="eastAsia" w:ascii="仿宋" w:hAnsi="仿宋" w:eastAsia="仿宋" w:cs="仿宋"/>
          <w:sz w:val="32"/>
          <w:szCs w:val="32"/>
        </w:rPr>
        <w:t>3.充电接口满足公交电动车辆充电要求，运行稳定可靠。</w:t>
      </w:r>
    </w:p>
    <w:p w14:paraId="489635F3">
      <w:pPr>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配电系统设计合理，满足充电桩同时工作负荷需求。</w:t>
      </w:r>
    </w:p>
    <w:p w14:paraId="655AF70B">
      <w:pPr>
        <w:ind w:firstLine="640" w:firstLineChars="200"/>
        <w:rPr>
          <w:rFonts w:hint="eastAsia" w:ascii="仿宋" w:hAnsi="仿宋" w:eastAsia="仿宋" w:cs="仿宋"/>
          <w:sz w:val="32"/>
          <w:szCs w:val="32"/>
        </w:rPr>
      </w:pPr>
      <w:r>
        <w:rPr>
          <w:rFonts w:hint="eastAsia" w:ascii="仿宋" w:hAnsi="仿宋" w:eastAsia="仿宋" w:cs="仿宋"/>
          <w:sz w:val="32"/>
          <w:szCs w:val="32"/>
        </w:rPr>
        <w:t>5.施工工艺符合电气安全、消防及市政工程相关规范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且能通过电力、消防部门验收</w:t>
      </w:r>
      <w:r>
        <w:rPr>
          <w:rFonts w:hint="eastAsia" w:ascii="仿宋" w:hAnsi="仿宋" w:eastAsia="仿宋" w:cs="仿宋"/>
          <w:sz w:val="32"/>
          <w:szCs w:val="32"/>
        </w:rPr>
        <w:t>。</w:t>
      </w:r>
    </w:p>
    <w:p w14:paraId="262A77F6">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四、商务要求</w:t>
      </w:r>
    </w:p>
    <w:p w14:paraId="6A8A4F82">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(一）供货与施工要求 </w:t>
      </w:r>
    </w:p>
    <w:p w14:paraId="3843DB48">
      <w:pPr>
        <w:ind w:firstLine="640" w:firstLineChars="200"/>
        <w:rPr>
          <w:rFonts w:hint="eastAsia" w:ascii="仿宋" w:hAnsi="仿宋" w:eastAsia="仿宋" w:cs="仿宋"/>
          <w:sz w:val="32"/>
          <w:szCs w:val="32"/>
        </w:rPr>
      </w:pPr>
      <w:r>
        <w:rPr>
          <w:rFonts w:hint="eastAsia" w:ascii="仿宋" w:hAnsi="仿宋" w:eastAsia="仿宋" w:cs="仿宋"/>
          <w:sz w:val="32"/>
          <w:szCs w:val="32"/>
        </w:rPr>
        <w:t>1.中标单位负责设备采购、运输、卸货、保管及现场施工。</w:t>
      </w:r>
    </w:p>
    <w:p w14:paraId="58005A5D">
      <w:pPr>
        <w:ind w:firstLine="640" w:firstLineChars="200"/>
        <w:rPr>
          <w:rFonts w:hint="eastAsia" w:ascii="仿宋" w:hAnsi="仿宋" w:eastAsia="仿宋" w:cs="仿宋"/>
          <w:sz w:val="32"/>
          <w:szCs w:val="32"/>
        </w:rPr>
      </w:pPr>
      <w:r>
        <w:rPr>
          <w:rFonts w:hint="eastAsia" w:ascii="仿宋" w:hAnsi="仿宋" w:eastAsia="仿宋" w:cs="仿宋"/>
          <w:sz w:val="32"/>
          <w:szCs w:val="32"/>
        </w:rPr>
        <w:t>2.施工期间遵守场站管理规定，文明施工，确保安全，不影响正常运营。</w:t>
      </w:r>
    </w:p>
    <w:p w14:paraId="2E478162">
      <w:pPr>
        <w:ind w:firstLine="640" w:firstLineChars="200"/>
        <w:rPr>
          <w:rFonts w:hint="eastAsia" w:ascii="仿宋" w:hAnsi="仿宋" w:eastAsia="仿宋" w:cs="仿宋"/>
          <w:sz w:val="32"/>
          <w:szCs w:val="32"/>
        </w:rPr>
      </w:pPr>
      <w:r>
        <w:rPr>
          <w:rFonts w:hint="eastAsia" w:ascii="仿宋" w:hAnsi="仿宋" w:eastAsia="仿宋" w:cs="仿宋"/>
          <w:sz w:val="32"/>
          <w:szCs w:val="32"/>
        </w:rPr>
        <w:t>3.严格按照图纸及技术要求施工，保证工程质量。</w:t>
      </w:r>
    </w:p>
    <w:p w14:paraId="141F977B">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4.施工完成后进行整体调试，确保所有充电桩正常投入使用。 </w:t>
      </w:r>
    </w:p>
    <w:p w14:paraId="52DA69DB">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（二）工期要求</w:t>
      </w:r>
    </w:p>
    <w:p w14:paraId="7C4AA720">
      <w:pPr>
        <w:ind w:firstLine="640" w:firstLineChars="200"/>
        <w:rPr>
          <w:rFonts w:hint="eastAsia" w:ascii="仿宋" w:hAnsi="仿宋" w:eastAsia="仿宋" w:cs="仿宋"/>
          <w:sz w:val="32"/>
          <w:szCs w:val="32"/>
        </w:rPr>
      </w:pPr>
      <w:r>
        <w:rPr>
          <w:rFonts w:hint="eastAsia" w:ascii="仿宋" w:hAnsi="仿宋" w:eastAsia="仿宋" w:cs="仿宋"/>
          <w:sz w:val="32"/>
          <w:szCs w:val="32"/>
        </w:rPr>
        <w:t>自合同签订之日起</w:t>
      </w:r>
      <w:r>
        <w:rPr>
          <w:rFonts w:hint="eastAsia" w:ascii="仿宋" w:hAnsi="仿宋" w:eastAsia="仿宋" w:cs="仿宋"/>
          <w:sz w:val="32"/>
          <w:szCs w:val="32"/>
          <w:lang w:val="en-US" w:eastAsia="zh-CN"/>
        </w:rPr>
        <w:t>30</w:t>
      </w:r>
      <w:r>
        <w:rPr>
          <w:rFonts w:hint="eastAsia" w:ascii="仿宋" w:hAnsi="仿宋" w:eastAsia="仿宋" w:cs="仿宋"/>
          <w:sz w:val="32"/>
          <w:szCs w:val="32"/>
        </w:rPr>
        <w:t>日历天内完成全部安装调试并通过验收交付使用。</w:t>
      </w:r>
    </w:p>
    <w:p w14:paraId="2BB4B211">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(三）验收标准</w:t>
      </w:r>
    </w:p>
    <w:p w14:paraId="4C89F966">
      <w:pPr>
        <w:ind w:firstLine="640" w:firstLineChars="200"/>
        <w:rPr>
          <w:rFonts w:hint="eastAsia" w:ascii="仿宋" w:hAnsi="仿宋" w:eastAsia="仿宋" w:cs="仿宋"/>
          <w:sz w:val="32"/>
          <w:szCs w:val="32"/>
        </w:rPr>
      </w:pPr>
      <w:r>
        <w:rPr>
          <w:rFonts w:hint="eastAsia" w:ascii="仿宋" w:hAnsi="仿宋" w:eastAsia="仿宋" w:cs="仿宋"/>
          <w:sz w:val="32"/>
          <w:szCs w:val="32"/>
        </w:rPr>
        <w:t>1.设备型号、数量、参数符合合同约定。</w:t>
      </w:r>
    </w:p>
    <w:p w14:paraId="46ADDF71">
      <w:pPr>
        <w:ind w:firstLine="640" w:firstLineChars="200"/>
        <w:rPr>
          <w:rFonts w:hint="eastAsia" w:ascii="仿宋" w:hAnsi="仿宋" w:eastAsia="仿宋" w:cs="仿宋"/>
          <w:sz w:val="32"/>
          <w:szCs w:val="32"/>
        </w:rPr>
      </w:pPr>
      <w:r>
        <w:rPr>
          <w:rFonts w:hint="eastAsia" w:ascii="仿宋" w:hAnsi="仿宋" w:eastAsia="仿宋" w:cs="仿宋"/>
          <w:sz w:val="32"/>
          <w:szCs w:val="32"/>
        </w:rPr>
        <w:t>2.安装工艺规范，电气连接可靠，接地合格。</w:t>
      </w:r>
    </w:p>
    <w:p w14:paraId="1A8D1468">
      <w:pPr>
        <w:ind w:firstLine="640" w:firstLineChars="200"/>
        <w:rPr>
          <w:rFonts w:hint="eastAsia" w:ascii="仿宋" w:hAnsi="仿宋" w:eastAsia="仿宋" w:cs="仿宋"/>
          <w:sz w:val="32"/>
          <w:szCs w:val="32"/>
        </w:rPr>
      </w:pPr>
      <w:r>
        <w:rPr>
          <w:rFonts w:hint="eastAsia" w:ascii="仿宋" w:hAnsi="仿宋" w:eastAsia="仿宋" w:cs="仿宋"/>
          <w:sz w:val="32"/>
          <w:szCs w:val="32"/>
        </w:rPr>
        <w:t>3.充电桩各项功能正常，充电测试合格。</w:t>
      </w:r>
    </w:p>
    <w:p w14:paraId="5BCAF7DA">
      <w:pPr>
        <w:ind w:firstLine="640" w:firstLineChars="200"/>
        <w:rPr>
          <w:rFonts w:hint="eastAsia" w:ascii="仿宋" w:hAnsi="仿宋" w:eastAsia="仿宋" w:cs="仿宋"/>
          <w:sz w:val="32"/>
          <w:szCs w:val="32"/>
        </w:rPr>
      </w:pPr>
      <w:r>
        <w:rPr>
          <w:rFonts w:hint="eastAsia" w:ascii="仿宋" w:hAnsi="仿宋" w:eastAsia="仿宋" w:cs="仿宋"/>
          <w:sz w:val="32"/>
          <w:szCs w:val="32"/>
        </w:rPr>
        <w:t>4.提供完整的竣工资料、产品合格证、检测报告等。</w:t>
      </w:r>
    </w:p>
    <w:p w14:paraId="55753BAF">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（四)质保及售后服务 </w:t>
      </w:r>
    </w:p>
    <w:p w14:paraId="1E66E196">
      <w:pPr>
        <w:ind w:firstLine="640" w:firstLineChars="200"/>
        <w:rPr>
          <w:rFonts w:hint="eastAsia" w:ascii="仿宋" w:hAnsi="仿宋" w:eastAsia="仿宋" w:cs="仿宋"/>
          <w:sz w:val="32"/>
          <w:szCs w:val="32"/>
        </w:rPr>
      </w:pPr>
      <w:r>
        <w:rPr>
          <w:rFonts w:hint="eastAsia" w:ascii="仿宋" w:hAnsi="仿宋" w:eastAsia="仿宋" w:cs="仿宋"/>
          <w:sz w:val="32"/>
          <w:szCs w:val="32"/>
        </w:rPr>
        <w:t>1.整体工程及设备质保期不少于</w:t>
      </w:r>
      <w:r>
        <w:rPr>
          <w:rFonts w:hint="eastAsia" w:ascii="仿宋" w:hAnsi="仿宋" w:eastAsia="仿宋" w:cs="仿宋"/>
          <w:sz w:val="32"/>
          <w:szCs w:val="32"/>
          <w:highlight w:val="none"/>
        </w:rPr>
        <w:t>1</w:t>
      </w:r>
      <w:r>
        <w:rPr>
          <w:rFonts w:hint="eastAsia" w:ascii="仿宋" w:hAnsi="仿宋" w:eastAsia="仿宋" w:cs="仿宋"/>
          <w:sz w:val="32"/>
          <w:szCs w:val="32"/>
        </w:rPr>
        <w:t>年，自验收合格之日起计算。</w:t>
      </w:r>
    </w:p>
    <w:p w14:paraId="37385B5A">
      <w:pPr>
        <w:ind w:firstLine="640" w:firstLineChars="200"/>
        <w:rPr>
          <w:rFonts w:hint="eastAsia" w:ascii="仿宋" w:hAnsi="仿宋" w:eastAsia="仿宋" w:cs="仿宋"/>
          <w:sz w:val="32"/>
          <w:szCs w:val="32"/>
        </w:rPr>
      </w:pPr>
      <w:r>
        <w:rPr>
          <w:rFonts w:hint="eastAsia" w:ascii="仿宋" w:hAnsi="仿宋" w:eastAsia="仿宋" w:cs="仿宋"/>
          <w:sz w:val="32"/>
          <w:szCs w:val="32"/>
        </w:rPr>
        <w:t>2.质保期内出现质量问题，供应商应在规定时间内上门维修或更换。</w:t>
      </w:r>
    </w:p>
    <w:p w14:paraId="72446B98">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3.供应商提供长期技术支持，质保期满后提供优惠维保服务。 </w:t>
      </w:r>
    </w:p>
    <w:p w14:paraId="568F742B">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(五)付款方式</w:t>
      </w:r>
    </w:p>
    <w:p w14:paraId="2DCE133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由采购单位与中标单位在合同中另行约定，预付款</w:t>
      </w:r>
      <w:r>
        <w:rPr>
          <w:rFonts w:hint="eastAsia" w:ascii="仿宋" w:hAnsi="仿宋" w:eastAsia="仿宋" w:cs="仿宋"/>
          <w:sz w:val="32"/>
          <w:szCs w:val="32"/>
          <w:lang w:val="en-US" w:eastAsia="zh-CN"/>
        </w:rPr>
        <w:t>按项目工程款总金额的40%支付，剩余款项在工程竣工验收合格后一次性付清。</w:t>
      </w:r>
    </w:p>
    <w:p w14:paraId="01454227">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bookmarkStart w:id="0" w:name="_GoBack"/>
      <w:bookmarkEnd w:id="0"/>
      <w:r>
        <w:rPr>
          <w:rFonts w:hint="eastAsia" w:ascii="仿宋" w:hAnsi="仿宋" w:eastAsia="仿宋" w:cs="仿宋"/>
          <w:b/>
          <w:bCs/>
          <w:sz w:val="32"/>
          <w:szCs w:val="32"/>
          <w:lang w:val="en-US" w:eastAsia="zh-CN"/>
        </w:rPr>
        <w:t>）违约责任</w:t>
      </w:r>
    </w:p>
    <w:p w14:paraId="55294FC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1.按《中华人民共和国民法典》中的相关条款执行。</w:t>
      </w:r>
    </w:p>
    <w:p w14:paraId="2CC1A516">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2.未按合同要求提供服务或者服务质量不能满足技术要求及相关行业标准，采购人有权终止合同，并对成交供应商违约行为进行追究。</w:t>
      </w:r>
    </w:p>
    <w:p w14:paraId="40BCBA8E">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、其他说明</w:t>
      </w:r>
    </w:p>
    <w:p w14:paraId="476EFFAB">
      <w:pPr>
        <w:ind w:firstLine="640" w:firstLineChars="200"/>
        <w:rPr>
          <w:rFonts w:hint="eastAsia" w:ascii="仿宋" w:hAnsi="仿宋" w:eastAsia="仿宋" w:cs="仿宋"/>
          <w:sz w:val="32"/>
          <w:szCs w:val="32"/>
        </w:rPr>
      </w:pPr>
      <w:r>
        <w:rPr>
          <w:rFonts w:hint="eastAsia" w:ascii="仿宋" w:hAnsi="仿宋" w:eastAsia="仿宋" w:cs="仿宋"/>
          <w:sz w:val="32"/>
          <w:szCs w:val="32"/>
        </w:rPr>
        <w:t>1.本采购需求为</w:t>
      </w:r>
      <w:r>
        <w:rPr>
          <w:rFonts w:hint="eastAsia" w:ascii="仿宋" w:hAnsi="仿宋" w:eastAsia="仿宋" w:cs="仿宋"/>
          <w:sz w:val="32"/>
          <w:szCs w:val="32"/>
          <w:lang w:val="en-US" w:eastAsia="zh-CN"/>
        </w:rPr>
        <w:t>磋商</w:t>
      </w:r>
      <w:r>
        <w:rPr>
          <w:rFonts w:hint="eastAsia" w:ascii="仿宋" w:hAnsi="仿宋" w:eastAsia="仿宋" w:cs="仿宋"/>
          <w:sz w:val="32"/>
          <w:szCs w:val="32"/>
        </w:rPr>
        <w:t>文件</w:t>
      </w:r>
      <w:r>
        <w:rPr>
          <w:rFonts w:hint="eastAsia" w:ascii="仿宋" w:hAnsi="仿宋" w:eastAsia="仿宋" w:cs="仿宋"/>
          <w:sz w:val="32"/>
          <w:szCs w:val="32"/>
          <w:lang w:eastAsia="zh-CN"/>
        </w:rPr>
        <w:t>、</w:t>
      </w:r>
      <w:r>
        <w:rPr>
          <w:rFonts w:hint="eastAsia" w:ascii="仿宋" w:hAnsi="仿宋" w:eastAsia="仿宋" w:cs="仿宋"/>
          <w:sz w:val="32"/>
          <w:szCs w:val="32"/>
        </w:rPr>
        <w:t>合同主要组成部分。</w:t>
      </w:r>
    </w:p>
    <w:p w14:paraId="21964B23">
      <w:pPr>
        <w:ind w:firstLine="640" w:firstLineChars="200"/>
        <w:rPr>
          <w:rFonts w:hint="eastAsia" w:ascii="仿宋" w:hAnsi="仿宋" w:eastAsia="仿宋" w:cs="仿宋"/>
          <w:sz w:val="32"/>
          <w:szCs w:val="32"/>
        </w:rPr>
      </w:pPr>
      <w:r>
        <w:rPr>
          <w:rFonts w:hint="eastAsia" w:ascii="仿宋" w:hAnsi="仿宋" w:eastAsia="仿宋" w:cs="仿宋"/>
          <w:sz w:val="32"/>
          <w:szCs w:val="32"/>
        </w:rPr>
        <w:t>2.未尽事宜由双方协商确定，以正式合同为准。</w:t>
      </w:r>
    </w:p>
    <w:p w14:paraId="0C7B18F8">
      <w:pPr>
        <w:ind w:firstLine="640" w:firstLineChars="200"/>
        <w:rPr>
          <w:rFonts w:hint="eastAsia" w:ascii="仿宋" w:hAnsi="仿宋" w:eastAsia="仿宋" w:cs="仿宋"/>
          <w:sz w:val="32"/>
          <w:szCs w:val="32"/>
        </w:rPr>
      </w:pPr>
      <w:r>
        <w:rPr>
          <w:rFonts w:hint="eastAsia" w:ascii="仿宋" w:hAnsi="仿宋" w:eastAsia="仿宋" w:cs="仿宋"/>
          <w:sz w:val="32"/>
          <w:szCs w:val="32"/>
        </w:rPr>
        <w:t>3.供应商应自行踏勘现场，充分了解施工条件后报价。</w:t>
      </w:r>
    </w:p>
    <w:p w14:paraId="4E6856B8">
      <w:pPr>
        <w:ind w:firstLine="640" w:firstLineChars="200"/>
        <w:rPr>
          <w:rFonts w:hint="eastAsia" w:ascii="仿宋" w:hAnsi="仿宋" w:eastAsia="仿宋" w:cs="仿宋"/>
          <w:sz w:val="32"/>
          <w:szCs w:val="32"/>
        </w:rPr>
      </w:pPr>
    </w:p>
    <w:p w14:paraId="70E0104B">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延川县和美乡村发展利用保护开发运营有限责任公司</w:t>
      </w:r>
    </w:p>
    <w:p w14:paraId="3994B300">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2026年4月8日</w:t>
      </w:r>
    </w:p>
    <w:p w14:paraId="33022090">
      <w:pPr>
        <w:rPr>
          <w:rFonts w:hint="eastAsia" w:ascii="仿宋" w:hAnsi="仿宋" w:eastAsia="仿宋" w:cs="仿宋"/>
          <w:sz w:val="32"/>
          <w:szCs w:val="32"/>
        </w:rPr>
      </w:pPr>
      <w:r>
        <w:rPr>
          <w:rFonts w:hint="eastAsia" w:ascii="仿宋" w:hAnsi="仿宋" w:eastAsia="仿宋" w:cs="仿宋"/>
          <w:sz w:val="32"/>
          <w:szCs w:val="32"/>
        </w:rPr>
        <w:t xml:space="preserve"> </w:t>
      </w:r>
    </w:p>
    <w:p w14:paraId="1985B490">
      <w:pPr>
        <w:rPr>
          <w:rFonts w:hint="eastAsia" w:ascii="仿宋" w:hAnsi="仿宋" w:eastAsia="仿宋" w:cs="仿宋"/>
          <w:sz w:val="32"/>
          <w:szCs w:val="32"/>
        </w:rPr>
      </w:pPr>
      <w:r>
        <w:rPr>
          <w:rFonts w:hint="eastAsia" w:ascii="仿宋" w:hAnsi="仿宋" w:eastAsia="仿宋" w:cs="仿宋"/>
          <w:sz w:val="32"/>
          <w:szCs w:val="32"/>
        </w:rPr>
        <w:t> </w:t>
      </w:r>
    </w:p>
    <w:p w14:paraId="4D8098C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1164</Words>
  <Characters>1218</Characters>
  <Lines>0</Lines>
  <Paragraphs>0</Paragraphs>
  <TotalTime>0</TotalTime>
  <ScaleCrop>false</ScaleCrop>
  <LinksUpToDate>false</LinksUpToDate>
  <CharactersWithSpaces>1249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2026-04-07T14:30:00Z</dcterms:created>
  <dc:creator>Lenovo</dc:creator>
  <cp:lastModifiedBy>iPhone</cp:lastModifiedBy>
  <dcterms:modified xsi:type="dcterms:W3CDTF">2026-04-08T15:25:45Z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2052-12.42.0</vt:lpwstr>
  </property>
  <property fmtid="{D5CDD505-2E9C-101B-9397-08002B2CF9AE}" pid="3" name="ICV">
    <vt:lpwstr>6F76FB62C85A41B7A3E6EDD444066C21_13</vt:lpwstr>
  </property>
  <property fmtid="{D5CDD505-2E9C-101B-9397-08002B2CF9AE}" pid="4" name="KSOTemplateDocerSaveRecord">
    <vt:lpwstr>eyJoZGlkIjoiOTc3M2Y5NzIzMDFlZjAyY2Q4Njk5ODkyYjFjNzBiNTQiLCJ1c2VySWQiOiIyNzkyMjQ2ODEifQ==</vt:lpwstr>
  </property>
</Properties>
</file>