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FDC99">
      <w:pPr>
        <w:jc w:val="center"/>
        <w:rPr>
          <w:rFonts w:hint="eastAsia"/>
          <w:b/>
          <w:bCs/>
          <w:sz w:val="44"/>
          <w:szCs w:val="52"/>
          <w:lang w:eastAsia="zh-CN"/>
        </w:rPr>
      </w:pPr>
      <w:r>
        <w:rPr>
          <w:rFonts w:hint="eastAsia"/>
          <w:b/>
          <w:bCs/>
          <w:sz w:val="44"/>
          <w:szCs w:val="52"/>
          <w:lang w:eastAsia="zh-CN"/>
        </w:rPr>
        <w:t>澄城县古徵初级中学</w:t>
      </w:r>
    </w:p>
    <w:p w14:paraId="35CF8549">
      <w:pPr>
        <w:jc w:val="center"/>
        <w:rPr>
          <w:rFonts w:hint="eastAsia" w:eastAsiaTheme="minorEastAsia"/>
          <w:b/>
          <w:bCs/>
          <w:sz w:val="44"/>
          <w:szCs w:val="52"/>
          <w:lang w:eastAsia="zh-CN"/>
        </w:rPr>
      </w:pPr>
      <w:r>
        <w:rPr>
          <w:rFonts w:hint="eastAsia" w:eastAsiaTheme="minorEastAsia"/>
          <w:b/>
          <w:bCs/>
          <w:sz w:val="44"/>
          <w:szCs w:val="52"/>
          <w:lang w:eastAsia="zh-CN"/>
        </w:rPr>
        <w:t>营养餐加工</w:t>
      </w:r>
      <w:r>
        <w:rPr>
          <w:rFonts w:hint="eastAsia"/>
          <w:b/>
          <w:bCs/>
          <w:sz w:val="44"/>
          <w:szCs w:val="52"/>
          <w:lang w:eastAsia="zh-CN"/>
        </w:rPr>
        <w:t>服务</w:t>
      </w:r>
      <w:r>
        <w:rPr>
          <w:rFonts w:hint="eastAsia"/>
          <w:b/>
          <w:bCs/>
          <w:sz w:val="44"/>
          <w:szCs w:val="52"/>
          <w:lang w:val="en-US" w:eastAsia="zh-CN"/>
        </w:rPr>
        <w:t>项目(二次)</w:t>
      </w:r>
      <w:r>
        <w:rPr>
          <w:rFonts w:hint="eastAsia" w:eastAsiaTheme="minorEastAsia"/>
          <w:b/>
          <w:bCs/>
          <w:sz w:val="44"/>
          <w:szCs w:val="52"/>
          <w:lang w:eastAsia="zh-CN"/>
        </w:rPr>
        <w:t>采购需求</w:t>
      </w:r>
    </w:p>
    <w:p w14:paraId="271C5A18">
      <w:pPr>
        <w:spacing w:line="640" w:lineRule="exact"/>
        <w:rPr>
          <w:rFonts w:hint="eastAsia" w:ascii="黑体" w:hAnsi="黑体" w:eastAsia="黑体" w:cs="宋体"/>
          <w:sz w:val="32"/>
          <w:szCs w:val="32"/>
        </w:rPr>
      </w:pPr>
    </w:p>
    <w:p w14:paraId="541053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
          <w:bCs/>
          <w:sz w:val="30"/>
          <w:szCs w:val="30"/>
          <w:lang w:val="en-US" w:eastAsia="zh-CN"/>
        </w:rPr>
      </w:pPr>
      <w:r>
        <w:rPr>
          <w:rFonts w:hint="eastAsia" w:ascii="仿宋" w:hAnsi="仿宋" w:eastAsia="仿宋" w:cs="宋体"/>
          <w:b/>
          <w:bCs/>
          <w:sz w:val="30"/>
          <w:szCs w:val="30"/>
          <w:lang w:val="en-US" w:eastAsia="zh-CN"/>
        </w:rPr>
        <w:t>一、基本要求</w:t>
      </w:r>
    </w:p>
    <w:p w14:paraId="72FF404B">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i w:val="0"/>
          <w:iCs w:val="0"/>
          <w:caps w:val="0"/>
          <w:color w:val="auto"/>
          <w:spacing w:val="0"/>
          <w:sz w:val="30"/>
          <w:szCs w:val="30"/>
          <w:shd w:val="clear" w:color="auto" w:fill="FFFFFF"/>
          <w:vertAlign w:val="baseline"/>
        </w:rPr>
      </w:pPr>
      <w:r>
        <w:rPr>
          <w:rFonts w:hint="eastAsia" w:ascii="仿宋" w:hAnsi="仿宋" w:eastAsia="仿宋" w:cs="仿宋"/>
          <w:i w:val="0"/>
          <w:iCs w:val="0"/>
          <w:caps w:val="0"/>
          <w:color w:val="auto"/>
          <w:spacing w:val="0"/>
          <w:sz w:val="30"/>
          <w:szCs w:val="30"/>
          <w:shd w:val="clear" w:color="auto" w:fill="FFFFFF"/>
          <w:vertAlign w:val="baseline"/>
        </w:rPr>
        <w:t>1、功能要求：随着国家严格落实教育均衡政策，我</w:t>
      </w:r>
      <w:r>
        <w:rPr>
          <w:rFonts w:hint="eastAsia" w:ascii="仿宋" w:hAnsi="仿宋" w:eastAsia="仿宋" w:cs="仿宋"/>
          <w:i w:val="0"/>
          <w:iCs w:val="0"/>
          <w:caps w:val="0"/>
          <w:color w:val="auto"/>
          <w:spacing w:val="0"/>
          <w:sz w:val="30"/>
          <w:szCs w:val="30"/>
          <w:shd w:val="clear" w:color="auto" w:fill="FFFFFF"/>
          <w:vertAlign w:val="baseline"/>
          <w:lang w:val="en-US" w:eastAsia="zh-CN"/>
        </w:rPr>
        <w:t>校</w:t>
      </w:r>
      <w:r>
        <w:rPr>
          <w:rFonts w:hint="eastAsia" w:ascii="仿宋" w:hAnsi="仿宋" w:eastAsia="仿宋" w:cs="仿宋"/>
          <w:i w:val="0"/>
          <w:iCs w:val="0"/>
          <w:caps w:val="0"/>
          <w:color w:val="auto"/>
          <w:spacing w:val="0"/>
          <w:sz w:val="30"/>
          <w:szCs w:val="30"/>
          <w:shd w:val="clear" w:color="auto" w:fill="FFFFFF"/>
          <w:vertAlign w:val="baseline"/>
        </w:rPr>
        <w:t>在校学生数逐年增加，目前在</w:t>
      </w:r>
      <w:r>
        <w:rPr>
          <w:rFonts w:hint="eastAsia" w:ascii="仿宋" w:hAnsi="仿宋" w:eastAsia="仿宋" w:cs="仿宋"/>
          <w:i w:val="0"/>
          <w:iCs w:val="0"/>
          <w:caps w:val="0"/>
          <w:color w:val="auto"/>
          <w:spacing w:val="0"/>
          <w:sz w:val="30"/>
          <w:szCs w:val="30"/>
          <w:shd w:val="clear" w:color="auto" w:fill="FFFFFF"/>
          <w:vertAlign w:val="baseline"/>
          <w:lang w:val="en-US" w:eastAsia="zh-CN"/>
        </w:rPr>
        <w:t>校</w:t>
      </w:r>
      <w:r>
        <w:rPr>
          <w:rFonts w:hint="eastAsia" w:ascii="仿宋" w:hAnsi="仿宋" w:eastAsia="仿宋" w:cs="仿宋"/>
          <w:i w:val="0"/>
          <w:iCs w:val="0"/>
          <w:caps w:val="0"/>
          <w:color w:val="auto"/>
          <w:spacing w:val="0"/>
          <w:sz w:val="30"/>
          <w:szCs w:val="30"/>
          <w:shd w:val="clear" w:color="auto" w:fill="FFFFFF"/>
          <w:vertAlign w:val="baseline"/>
        </w:rPr>
        <w:t>学生数</w:t>
      </w:r>
      <w:r>
        <w:rPr>
          <w:rFonts w:hint="eastAsia" w:ascii="仿宋" w:hAnsi="仿宋" w:eastAsia="仿宋" w:cs="仿宋"/>
          <w:i w:val="0"/>
          <w:iCs w:val="0"/>
          <w:caps w:val="0"/>
          <w:color w:val="auto"/>
          <w:spacing w:val="0"/>
          <w:sz w:val="30"/>
          <w:szCs w:val="30"/>
          <w:shd w:val="clear" w:color="auto" w:fill="FFFFFF"/>
          <w:vertAlign w:val="baseline"/>
          <w:lang w:val="en-US" w:eastAsia="zh-CN"/>
        </w:rPr>
        <w:t>2420</w:t>
      </w:r>
      <w:r>
        <w:rPr>
          <w:rFonts w:hint="eastAsia" w:ascii="仿宋" w:hAnsi="仿宋" w:eastAsia="仿宋" w:cs="仿宋"/>
          <w:i w:val="0"/>
          <w:iCs w:val="0"/>
          <w:caps w:val="0"/>
          <w:color w:val="auto"/>
          <w:spacing w:val="0"/>
          <w:sz w:val="30"/>
          <w:szCs w:val="30"/>
          <w:shd w:val="clear" w:color="auto" w:fill="FFFFFF"/>
          <w:vertAlign w:val="baseline"/>
        </w:rPr>
        <w:t>余人。为了打造示范学校，为学生创设良好、安全的育人环境，促使均衡教育发展，塑造高品质的</w:t>
      </w:r>
      <w:r>
        <w:rPr>
          <w:rFonts w:hint="eastAsia" w:ascii="仿宋" w:hAnsi="仿宋" w:eastAsia="仿宋" w:cs="仿宋"/>
          <w:i w:val="0"/>
          <w:iCs w:val="0"/>
          <w:caps w:val="0"/>
          <w:color w:val="auto"/>
          <w:spacing w:val="0"/>
          <w:sz w:val="30"/>
          <w:szCs w:val="30"/>
          <w:shd w:val="clear" w:color="auto" w:fill="FFFFFF"/>
          <w:vertAlign w:val="baseline"/>
          <w:lang w:val="en-US" w:eastAsia="zh-CN"/>
        </w:rPr>
        <w:t>园所</w:t>
      </w:r>
      <w:r>
        <w:rPr>
          <w:rFonts w:hint="eastAsia" w:ascii="仿宋" w:hAnsi="仿宋" w:eastAsia="仿宋" w:cs="仿宋"/>
          <w:i w:val="0"/>
          <w:iCs w:val="0"/>
          <w:caps w:val="0"/>
          <w:color w:val="auto"/>
          <w:spacing w:val="0"/>
          <w:sz w:val="30"/>
          <w:szCs w:val="30"/>
          <w:shd w:val="clear" w:color="auto" w:fill="FFFFFF"/>
          <w:vertAlign w:val="baseline"/>
        </w:rPr>
        <w:t>，结合我</w:t>
      </w:r>
      <w:r>
        <w:rPr>
          <w:rFonts w:hint="eastAsia" w:ascii="仿宋" w:hAnsi="仿宋" w:eastAsia="仿宋" w:cs="仿宋"/>
          <w:i w:val="0"/>
          <w:iCs w:val="0"/>
          <w:caps w:val="0"/>
          <w:color w:val="auto"/>
          <w:spacing w:val="0"/>
          <w:sz w:val="30"/>
          <w:szCs w:val="30"/>
          <w:shd w:val="clear" w:color="auto" w:fill="FFFFFF"/>
          <w:vertAlign w:val="baseline"/>
          <w:lang w:val="en-US" w:eastAsia="zh-CN"/>
        </w:rPr>
        <w:t>校</w:t>
      </w:r>
      <w:r>
        <w:rPr>
          <w:rFonts w:hint="eastAsia" w:ascii="仿宋" w:hAnsi="仿宋" w:eastAsia="仿宋" w:cs="仿宋"/>
          <w:i w:val="0"/>
          <w:iCs w:val="0"/>
          <w:caps w:val="0"/>
          <w:color w:val="auto"/>
          <w:spacing w:val="0"/>
          <w:sz w:val="30"/>
          <w:szCs w:val="30"/>
          <w:shd w:val="clear" w:color="auto" w:fill="FFFFFF"/>
          <w:vertAlign w:val="baseline"/>
        </w:rPr>
        <w:t>实际情况，经</w:t>
      </w:r>
      <w:r>
        <w:rPr>
          <w:rFonts w:hint="eastAsia" w:ascii="仿宋" w:hAnsi="仿宋" w:eastAsia="仿宋" w:cs="仿宋"/>
          <w:i w:val="0"/>
          <w:iCs w:val="0"/>
          <w:caps w:val="0"/>
          <w:color w:val="auto"/>
          <w:spacing w:val="0"/>
          <w:sz w:val="30"/>
          <w:szCs w:val="30"/>
          <w:shd w:val="clear" w:color="auto" w:fill="FFFFFF"/>
          <w:vertAlign w:val="baseline"/>
          <w:lang w:val="en-US" w:eastAsia="zh-CN"/>
        </w:rPr>
        <w:t>校</w:t>
      </w:r>
      <w:r>
        <w:rPr>
          <w:rFonts w:hint="eastAsia" w:ascii="仿宋" w:hAnsi="仿宋" w:eastAsia="仿宋" w:cs="仿宋"/>
          <w:i w:val="0"/>
          <w:iCs w:val="0"/>
          <w:caps w:val="0"/>
          <w:color w:val="auto"/>
          <w:spacing w:val="0"/>
          <w:sz w:val="30"/>
          <w:szCs w:val="30"/>
          <w:shd w:val="clear" w:color="auto" w:fill="FFFFFF"/>
          <w:vertAlign w:val="baseline"/>
        </w:rPr>
        <w:t>委会研究决定，采购</w:t>
      </w:r>
      <w:r>
        <w:rPr>
          <w:rFonts w:hint="eastAsia" w:ascii="仿宋" w:hAnsi="仿宋" w:eastAsia="仿宋" w:cs="仿宋"/>
          <w:i w:val="0"/>
          <w:iCs w:val="0"/>
          <w:caps w:val="0"/>
          <w:color w:val="auto"/>
          <w:spacing w:val="0"/>
          <w:sz w:val="30"/>
          <w:szCs w:val="30"/>
          <w:shd w:val="clear" w:color="auto" w:fill="FFFFFF"/>
          <w:vertAlign w:val="baseline"/>
          <w:lang w:val="en-US" w:eastAsia="zh-CN"/>
        </w:rPr>
        <w:t>营养餐加工</w:t>
      </w:r>
      <w:r>
        <w:rPr>
          <w:rFonts w:hint="eastAsia" w:ascii="仿宋" w:hAnsi="仿宋" w:eastAsia="仿宋" w:cs="仿宋"/>
          <w:i w:val="0"/>
          <w:iCs w:val="0"/>
          <w:caps w:val="0"/>
          <w:color w:val="auto"/>
          <w:spacing w:val="0"/>
          <w:sz w:val="30"/>
          <w:szCs w:val="30"/>
          <w:shd w:val="clear" w:color="auto" w:fill="FFFFFF"/>
          <w:vertAlign w:val="baseline"/>
        </w:rPr>
        <w:t>服务。</w:t>
      </w:r>
    </w:p>
    <w:p w14:paraId="369006B4">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宋体"/>
          <w:color w:val="auto"/>
          <w:sz w:val="30"/>
          <w:szCs w:val="30"/>
        </w:rPr>
      </w:pPr>
      <w:r>
        <w:rPr>
          <w:rFonts w:hint="eastAsia" w:ascii="仿宋" w:hAnsi="仿宋" w:eastAsia="仿宋" w:cs="宋体"/>
          <w:color w:val="auto"/>
          <w:sz w:val="30"/>
          <w:szCs w:val="30"/>
        </w:rPr>
        <w:t>2、采购项目需要落实的政府采购政策：</w:t>
      </w:r>
    </w:p>
    <w:p w14:paraId="54F8D331">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i w:val="0"/>
          <w:iCs w:val="0"/>
          <w:caps w:val="0"/>
          <w:color w:val="auto"/>
          <w:spacing w:val="0"/>
          <w:sz w:val="30"/>
          <w:szCs w:val="30"/>
          <w:shd w:val="clear" w:color="auto" w:fill="FFFFFF"/>
          <w:vertAlign w:val="baseline"/>
        </w:rPr>
      </w:pPr>
      <w:r>
        <w:rPr>
          <w:rFonts w:hint="eastAsia" w:ascii="仿宋" w:hAnsi="仿宋" w:eastAsia="仿宋" w:cs="仿宋"/>
          <w:i w:val="0"/>
          <w:iCs w:val="0"/>
          <w:caps w:val="0"/>
          <w:color w:val="auto"/>
          <w:spacing w:val="0"/>
          <w:sz w:val="30"/>
          <w:szCs w:val="30"/>
          <w:shd w:val="clear" w:color="auto" w:fill="FFFFFF"/>
          <w:vertAlign w:val="baseline"/>
          <w:lang w:val="en-US" w:eastAsia="zh-CN"/>
        </w:rPr>
        <w:t>2</w:t>
      </w:r>
      <w:r>
        <w:rPr>
          <w:rFonts w:hint="eastAsia" w:ascii="仿宋" w:hAnsi="仿宋" w:eastAsia="仿宋" w:cs="仿宋"/>
          <w:i w:val="0"/>
          <w:iCs w:val="0"/>
          <w:caps w:val="0"/>
          <w:color w:val="auto"/>
          <w:spacing w:val="0"/>
          <w:sz w:val="30"/>
          <w:szCs w:val="30"/>
          <w:shd w:val="clear" w:color="auto" w:fill="FFFFFF"/>
          <w:vertAlign w:val="baseline"/>
        </w:rPr>
        <w:t>.1《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14:paraId="0B8678D4">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i w:val="0"/>
          <w:iCs w:val="0"/>
          <w:caps w:val="0"/>
          <w:color w:val="auto"/>
          <w:spacing w:val="0"/>
          <w:sz w:val="30"/>
          <w:szCs w:val="30"/>
          <w:shd w:val="clear" w:color="auto" w:fill="FFFFFF"/>
          <w:vertAlign w:val="baseline"/>
        </w:rPr>
      </w:pPr>
      <w:r>
        <w:rPr>
          <w:rFonts w:hint="eastAsia" w:ascii="仿宋" w:hAnsi="仿宋" w:eastAsia="仿宋" w:cs="仿宋"/>
          <w:i w:val="0"/>
          <w:iCs w:val="0"/>
          <w:caps w:val="0"/>
          <w:color w:val="auto"/>
          <w:spacing w:val="0"/>
          <w:sz w:val="30"/>
          <w:szCs w:val="30"/>
          <w:shd w:val="clear" w:color="auto" w:fill="FFFFFF"/>
          <w:vertAlign w:val="baseline"/>
          <w:lang w:val="en-US" w:eastAsia="zh-CN"/>
        </w:rPr>
        <w:t>2</w:t>
      </w:r>
      <w:r>
        <w:rPr>
          <w:rFonts w:hint="eastAsia" w:ascii="仿宋" w:hAnsi="仿宋" w:eastAsia="仿宋" w:cs="仿宋"/>
          <w:i w:val="0"/>
          <w:iCs w:val="0"/>
          <w:caps w:val="0"/>
          <w:color w:val="auto"/>
          <w:spacing w:val="0"/>
          <w:sz w:val="30"/>
          <w:szCs w:val="30"/>
          <w:shd w:val="clear" w:color="auto" w:fill="FFFFFF"/>
          <w:vertAlign w:val="baseline"/>
        </w:rPr>
        <w:t>.2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14:paraId="1F8FDCD8">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i w:val="0"/>
          <w:iCs w:val="0"/>
          <w:caps w:val="0"/>
          <w:color w:val="auto"/>
          <w:spacing w:val="0"/>
          <w:sz w:val="30"/>
          <w:szCs w:val="30"/>
          <w:shd w:val="clear" w:color="auto" w:fill="FFFFFF"/>
          <w:vertAlign w:val="baseline"/>
        </w:rPr>
      </w:pPr>
      <w:r>
        <w:rPr>
          <w:rFonts w:hint="eastAsia" w:ascii="仿宋" w:hAnsi="仿宋" w:eastAsia="仿宋" w:cs="仿宋"/>
          <w:i w:val="0"/>
          <w:iCs w:val="0"/>
          <w:caps w:val="0"/>
          <w:color w:val="auto"/>
          <w:spacing w:val="0"/>
          <w:sz w:val="30"/>
          <w:szCs w:val="30"/>
          <w:shd w:val="clear" w:color="auto" w:fill="FFFFFF"/>
          <w:vertAlign w:val="baseline"/>
          <w:lang w:val="en-US" w:eastAsia="zh-CN"/>
        </w:rPr>
        <w:t>2</w:t>
      </w:r>
      <w:r>
        <w:rPr>
          <w:rFonts w:hint="eastAsia" w:ascii="仿宋" w:hAnsi="仿宋" w:eastAsia="仿宋" w:cs="仿宋"/>
          <w:i w:val="0"/>
          <w:iCs w:val="0"/>
          <w:caps w:val="0"/>
          <w:color w:val="auto"/>
          <w:spacing w:val="0"/>
          <w:sz w:val="30"/>
          <w:szCs w:val="30"/>
          <w:shd w:val="clear" w:color="auto" w:fill="FFFFFF"/>
          <w:vertAlign w:val="baseline"/>
        </w:rPr>
        <w:t>.3《财政部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14:paraId="4C3F2162">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i w:val="0"/>
          <w:iCs w:val="0"/>
          <w:caps w:val="0"/>
          <w:color w:val="auto"/>
          <w:spacing w:val="0"/>
          <w:sz w:val="30"/>
          <w:szCs w:val="30"/>
          <w:shd w:val="clear" w:color="auto" w:fill="FFFFFF"/>
          <w:vertAlign w:val="baseline"/>
        </w:rPr>
      </w:pPr>
      <w:r>
        <w:rPr>
          <w:rFonts w:hint="eastAsia" w:ascii="仿宋" w:hAnsi="仿宋" w:eastAsia="仿宋" w:cs="仿宋"/>
          <w:i w:val="0"/>
          <w:iCs w:val="0"/>
          <w:caps w:val="0"/>
          <w:color w:val="auto"/>
          <w:spacing w:val="0"/>
          <w:sz w:val="30"/>
          <w:szCs w:val="30"/>
          <w:shd w:val="clear" w:color="auto" w:fill="FFFFFF"/>
          <w:vertAlign w:val="baseline"/>
          <w:lang w:val="en-US" w:eastAsia="zh-CN"/>
        </w:rPr>
        <w:t>2</w:t>
      </w:r>
      <w:r>
        <w:rPr>
          <w:rFonts w:hint="eastAsia" w:ascii="仿宋" w:hAnsi="仿宋" w:eastAsia="仿宋" w:cs="仿宋"/>
          <w:i w:val="0"/>
          <w:iCs w:val="0"/>
          <w:caps w:val="0"/>
          <w:color w:val="auto"/>
          <w:spacing w:val="0"/>
          <w:sz w:val="30"/>
          <w:szCs w:val="30"/>
          <w:shd w:val="clear" w:color="auto" w:fill="FFFFFF"/>
          <w:vertAlign w:val="baseline"/>
        </w:rPr>
        <w:t>.4《国家互联网信息办公室 工业和信息化部 公安部 财政部 国家认证认可监督管理委员会关于调整网络安全专用产品安全管理有关事项的公告》（2023年第1号）。</w:t>
      </w:r>
    </w:p>
    <w:p w14:paraId="06C0051D">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i w:val="0"/>
          <w:iCs w:val="0"/>
          <w:caps w:val="0"/>
          <w:color w:val="auto"/>
          <w:spacing w:val="0"/>
          <w:sz w:val="30"/>
          <w:szCs w:val="30"/>
          <w:shd w:val="clear" w:color="auto" w:fill="FFFFFF"/>
          <w:vertAlign w:val="baseline"/>
        </w:rPr>
      </w:pPr>
      <w:r>
        <w:rPr>
          <w:rFonts w:hint="eastAsia" w:ascii="仿宋" w:hAnsi="仿宋" w:eastAsia="仿宋" w:cs="仿宋"/>
          <w:i w:val="0"/>
          <w:iCs w:val="0"/>
          <w:caps w:val="0"/>
          <w:color w:val="auto"/>
          <w:spacing w:val="0"/>
          <w:sz w:val="30"/>
          <w:szCs w:val="30"/>
          <w:shd w:val="clear" w:color="auto" w:fill="FFFFFF"/>
          <w:vertAlign w:val="baseline"/>
          <w:lang w:val="en-US" w:eastAsia="zh-CN"/>
        </w:rPr>
        <w:t>2</w:t>
      </w:r>
      <w:r>
        <w:rPr>
          <w:rFonts w:hint="eastAsia" w:ascii="仿宋" w:hAnsi="仿宋" w:eastAsia="仿宋" w:cs="仿宋"/>
          <w:i w:val="0"/>
          <w:iCs w:val="0"/>
          <w:caps w:val="0"/>
          <w:color w:val="auto"/>
          <w:spacing w:val="0"/>
          <w:sz w:val="30"/>
          <w:szCs w:val="30"/>
          <w:shd w:val="clear" w:color="auto" w:fill="FFFFFF"/>
          <w:vertAlign w:val="baseline"/>
        </w:rPr>
        <w:t>.5《陕西省财政厅关于加快推进我省中小企业政府采购信用融资工作的通知》（陕财办采〔2020〕15 号）、陕西省财政厅关于印发《陕西省中小企业政府采购信用融资办法》（陕财办采〔2018〕23 号）。</w:t>
      </w:r>
    </w:p>
    <w:p w14:paraId="37132EDE">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i w:val="0"/>
          <w:iCs w:val="0"/>
          <w:caps w:val="0"/>
          <w:color w:val="auto"/>
          <w:spacing w:val="0"/>
          <w:sz w:val="30"/>
          <w:szCs w:val="30"/>
          <w:shd w:val="clear" w:color="auto" w:fill="FFFFFF"/>
          <w:vertAlign w:val="baseline"/>
        </w:rPr>
      </w:pPr>
      <w:r>
        <w:rPr>
          <w:rFonts w:hint="eastAsia" w:ascii="仿宋" w:hAnsi="仿宋" w:eastAsia="仿宋" w:cs="仿宋"/>
          <w:i w:val="0"/>
          <w:iCs w:val="0"/>
          <w:caps w:val="0"/>
          <w:color w:val="auto"/>
          <w:spacing w:val="0"/>
          <w:sz w:val="30"/>
          <w:szCs w:val="30"/>
          <w:shd w:val="clear" w:color="auto" w:fill="FFFFFF"/>
          <w:vertAlign w:val="baseline"/>
          <w:lang w:val="en-US" w:eastAsia="zh-CN"/>
        </w:rPr>
        <w:t>2</w:t>
      </w:r>
      <w:r>
        <w:rPr>
          <w:rFonts w:hint="eastAsia" w:ascii="仿宋" w:hAnsi="仿宋" w:eastAsia="仿宋" w:cs="仿宋"/>
          <w:i w:val="0"/>
          <w:iCs w:val="0"/>
          <w:caps w:val="0"/>
          <w:color w:val="auto"/>
          <w:spacing w:val="0"/>
          <w:sz w:val="30"/>
          <w:szCs w:val="30"/>
          <w:shd w:val="clear" w:color="auto" w:fill="FFFFFF"/>
          <w:vertAlign w:val="baseline"/>
        </w:rPr>
        <w:t>.6《关于扩大政府采购支持绿色建材促进建筑品质提升政策实施范围的通知》（财库〔2022〕35号）、《财政部办公厅 住房城乡建设部办公厅 工业和信息化部办公厅关于印发&lt;政府采购支持绿色建材促进建筑品质提升政策项目实施指南&gt;的通知》（财办库〔2023〕52号）。</w:t>
      </w:r>
    </w:p>
    <w:p w14:paraId="01F0A294">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i w:val="0"/>
          <w:iCs w:val="0"/>
          <w:caps w:val="0"/>
          <w:color w:val="auto"/>
          <w:spacing w:val="0"/>
          <w:kern w:val="2"/>
          <w:sz w:val="30"/>
          <w:szCs w:val="30"/>
          <w:shd w:val="clear" w:color="auto" w:fill="FFFFFF"/>
          <w:vertAlign w:val="baseline"/>
          <w:lang w:val="en-US" w:eastAsia="zh-CN" w:bidi="ar-SA"/>
        </w:rPr>
      </w:pPr>
      <w:r>
        <w:rPr>
          <w:rFonts w:hint="eastAsia" w:ascii="仿宋" w:hAnsi="仿宋" w:eastAsia="仿宋" w:cs="仿宋"/>
          <w:i w:val="0"/>
          <w:iCs w:val="0"/>
          <w:caps w:val="0"/>
          <w:color w:val="auto"/>
          <w:spacing w:val="0"/>
          <w:kern w:val="2"/>
          <w:sz w:val="30"/>
          <w:szCs w:val="30"/>
          <w:shd w:val="clear" w:color="auto" w:fill="FFFFFF"/>
          <w:vertAlign w:val="baseline"/>
          <w:lang w:val="en-US" w:eastAsia="zh-CN" w:bidi="ar-SA"/>
        </w:rPr>
        <w:t>若享受以上政策优惠的企业，提供相应声明函或品目清单范围内产品的有效认证证书。</w:t>
      </w:r>
    </w:p>
    <w:p w14:paraId="3CCE826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i w:val="0"/>
          <w:iCs w:val="0"/>
          <w:caps w:val="0"/>
          <w:color w:val="000000"/>
          <w:spacing w:val="0"/>
          <w:kern w:val="2"/>
          <w:sz w:val="32"/>
          <w:szCs w:val="32"/>
          <w:shd w:val="clear" w:color="auto" w:fill="FFFFFF"/>
          <w:vertAlign w:val="baseline"/>
          <w:lang w:val="en-US" w:eastAsia="zh-CN" w:bidi="ar-SA"/>
        </w:rPr>
      </w:pPr>
      <w:r>
        <w:rPr>
          <w:rFonts w:hint="eastAsia" w:ascii="仿宋" w:hAnsi="仿宋" w:eastAsia="仿宋" w:cs="宋体"/>
          <w:color w:val="auto"/>
          <w:sz w:val="30"/>
          <w:szCs w:val="30"/>
          <w:highlight w:val="none"/>
          <w:lang w:val="en-US" w:eastAsia="zh-CN"/>
        </w:rPr>
        <w:t>3、</w:t>
      </w:r>
      <w:r>
        <w:rPr>
          <w:rFonts w:hint="eastAsia" w:ascii="仿宋" w:hAnsi="仿宋" w:eastAsia="仿宋" w:cs="仿宋"/>
          <w:i w:val="0"/>
          <w:iCs w:val="0"/>
          <w:caps w:val="0"/>
          <w:color w:val="auto"/>
          <w:spacing w:val="0"/>
          <w:kern w:val="2"/>
          <w:sz w:val="30"/>
          <w:szCs w:val="30"/>
          <w:shd w:val="clear" w:color="auto" w:fill="FFFFFF"/>
          <w:vertAlign w:val="baseline"/>
          <w:lang w:val="en-US" w:eastAsia="zh-CN" w:bidi="ar-SA"/>
        </w:rPr>
        <w:t>服务期限：本项目预算金额143600元，服务期限为4个月，自合同签订之日起至2026年春季学期末(具体结算金额以实际服务天数为标准据实核算)。</w:t>
      </w:r>
      <w:bookmarkStart w:id="0" w:name="_GoBack"/>
      <w:bookmarkEnd w:id="0"/>
    </w:p>
    <w:p w14:paraId="53249C2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宋体"/>
          <w:color w:val="auto"/>
          <w:sz w:val="30"/>
          <w:szCs w:val="30"/>
          <w:highlight w:val="none"/>
        </w:rPr>
      </w:pPr>
      <w:r>
        <w:rPr>
          <w:rFonts w:hint="eastAsia" w:ascii="仿宋" w:hAnsi="仿宋" w:eastAsia="仿宋" w:cs="宋体"/>
          <w:color w:val="auto"/>
          <w:sz w:val="30"/>
          <w:szCs w:val="30"/>
          <w:highlight w:val="none"/>
          <w:lang w:val="en-US" w:eastAsia="zh-CN"/>
        </w:rPr>
        <w:t>4、</w:t>
      </w:r>
      <w:r>
        <w:rPr>
          <w:rFonts w:hint="eastAsia" w:ascii="仿宋" w:hAnsi="仿宋" w:eastAsia="仿宋" w:cs="宋体"/>
          <w:color w:val="auto"/>
          <w:sz w:val="30"/>
          <w:szCs w:val="30"/>
          <w:highlight w:val="none"/>
        </w:rPr>
        <w:t>服务地点：</w:t>
      </w:r>
      <w:r>
        <w:rPr>
          <w:rFonts w:hint="eastAsia" w:ascii="仿宋" w:hAnsi="仿宋" w:eastAsia="仿宋" w:cs="宋体"/>
          <w:color w:val="auto"/>
          <w:sz w:val="30"/>
          <w:szCs w:val="30"/>
          <w:highlight w:val="none"/>
          <w:lang w:eastAsia="zh-CN"/>
        </w:rPr>
        <w:t>澄城古徵初级中学校内</w:t>
      </w:r>
    </w:p>
    <w:p w14:paraId="1201F3F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宋体"/>
          <w:b/>
          <w:bCs/>
          <w:sz w:val="30"/>
          <w:szCs w:val="30"/>
          <w:lang w:val="en-US" w:eastAsia="zh-CN"/>
        </w:rPr>
      </w:pPr>
      <w:r>
        <w:rPr>
          <w:rFonts w:hint="eastAsia" w:ascii="仿宋" w:hAnsi="仿宋" w:eastAsia="仿宋" w:cs="宋体"/>
          <w:b/>
          <w:bCs/>
          <w:sz w:val="30"/>
          <w:szCs w:val="30"/>
          <w:lang w:val="en-US" w:eastAsia="zh-CN"/>
        </w:rPr>
        <w:t>二</w:t>
      </w:r>
      <w:r>
        <w:rPr>
          <w:rFonts w:hint="default" w:ascii="仿宋" w:hAnsi="仿宋" w:eastAsia="仿宋" w:cs="宋体"/>
          <w:b/>
          <w:bCs/>
          <w:sz w:val="30"/>
          <w:szCs w:val="30"/>
          <w:lang w:val="en-US" w:eastAsia="zh-CN"/>
        </w:rPr>
        <w:t>、验收标准</w:t>
      </w:r>
    </w:p>
    <w:p w14:paraId="40304850">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仿宋" w:hAnsi="仿宋" w:eastAsia="仿宋" w:cs="宋体"/>
          <w:sz w:val="30"/>
          <w:szCs w:val="30"/>
          <w:lang w:val="en-US" w:eastAsia="zh-CN"/>
        </w:rPr>
      </w:pPr>
      <w:r>
        <w:rPr>
          <w:rFonts w:hint="default" w:ascii="仿宋" w:hAnsi="仿宋" w:eastAsia="仿宋" w:cs="宋体"/>
          <w:sz w:val="30"/>
          <w:szCs w:val="30"/>
          <w:lang w:val="en-US" w:eastAsia="zh-CN"/>
        </w:rPr>
        <w:t>1、所提供服务的质量水平，符合采购文件服务企业投标承诺及采购合同约定的要求。</w:t>
      </w:r>
    </w:p>
    <w:p w14:paraId="5D06D948">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仿宋" w:hAnsi="仿宋" w:eastAsia="仿宋" w:cs="宋体"/>
          <w:sz w:val="30"/>
          <w:szCs w:val="30"/>
          <w:lang w:val="en-US" w:eastAsia="zh-CN"/>
        </w:rPr>
      </w:pPr>
      <w:r>
        <w:rPr>
          <w:rFonts w:hint="eastAsia" w:ascii="仿宋" w:hAnsi="仿宋" w:eastAsia="仿宋" w:cs="宋体"/>
          <w:sz w:val="30"/>
          <w:szCs w:val="30"/>
          <w:lang w:val="en-US" w:eastAsia="zh-CN"/>
        </w:rPr>
        <w:t>2</w:t>
      </w:r>
      <w:r>
        <w:rPr>
          <w:rFonts w:hint="default" w:ascii="仿宋" w:hAnsi="仿宋" w:eastAsia="仿宋" w:cs="宋体"/>
          <w:sz w:val="30"/>
          <w:szCs w:val="30"/>
          <w:lang w:val="en-US" w:eastAsia="zh-CN"/>
        </w:rPr>
        <w:t>、完成采购文件服务企业投标承诺及采购合同中约定的其他要求。</w:t>
      </w:r>
    </w:p>
    <w:p w14:paraId="247BC638">
      <w:pPr>
        <w:keepNext w:val="0"/>
        <w:keepLines w:val="0"/>
        <w:pageBreakBefore w:val="0"/>
        <w:widowControl w:val="0"/>
        <w:kinsoku/>
        <w:wordWrap/>
        <w:overflowPunct/>
        <w:topLinePunct w:val="0"/>
        <w:autoSpaceDE/>
        <w:autoSpaceDN/>
        <w:bidi w:val="0"/>
        <w:adjustRightInd/>
        <w:snapToGrid/>
        <w:spacing w:line="240" w:lineRule="auto"/>
        <w:ind w:left="5138" w:leftChars="304" w:hanging="4500" w:hangingChars="1500"/>
        <w:textAlignment w:val="auto"/>
        <w:rPr>
          <w:rFonts w:hint="default" w:ascii="仿宋" w:hAnsi="仿宋" w:eastAsia="仿宋" w:cs="宋体"/>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225CD7"/>
    <w:rsid w:val="022E5958"/>
    <w:rsid w:val="07035807"/>
    <w:rsid w:val="079B3004"/>
    <w:rsid w:val="080A32C2"/>
    <w:rsid w:val="09303031"/>
    <w:rsid w:val="0C1D6F2F"/>
    <w:rsid w:val="0D4E3C51"/>
    <w:rsid w:val="0EAF35B4"/>
    <w:rsid w:val="13AC16D1"/>
    <w:rsid w:val="14D52E1D"/>
    <w:rsid w:val="17B86896"/>
    <w:rsid w:val="180B0F03"/>
    <w:rsid w:val="194F4FD8"/>
    <w:rsid w:val="1AD77E4D"/>
    <w:rsid w:val="1C321978"/>
    <w:rsid w:val="23974CFB"/>
    <w:rsid w:val="23B87C1E"/>
    <w:rsid w:val="24741D97"/>
    <w:rsid w:val="249441E7"/>
    <w:rsid w:val="255676EF"/>
    <w:rsid w:val="27457A1B"/>
    <w:rsid w:val="279B763B"/>
    <w:rsid w:val="27F31225"/>
    <w:rsid w:val="28D06398"/>
    <w:rsid w:val="2CE83322"/>
    <w:rsid w:val="2E9F3EB4"/>
    <w:rsid w:val="2EB847EA"/>
    <w:rsid w:val="2F3C7955"/>
    <w:rsid w:val="30274161"/>
    <w:rsid w:val="30A316DB"/>
    <w:rsid w:val="3894610C"/>
    <w:rsid w:val="3968109C"/>
    <w:rsid w:val="3A966FC8"/>
    <w:rsid w:val="3B993054"/>
    <w:rsid w:val="3DE550F2"/>
    <w:rsid w:val="3EEA2F2A"/>
    <w:rsid w:val="4051468A"/>
    <w:rsid w:val="408A136C"/>
    <w:rsid w:val="416B0372"/>
    <w:rsid w:val="43CB020F"/>
    <w:rsid w:val="46C64BA2"/>
    <w:rsid w:val="46FF153C"/>
    <w:rsid w:val="473F2E1E"/>
    <w:rsid w:val="48F2156A"/>
    <w:rsid w:val="4A2749E3"/>
    <w:rsid w:val="4A9326C8"/>
    <w:rsid w:val="50225CD7"/>
    <w:rsid w:val="504F7091"/>
    <w:rsid w:val="51E657D3"/>
    <w:rsid w:val="56292132"/>
    <w:rsid w:val="563A7E9B"/>
    <w:rsid w:val="57CE00BE"/>
    <w:rsid w:val="57FD6381"/>
    <w:rsid w:val="5F9E76ED"/>
    <w:rsid w:val="62CE02E9"/>
    <w:rsid w:val="64265F03"/>
    <w:rsid w:val="64E2007C"/>
    <w:rsid w:val="65387C9C"/>
    <w:rsid w:val="67D5473B"/>
    <w:rsid w:val="684E623C"/>
    <w:rsid w:val="697F0650"/>
    <w:rsid w:val="6A843983"/>
    <w:rsid w:val="6C3B5BEE"/>
    <w:rsid w:val="6C720647"/>
    <w:rsid w:val="71CF5C3A"/>
    <w:rsid w:val="7AA43F53"/>
    <w:rsid w:val="7DC60B52"/>
    <w:rsid w:val="7E1D1CCD"/>
    <w:rsid w:val="7EE6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next w:val="1"/>
    <w:unhideWhenUsed/>
    <w:qFormat/>
    <w:uiPriority w:val="99"/>
    <w:pPr>
      <w:widowControl w:val="0"/>
      <w:spacing w:line="0" w:lineRule="atLeast"/>
      <w:jc w:val="both"/>
    </w:pPr>
    <w:rPr>
      <w:kern w:val="2"/>
      <w:sz w:val="30"/>
      <w:lang w:eastAsia="zh-CN"/>
    </w:rPr>
  </w:style>
  <w:style w:type="paragraph" w:styleId="4">
    <w:name w:val="Normal (Web)"/>
    <w:basedOn w:val="1"/>
    <w:unhideWhenUsed/>
    <w:qFormat/>
    <w:uiPriority w:val="99"/>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4"/>
      <w:szCs w:val="20"/>
      <w:lang w:val="en-US" w:eastAsia="zh-CN" w:bidi="ar"/>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1015</Words>
  <Characters>1092</Characters>
  <Lines>0</Lines>
  <Paragraphs>0</Paragraphs>
  <TotalTime>0</TotalTime>
  <ScaleCrop>false</ScaleCrop>
  <LinksUpToDate>false</LinksUpToDate>
  <CharactersWithSpaces>1105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2025-02-14T08:03:00Z</dcterms:created>
  <dc:creator>心觉</dc:creator>
  <cp:lastModifiedBy>m</cp:lastModifiedBy>
  <cp:lastPrinted>2026-03-23T08:52:00Z</cp:lastPrinted>
  <dcterms:modified xsi:type="dcterms:W3CDTF">2026-04-13T09:30:00Z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551C975C1DC844A69211A3094B028430_13</vt:lpwstr>
  </property>
  <property fmtid="{D5CDD505-2E9C-101B-9397-08002B2CF9AE}" pid="4" name="KSOTemplateDocerSaveRecord">
    <vt:lpwstr>eyJoZGlkIjoiZDc3YTAzMDhiY2Q4ZjM3NGM3MTNhOWI2ZmM0ZmNmZjYiLCJ1c2VySWQiOiI3NTY1MjgyNzUifQ==</vt:lpwstr>
  </property>
</Properties>
</file>