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F915B">
      <w:pPr>
        <w:pStyle w:val="4"/>
        <w:spacing w:line="480" w:lineRule="exact"/>
        <w:jc w:val="center"/>
      </w:pPr>
      <w:r>
        <w:rPr>
          <w:rFonts w:ascii="仿宋_GB2312" w:hAnsi="仿宋_GB2312" w:eastAsia="仿宋_GB2312" w:cs="仿宋_GB2312"/>
          <w:b/>
          <w:sz w:val="36"/>
        </w:rPr>
        <w:t>彬州市住房和城乡建设局彬州市污水处理厂建设项目初步设计招标公告</w:t>
      </w:r>
    </w:p>
    <w:p w14:paraId="7FF66916">
      <w:pPr>
        <w:pStyle w:val="4"/>
        <w:spacing w:line="360" w:lineRule="auto"/>
        <w:outlineLvl w:val="5"/>
        <w:rPr>
          <w:rFonts w:hint="eastAsia" w:ascii="宋体" w:hAnsi="宋体" w:eastAsia="宋体" w:cs="宋体"/>
          <w:sz w:val="24"/>
          <w:szCs w:val="24"/>
        </w:rPr>
      </w:pPr>
      <w:r>
        <w:rPr>
          <w:rFonts w:ascii="仿宋_GB2312" w:hAnsi="仿宋_GB2312" w:eastAsia="仿宋_GB2312" w:cs="仿宋_GB2312"/>
          <w:b/>
          <w:sz w:val="15"/>
        </w:rPr>
        <w:t xml:space="preserve"> </w:t>
      </w:r>
      <w:r>
        <w:rPr>
          <w:rFonts w:hint="eastAsia" w:ascii="宋体" w:hAnsi="宋体" w:eastAsia="宋体" w:cs="宋体"/>
          <w:b/>
          <w:sz w:val="24"/>
          <w:szCs w:val="24"/>
        </w:rPr>
        <w:t>项目概况</w:t>
      </w:r>
    </w:p>
    <w:p w14:paraId="265E5C0A">
      <w:pPr>
        <w:pStyle w:val="4"/>
        <w:spacing w:line="360" w:lineRule="auto"/>
        <w:rPr>
          <w:rFonts w:hint="eastAsia" w:ascii="宋体" w:hAnsi="宋体" w:eastAsia="宋体" w:cs="宋体"/>
          <w:sz w:val="24"/>
          <w:szCs w:val="24"/>
        </w:rPr>
      </w:pPr>
      <w:r>
        <w:rPr>
          <w:rFonts w:hint="eastAsia" w:ascii="宋体" w:hAnsi="宋体" w:eastAsia="宋体" w:cs="宋体"/>
          <w:sz w:val="24"/>
          <w:szCs w:val="24"/>
        </w:rPr>
        <w:t>彬州市污水处理厂建设项目初步设计招标项目的潜在投标人应在陕西省西咸新区沣西新城沣西国际大厦1号楼16层1605室获取招标文件，并于 2026年05月07日 10时00分 （北京时间）前递交投标文件。</w:t>
      </w:r>
    </w:p>
    <w:p w14:paraId="7C878361">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2C18D892">
      <w:pPr>
        <w:pStyle w:val="4"/>
        <w:spacing w:line="360" w:lineRule="auto"/>
        <w:rPr>
          <w:rFonts w:hint="eastAsia" w:ascii="宋体" w:hAnsi="宋体" w:eastAsia="宋体" w:cs="宋体"/>
          <w:sz w:val="24"/>
          <w:szCs w:val="24"/>
        </w:rPr>
      </w:pPr>
      <w:r>
        <w:rPr>
          <w:rFonts w:hint="eastAsia" w:ascii="宋体" w:hAnsi="宋体" w:eastAsia="宋体" w:cs="宋体"/>
          <w:sz w:val="24"/>
          <w:szCs w:val="24"/>
        </w:rPr>
        <w:t>项目编号：SXHDXX-2026-027</w:t>
      </w:r>
    </w:p>
    <w:p w14:paraId="0B870EE3">
      <w:pPr>
        <w:pStyle w:val="4"/>
        <w:spacing w:line="360" w:lineRule="auto"/>
        <w:rPr>
          <w:rFonts w:hint="eastAsia" w:ascii="宋体" w:hAnsi="宋体" w:eastAsia="宋体" w:cs="宋体"/>
          <w:sz w:val="24"/>
          <w:szCs w:val="24"/>
        </w:rPr>
      </w:pPr>
      <w:r>
        <w:rPr>
          <w:rFonts w:hint="eastAsia" w:ascii="宋体" w:hAnsi="宋体" w:eastAsia="宋体" w:cs="宋体"/>
          <w:sz w:val="24"/>
          <w:szCs w:val="24"/>
        </w:rPr>
        <w:t>项目名称：彬州市污水处理厂建设项目初步设计</w:t>
      </w:r>
    </w:p>
    <w:p w14:paraId="0AFA5D11">
      <w:pPr>
        <w:pStyle w:val="4"/>
        <w:spacing w:line="360" w:lineRule="auto"/>
        <w:rPr>
          <w:rFonts w:hint="eastAsia" w:ascii="宋体" w:hAnsi="宋体" w:eastAsia="宋体" w:cs="宋体"/>
          <w:sz w:val="24"/>
          <w:szCs w:val="24"/>
        </w:rPr>
      </w:pPr>
      <w:r>
        <w:rPr>
          <w:rFonts w:hint="eastAsia" w:ascii="宋体" w:hAnsi="宋体" w:eastAsia="宋体" w:cs="宋体"/>
          <w:sz w:val="24"/>
          <w:szCs w:val="24"/>
        </w:rPr>
        <w:t>采购方式：公开招标</w:t>
      </w:r>
    </w:p>
    <w:p w14:paraId="2B0EF14C">
      <w:pPr>
        <w:pStyle w:val="4"/>
        <w:spacing w:line="360" w:lineRule="auto"/>
        <w:rPr>
          <w:rFonts w:hint="eastAsia" w:ascii="宋体" w:hAnsi="宋体" w:eastAsia="宋体" w:cs="宋体"/>
          <w:sz w:val="24"/>
          <w:szCs w:val="24"/>
        </w:rPr>
      </w:pPr>
      <w:r>
        <w:rPr>
          <w:rFonts w:hint="eastAsia" w:ascii="宋体" w:hAnsi="宋体" w:eastAsia="宋体" w:cs="宋体"/>
          <w:sz w:val="24"/>
          <w:szCs w:val="24"/>
        </w:rPr>
        <w:t>预算金额：3,087,400.00元</w:t>
      </w:r>
    </w:p>
    <w:p w14:paraId="0D9687F3">
      <w:pPr>
        <w:pStyle w:val="4"/>
        <w:spacing w:line="360" w:lineRule="auto"/>
        <w:rPr>
          <w:rFonts w:hint="eastAsia" w:ascii="宋体" w:hAnsi="宋体" w:eastAsia="宋体" w:cs="宋体"/>
          <w:sz w:val="24"/>
          <w:szCs w:val="24"/>
        </w:rPr>
      </w:pPr>
      <w:r>
        <w:rPr>
          <w:rFonts w:hint="eastAsia" w:ascii="宋体" w:hAnsi="宋体" w:eastAsia="宋体" w:cs="宋体"/>
          <w:sz w:val="24"/>
          <w:szCs w:val="24"/>
        </w:rPr>
        <w:t>采购需求：</w:t>
      </w:r>
    </w:p>
    <w:p w14:paraId="48EF7424">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合同包1(彬州市污水处理厂建设项目初步设计):</w:t>
      </w:r>
    </w:p>
    <w:p w14:paraId="23B09164">
      <w:pPr>
        <w:pStyle w:val="4"/>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合同包预算金额：3,087,400.00元</w:t>
      </w:r>
    </w:p>
    <w:p w14:paraId="36C2B292">
      <w:pPr>
        <w:pStyle w:val="4"/>
        <w:spacing w:line="360" w:lineRule="auto"/>
        <w:ind w:firstLine="630"/>
        <w:rPr>
          <w:rFonts w:hint="eastAsia" w:ascii="宋体" w:hAnsi="宋体" w:eastAsia="宋体" w:cs="宋体"/>
          <w:sz w:val="24"/>
          <w:szCs w:val="24"/>
        </w:rPr>
      </w:pPr>
      <w:r>
        <w:rPr>
          <w:rFonts w:hint="eastAsia" w:ascii="宋体" w:hAnsi="宋体" w:eastAsia="宋体" w:cs="宋体"/>
          <w:sz w:val="24"/>
          <w:szCs w:val="24"/>
        </w:rPr>
        <w:t xml:space="preserve"> 合同包最高限价：3,087,400.00元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73"/>
        <w:gridCol w:w="1371"/>
        <w:gridCol w:w="1371"/>
        <w:gridCol w:w="1376"/>
        <w:gridCol w:w="1375"/>
        <w:gridCol w:w="1656"/>
      </w:tblGrid>
      <w:tr w14:paraId="0E7F43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0FFDE84">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品目号</w:t>
            </w:r>
          </w:p>
        </w:tc>
        <w:tc>
          <w:tcPr>
            <w:tcW w:w="1384" w:type="dxa"/>
          </w:tcPr>
          <w:p w14:paraId="39A461A2">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品目名称</w:t>
            </w:r>
          </w:p>
        </w:tc>
        <w:tc>
          <w:tcPr>
            <w:tcW w:w="1384" w:type="dxa"/>
          </w:tcPr>
          <w:p w14:paraId="172F0AD8">
            <w:pPr>
              <w:pStyle w:val="4"/>
              <w:spacing w:line="360" w:lineRule="auto"/>
              <w:rPr>
                <w:rFonts w:hint="eastAsia" w:ascii="宋体" w:hAnsi="宋体" w:eastAsia="宋体" w:cs="宋体"/>
                <w:sz w:val="24"/>
                <w:szCs w:val="24"/>
              </w:rPr>
            </w:pPr>
            <w:r>
              <w:rPr>
                <w:rFonts w:hint="eastAsia" w:ascii="宋体" w:hAnsi="宋体" w:eastAsia="宋体" w:cs="宋体"/>
                <w:sz w:val="24"/>
                <w:szCs w:val="24"/>
              </w:rPr>
              <w:t>采购标的</w:t>
            </w:r>
          </w:p>
        </w:tc>
        <w:tc>
          <w:tcPr>
            <w:tcW w:w="1384" w:type="dxa"/>
          </w:tcPr>
          <w:p w14:paraId="5B54EBCE">
            <w:pPr>
              <w:pStyle w:val="4"/>
              <w:spacing w:line="360" w:lineRule="auto"/>
              <w:rPr>
                <w:rFonts w:hint="eastAsia" w:ascii="宋体" w:hAnsi="宋体" w:eastAsia="宋体" w:cs="宋体"/>
                <w:sz w:val="24"/>
                <w:szCs w:val="24"/>
              </w:rPr>
            </w:pPr>
            <w:r>
              <w:rPr>
                <w:rFonts w:hint="eastAsia" w:ascii="宋体" w:hAnsi="宋体" w:eastAsia="宋体" w:cs="宋体"/>
                <w:sz w:val="24"/>
                <w:szCs w:val="24"/>
              </w:rPr>
              <w:t>数量（单位）</w:t>
            </w:r>
          </w:p>
        </w:tc>
        <w:tc>
          <w:tcPr>
            <w:tcW w:w="1384" w:type="dxa"/>
          </w:tcPr>
          <w:p w14:paraId="531188BE">
            <w:pPr>
              <w:pStyle w:val="4"/>
              <w:spacing w:line="360" w:lineRule="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384" w:type="dxa"/>
          </w:tcPr>
          <w:p w14:paraId="3CCD9DF1">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品目预算(元)</w:t>
            </w:r>
          </w:p>
        </w:tc>
      </w:tr>
      <w:tr w14:paraId="5284B9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5B69BB1">
            <w:pPr>
              <w:pStyle w:val="4"/>
              <w:spacing w:line="360" w:lineRule="auto"/>
              <w:rPr>
                <w:rFonts w:hint="eastAsia" w:ascii="宋体" w:hAnsi="宋体" w:eastAsia="宋体" w:cs="宋体"/>
                <w:sz w:val="24"/>
                <w:szCs w:val="24"/>
              </w:rPr>
            </w:pPr>
            <w:r>
              <w:rPr>
                <w:rFonts w:hint="eastAsia" w:ascii="宋体" w:hAnsi="宋体" w:eastAsia="宋体" w:cs="宋体"/>
                <w:sz w:val="24"/>
                <w:szCs w:val="24"/>
              </w:rPr>
              <w:t>1-1</w:t>
            </w:r>
          </w:p>
        </w:tc>
        <w:tc>
          <w:tcPr>
            <w:tcW w:w="1384" w:type="dxa"/>
          </w:tcPr>
          <w:p w14:paraId="3B161E76">
            <w:pPr>
              <w:pStyle w:val="4"/>
              <w:spacing w:line="360" w:lineRule="auto"/>
              <w:rPr>
                <w:rFonts w:hint="eastAsia" w:ascii="宋体" w:hAnsi="宋体" w:eastAsia="宋体" w:cs="宋体"/>
                <w:sz w:val="24"/>
                <w:szCs w:val="24"/>
              </w:rPr>
            </w:pPr>
            <w:r>
              <w:rPr>
                <w:rFonts w:hint="eastAsia" w:ascii="宋体" w:hAnsi="宋体" w:eastAsia="宋体" w:cs="宋体"/>
                <w:sz w:val="24"/>
                <w:szCs w:val="24"/>
              </w:rPr>
              <w:t>工程设计服务</w:t>
            </w:r>
          </w:p>
        </w:tc>
        <w:tc>
          <w:tcPr>
            <w:tcW w:w="1384" w:type="dxa"/>
          </w:tcPr>
          <w:p w14:paraId="76A4A421">
            <w:pPr>
              <w:pStyle w:val="4"/>
              <w:spacing w:line="360" w:lineRule="auto"/>
              <w:rPr>
                <w:rFonts w:hint="eastAsia" w:ascii="宋体" w:hAnsi="宋体" w:eastAsia="宋体" w:cs="宋体"/>
                <w:sz w:val="24"/>
                <w:szCs w:val="24"/>
              </w:rPr>
            </w:pPr>
            <w:r>
              <w:rPr>
                <w:rFonts w:hint="eastAsia" w:ascii="宋体" w:hAnsi="宋体" w:eastAsia="宋体" w:cs="宋体"/>
                <w:sz w:val="24"/>
                <w:szCs w:val="24"/>
              </w:rPr>
              <w:t>彬州市污水处理厂建设项目初步设计</w:t>
            </w:r>
          </w:p>
        </w:tc>
        <w:tc>
          <w:tcPr>
            <w:tcW w:w="1384" w:type="dxa"/>
          </w:tcPr>
          <w:p w14:paraId="54FB0453">
            <w:pPr>
              <w:pStyle w:val="4"/>
              <w:spacing w:line="360" w:lineRule="auto"/>
              <w:rPr>
                <w:rFonts w:hint="eastAsia" w:ascii="宋体" w:hAnsi="宋体" w:eastAsia="宋体" w:cs="宋体"/>
                <w:sz w:val="24"/>
                <w:szCs w:val="24"/>
              </w:rPr>
            </w:pPr>
            <w:r>
              <w:rPr>
                <w:rFonts w:hint="eastAsia" w:ascii="宋体" w:hAnsi="宋体" w:eastAsia="宋体" w:cs="宋体"/>
                <w:sz w:val="24"/>
                <w:szCs w:val="24"/>
              </w:rPr>
              <w:t>1(项)</w:t>
            </w:r>
          </w:p>
        </w:tc>
        <w:tc>
          <w:tcPr>
            <w:tcW w:w="1384" w:type="dxa"/>
          </w:tcPr>
          <w:p w14:paraId="1B93FE0D">
            <w:pPr>
              <w:pStyle w:val="4"/>
              <w:spacing w:line="360" w:lineRule="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384" w:type="dxa"/>
          </w:tcPr>
          <w:p w14:paraId="10A4697B">
            <w:pPr>
              <w:pStyle w:val="4"/>
              <w:spacing w:line="360" w:lineRule="auto"/>
              <w:rPr>
                <w:rFonts w:hint="eastAsia" w:ascii="宋体" w:hAnsi="宋体" w:eastAsia="宋体" w:cs="宋体"/>
                <w:sz w:val="24"/>
                <w:szCs w:val="24"/>
              </w:rPr>
            </w:pPr>
            <w:r>
              <w:rPr>
                <w:rFonts w:hint="eastAsia" w:ascii="宋体" w:hAnsi="宋体" w:eastAsia="宋体" w:cs="宋体"/>
                <w:sz w:val="24"/>
                <w:szCs w:val="24"/>
              </w:rPr>
              <w:t>3,087,400.00</w:t>
            </w:r>
          </w:p>
        </w:tc>
      </w:tr>
    </w:tbl>
    <w:p w14:paraId="4C048FA6">
      <w:pPr>
        <w:pStyle w:val="4"/>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本合同包接受联合体投标</w:t>
      </w:r>
    </w:p>
    <w:p w14:paraId="76CDCB7C">
      <w:pPr>
        <w:pStyle w:val="4"/>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合同履行期限：详见采购文件</w:t>
      </w:r>
    </w:p>
    <w:p w14:paraId="3BFAE477">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4FC7B934">
      <w:pPr>
        <w:pStyle w:val="4"/>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7A89B8E">
      <w:pPr>
        <w:pStyle w:val="4"/>
        <w:spacing w:line="360" w:lineRule="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19D09B9F">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合同包1(彬州市污水处理厂建设项目初步设计)落实政府采购政策需满足的资格要求如下:</w:t>
      </w:r>
    </w:p>
    <w:p w14:paraId="25D213B8">
      <w:pPr>
        <w:pStyle w:val="4"/>
        <w:spacing w:line="360" w:lineRule="auto"/>
        <w:ind w:left="480"/>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 xml:space="preserve">  （3）《财政部民政部中国残疾人联合会关于促进残疾人就业政府采购政策的通知》（财库〔2017〕141号）；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 xml:space="preserve">  （4）《财政部国家发展改革委关于印发(节能产品政府采购实施意见)的通知》(财库〔2004〕185号)；</w:t>
      </w:r>
      <w:r>
        <w:rPr>
          <w:rFonts w:hint="eastAsia" w:ascii="宋体" w:hAnsi="宋体" w:eastAsia="宋体" w:cs="宋体"/>
          <w:sz w:val="24"/>
          <w:szCs w:val="24"/>
        </w:rPr>
        <w:br w:type="textWrapping"/>
      </w:r>
      <w:r>
        <w:rPr>
          <w:rFonts w:hint="eastAsia" w:ascii="宋体" w:hAnsi="宋体" w:eastAsia="宋体" w:cs="宋体"/>
          <w:sz w:val="24"/>
          <w:szCs w:val="24"/>
        </w:rPr>
        <w:t xml:space="preserve">  （5）《国务院办公厅关于建立政府强制采购节能产品制度的通知》(国办发〔2007〕51号)；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 xml:space="preserve">  （6）《财政部环保总局关于环境标志产品政府采购实施的意见》(财库〔2006〕90号)；</w:t>
      </w:r>
      <w:r>
        <w:rPr>
          <w:rFonts w:hint="eastAsia" w:ascii="宋体" w:hAnsi="宋体" w:eastAsia="宋体" w:cs="宋体"/>
          <w:sz w:val="24"/>
          <w:szCs w:val="24"/>
        </w:rPr>
        <w:br w:type="textWrapping"/>
      </w:r>
      <w:r>
        <w:rPr>
          <w:rFonts w:hint="eastAsia" w:ascii="宋体" w:hAnsi="宋体" w:eastAsia="宋体" w:cs="宋体"/>
          <w:sz w:val="24"/>
          <w:szCs w:val="24"/>
        </w:rPr>
        <w:t xml:space="preserve">  （7）《财政部发展改革委 生态环境部 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 xml:space="preserve">  （8）《关于印发环境标志产品政府采购品目清单的通知》（财库〔2019〕18号）；</w:t>
      </w:r>
      <w:r>
        <w:rPr>
          <w:rFonts w:hint="eastAsia" w:ascii="宋体" w:hAnsi="宋体" w:eastAsia="宋体" w:cs="宋体"/>
          <w:sz w:val="24"/>
          <w:szCs w:val="24"/>
        </w:rPr>
        <w:br w:type="textWrapping"/>
      </w:r>
      <w:r>
        <w:rPr>
          <w:rFonts w:hint="eastAsia" w:ascii="宋体" w:hAnsi="宋体" w:eastAsia="宋体" w:cs="宋体"/>
          <w:sz w:val="24"/>
          <w:szCs w:val="24"/>
        </w:rPr>
        <w:t xml:space="preserve">  （9）《关于印发节能产品政府采购品目清单的通知》（财库〔2019〕19号）；</w:t>
      </w:r>
      <w:r>
        <w:rPr>
          <w:rFonts w:hint="eastAsia" w:ascii="宋体" w:hAnsi="宋体" w:eastAsia="宋体" w:cs="宋体"/>
          <w:sz w:val="24"/>
          <w:szCs w:val="24"/>
        </w:rPr>
        <w:br w:type="textWrapping"/>
      </w:r>
      <w:r>
        <w:rPr>
          <w:rFonts w:hint="eastAsia" w:ascii="宋体" w:hAnsi="宋体" w:eastAsia="宋体" w:cs="宋体"/>
          <w:sz w:val="24"/>
          <w:szCs w:val="24"/>
        </w:rPr>
        <w:t xml:space="preserve">  （10）《财政部农业农村部国家乡村振兴局关于运用政府采购政策支持乡村产业振兴的通知》（财库〔2021〕19号）；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 xml:space="preserve">  （11）《陕西省财政厅关于印发陕西省中小企业政府采购信用融资办法》（陕财办采〔2018〕23号）；</w:t>
      </w:r>
      <w:r>
        <w:rPr>
          <w:rFonts w:hint="eastAsia" w:ascii="宋体" w:hAnsi="宋体" w:eastAsia="宋体" w:cs="宋体"/>
          <w:sz w:val="24"/>
          <w:szCs w:val="24"/>
        </w:rPr>
        <w:br w:type="textWrapping"/>
      </w:r>
      <w:r>
        <w:rPr>
          <w:rFonts w:hint="eastAsia" w:ascii="宋体" w:hAnsi="宋体" w:eastAsia="宋体" w:cs="宋体"/>
          <w:sz w:val="24"/>
          <w:szCs w:val="24"/>
        </w:rPr>
        <w:t xml:space="preserve">  （12）《陕西省财政厅关于加快推进我省中小企业政府采购信用融资工作的通知》（陕财办采〔2020〕15号）。</w:t>
      </w:r>
      <w:r>
        <w:rPr>
          <w:rFonts w:hint="eastAsia" w:ascii="宋体" w:hAnsi="宋体" w:eastAsia="宋体" w:cs="宋体"/>
          <w:sz w:val="24"/>
          <w:szCs w:val="24"/>
        </w:rPr>
        <w:br w:type="textWrapping"/>
      </w:r>
      <w:r>
        <w:rPr>
          <w:rFonts w:hint="eastAsia" w:ascii="宋体" w:hAnsi="宋体" w:eastAsia="宋体" w:cs="宋体"/>
          <w:sz w:val="24"/>
          <w:szCs w:val="24"/>
        </w:rPr>
        <w:t xml:space="preserve">  （13）其它需要落实的政府采购政策。</w:t>
      </w:r>
    </w:p>
    <w:p w14:paraId="1A7E56B3">
      <w:pPr>
        <w:pStyle w:val="4"/>
        <w:spacing w:line="360" w:lineRule="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1F0696A6">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合同包1(彬州市污水处理厂建设项目初步设计)特定资格要求如下:</w:t>
      </w:r>
    </w:p>
    <w:p w14:paraId="7DC4BC38">
      <w:pPr>
        <w:pStyle w:val="4"/>
        <w:spacing w:line="360" w:lineRule="auto"/>
        <w:ind w:left="480"/>
        <w:rPr>
          <w:rFonts w:hint="eastAsia" w:ascii="宋体" w:hAnsi="宋体" w:eastAsia="宋体" w:cs="宋体"/>
          <w:sz w:val="24"/>
          <w:szCs w:val="24"/>
        </w:rPr>
      </w:pPr>
      <w:r>
        <w:rPr>
          <w:rFonts w:hint="eastAsia" w:ascii="宋体" w:hAnsi="宋体" w:eastAsia="宋体" w:cs="宋体"/>
          <w:sz w:val="24"/>
          <w:szCs w:val="24"/>
        </w:rPr>
        <w:t>（1）投标人应具有独立承担民事责任能力的企业法人或其他组织，并出具合法有效的营业执照或事业单位法人证书等国家规定的相关证明；</w:t>
      </w:r>
      <w:r>
        <w:rPr>
          <w:rFonts w:hint="eastAsia" w:ascii="宋体" w:hAnsi="宋体" w:eastAsia="宋体" w:cs="宋体"/>
          <w:sz w:val="24"/>
          <w:szCs w:val="24"/>
        </w:rPr>
        <w:br w:type="textWrapping"/>
      </w:r>
      <w:r>
        <w:rPr>
          <w:rFonts w:hint="eastAsia" w:ascii="宋体" w:hAnsi="宋体" w:eastAsia="宋体" w:cs="宋体"/>
          <w:sz w:val="24"/>
          <w:szCs w:val="24"/>
        </w:rPr>
        <w:t>（2）投标人须具备：1）工程设计综合资质甲级或工程设计市政行业乙级及以上或工程设计市政行业设计（排水工程）乙级及以上资质，2）工程测量乙级及以上资质，3）岩土工程勘察乙级及以上资质；</w:t>
      </w:r>
      <w:r>
        <w:rPr>
          <w:rFonts w:hint="eastAsia" w:ascii="宋体" w:hAnsi="宋体" w:eastAsia="宋体" w:cs="宋体"/>
          <w:sz w:val="24"/>
          <w:szCs w:val="24"/>
        </w:rPr>
        <w:br w:type="textWrapping"/>
      </w:r>
      <w:r>
        <w:rPr>
          <w:rFonts w:hint="eastAsia" w:ascii="宋体" w:hAnsi="宋体" w:eastAsia="宋体" w:cs="宋体"/>
          <w:sz w:val="24"/>
          <w:szCs w:val="24"/>
        </w:rPr>
        <w:t>（3）项目负责人：拟派项目</w:t>
      </w:r>
      <w:bookmarkStart w:id="0" w:name="_GoBack"/>
      <w:bookmarkEnd w:id="0"/>
      <w:r>
        <w:rPr>
          <w:rFonts w:hint="eastAsia" w:ascii="宋体" w:hAnsi="宋体" w:eastAsia="宋体" w:cs="宋体"/>
          <w:sz w:val="24"/>
          <w:szCs w:val="24"/>
        </w:rPr>
        <w:t>负责人须具备注册公用设备工程师(给水排水)执业资格或具备市政工程、给水排水等高级工程师证书；</w:t>
      </w:r>
      <w:r>
        <w:rPr>
          <w:rFonts w:hint="eastAsia" w:ascii="宋体" w:hAnsi="宋体" w:eastAsia="宋体" w:cs="宋体"/>
          <w:sz w:val="24"/>
          <w:szCs w:val="24"/>
        </w:rPr>
        <w:br w:type="textWrapping"/>
      </w:r>
      <w:r>
        <w:rPr>
          <w:rFonts w:hint="eastAsia" w:ascii="宋体" w:hAnsi="宋体" w:eastAsia="宋体" w:cs="宋体"/>
          <w:sz w:val="24"/>
          <w:szCs w:val="24"/>
        </w:rPr>
        <w:t>（4）财务状况报告：提供2024年度的财务审计报告（至少包括资产负债表和利润表，成立时间至投标文件提交截止时间不足一年的可提供成立后任意时段的资产负债表），或开标前三个月内银行出具的资信证明及基本存款账户开户许可证（基本账户信息表）；</w:t>
      </w:r>
      <w:r>
        <w:rPr>
          <w:rFonts w:hint="eastAsia" w:ascii="宋体" w:hAnsi="宋体" w:eastAsia="宋体" w:cs="宋体"/>
          <w:sz w:val="24"/>
          <w:szCs w:val="24"/>
        </w:rPr>
        <w:br w:type="textWrapping"/>
      </w:r>
      <w:r>
        <w:rPr>
          <w:rFonts w:hint="eastAsia" w:ascii="宋体" w:hAnsi="宋体" w:eastAsia="宋体" w:cs="宋体"/>
          <w:sz w:val="24"/>
          <w:szCs w:val="24"/>
        </w:rPr>
        <w:t>（5）税收缴纳证明：提供投标文件提交截止时间前六个月内至少一个月的纳税证明或完税证明（任意税种），纳税证明或完税证明上应有代收机构或税务机关的公章或业务专用章；（依法不需要缴纳税收的投标人应提供相关证明）；</w:t>
      </w:r>
      <w:r>
        <w:rPr>
          <w:rFonts w:hint="eastAsia" w:ascii="宋体" w:hAnsi="宋体" w:eastAsia="宋体" w:cs="宋体"/>
          <w:sz w:val="24"/>
          <w:szCs w:val="24"/>
        </w:rPr>
        <w:br w:type="textWrapping"/>
      </w:r>
      <w:r>
        <w:rPr>
          <w:rFonts w:hint="eastAsia" w:ascii="宋体" w:hAnsi="宋体" w:eastAsia="宋体" w:cs="宋体"/>
          <w:sz w:val="24"/>
          <w:szCs w:val="24"/>
        </w:rPr>
        <w:t>（6）社会保障资金缴纳证明：提供投标文件提交截止时间前六个月内至少一个月的社会保障资金缴存单据或社保机构开具的社会保险参保缴费情况证明，单据或证明上应有社保机构或代收机构的公章或业务专用章；（依法不需要缴纳社会保障资金的投标人应提供相关证明）；</w:t>
      </w:r>
      <w:r>
        <w:rPr>
          <w:rFonts w:hint="eastAsia" w:ascii="宋体" w:hAnsi="宋体" w:eastAsia="宋体" w:cs="宋体"/>
          <w:sz w:val="24"/>
          <w:szCs w:val="24"/>
        </w:rPr>
        <w:br w:type="textWrapping"/>
      </w:r>
      <w:r>
        <w:rPr>
          <w:rFonts w:hint="eastAsia" w:ascii="宋体" w:hAnsi="宋体" w:eastAsia="宋体" w:cs="宋体"/>
          <w:sz w:val="24"/>
          <w:szCs w:val="24"/>
        </w:rPr>
        <w:t>（7）参加本次投标前3年内，在经营活动中没有重大违法记录的书面声明；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（8）投标人须具有履行合同所必需的设备和专业技术能力，须附相关证明材料或书面声明；</w:t>
      </w:r>
      <w:r>
        <w:rPr>
          <w:rFonts w:hint="eastAsia" w:ascii="宋体" w:hAnsi="宋体" w:eastAsia="宋体" w:cs="宋体"/>
          <w:sz w:val="24"/>
          <w:szCs w:val="24"/>
        </w:rPr>
        <w:br w:type="textWrapping"/>
      </w:r>
      <w:r>
        <w:rPr>
          <w:rFonts w:hint="eastAsia" w:ascii="宋体" w:hAnsi="宋体" w:eastAsia="宋体" w:cs="宋体"/>
          <w:sz w:val="24"/>
          <w:szCs w:val="24"/>
        </w:rPr>
        <w:t>（9）投标人不得被“信用中国”(www.creditchina.gov.cn)列为失信被执行人、重大税收违法失信主体名单，不得被“中国政府采购网”(www.ccgp.gov.cn)列入政府采购严重违法失信行为记录名单；</w:t>
      </w:r>
      <w:r>
        <w:rPr>
          <w:rFonts w:hint="eastAsia" w:ascii="宋体" w:hAnsi="宋体" w:eastAsia="宋体" w:cs="宋体"/>
          <w:sz w:val="24"/>
          <w:szCs w:val="24"/>
        </w:rPr>
        <w:br w:type="textWrapping"/>
      </w:r>
      <w:r>
        <w:rPr>
          <w:rFonts w:hint="eastAsia" w:ascii="宋体" w:hAnsi="宋体" w:eastAsia="宋体" w:cs="宋体"/>
          <w:sz w:val="24"/>
          <w:szCs w:val="24"/>
        </w:rPr>
        <w:t>（10）单位负责人为同一人或者存在直接控股、管理关系的不同供应商，不得参加同一合同项下的政府采购活动；</w:t>
      </w:r>
      <w:r>
        <w:rPr>
          <w:rFonts w:hint="eastAsia" w:ascii="宋体" w:hAnsi="宋体" w:eastAsia="宋体" w:cs="宋体"/>
          <w:sz w:val="24"/>
          <w:szCs w:val="24"/>
        </w:rPr>
        <w:br w:type="textWrapping"/>
      </w:r>
      <w:r>
        <w:rPr>
          <w:rFonts w:hint="eastAsia" w:ascii="宋体" w:hAnsi="宋体" w:eastAsia="宋体" w:cs="宋体"/>
          <w:sz w:val="24"/>
          <w:szCs w:val="24"/>
        </w:rPr>
        <w:t>（11）本项目接受联合体投标,供应商需保证资质文件的真实、合法、有效。（注：联合体投标的，应满足下列要求:联合体各方具有独立法人资格，具备合法有效的营业执照，联合体各方应签订联合体协议书；若联合体投标时须明确牵头单位，联合体牵头单位代表联合体各方办理本项目招投标活动过程中的一切事务，联合体应满足相应的资质。牵头单位和其法定代表人或其委托代理人盖章或签字代表联合体各成员单位相应的盖章或签字。联合体各方不得再以自己的名义单独或参加其他联合体在本项目投标，否则其投标和与此相关的联合体投标将被拒绝。）</w:t>
      </w:r>
    </w:p>
    <w:p w14:paraId="63278965">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三、获取招标文件</w:t>
      </w:r>
    </w:p>
    <w:p w14:paraId="1E634B68">
      <w:pPr>
        <w:pStyle w:val="4"/>
        <w:spacing w:line="360" w:lineRule="auto"/>
        <w:rPr>
          <w:rFonts w:hint="eastAsia" w:ascii="宋体" w:hAnsi="宋体" w:eastAsia="宋体" w:cs="宋体"/>
          <w:sz w:val="24"/>
          <w:szCs w:val="24"/>
        </w:rPr>
      </w:pPr>
      <w:r>
        <w:rPr>
          <w:rFonts w:hint="eastAsia" w:ascii="宋体" w:hAnsi="宋体" w:eastAsia="宋体" w:cs="宋体"/>
          <w:sz w:val="24"/>
          <w:szCs w:val="24"/>
        </w:rPr>
        <w:t>时间： 2026年04月15日 至 2026年04月21日 ，每天上午 08:00:00 至 12:00:00 ，下午 13:30:00 至 17:30:00 （北京时间）</w:t>
      </w:r>
    </w:p>
    <w:p w14:paraId="73085E4A">
      <w:pPr>
        <w:pStyle w:val="4"/>
        <w:spacing w:line="360" w:lineRule="auto"/>
        <w:rPr>
          <w:rFonts w:hint="eastAsia" w:ascii="宋体" w:hAnsi="宋体" w:eastAsia="宋体" w:cs="宋体"/>
          <w:sz w:val="24"/>
          <w:szCs w:val="24"/>
        </w:rPr>
      </w:pPr>
      <w:r>
        <w:rPr>
          <w:rFonts w:hint="eastAsia" w:ascii="宋体" w:hAnsi="宋体" w:eastAsia="宋体" w:cs="宋体"/>
          <w:sz w:val="24"/>
          <w:szCs w:val="24"/>
        </w:rPr>
        <w:t>途径：陕西省西咸新区沣西新城沣西国际大厦1号楼16层1605室</w:t>
      </w:r>
    </w:p>
    <w:p w14:paraId="0C28B490">
      <w:pPr>
        <w:pStyle w:val="4"/>
        <w:spacing w:line="360" w:lineRule="auto"/>
        <w:rPr>
          <w:rFonts w:hint="eastAsia" w:ascii="宋体" w:hAnsi="宋体" w:eastAsia="宋体" w:cs="宋体"/>
          <w:sz w:val="24"/>
          <w:szCs w:val="24"/>
        </w:rPr>
      </w:pPr>
      <w:r>
        <w:rPr>
          <w:rFonts w:hint="eastAsia" w:ascii="宋体" w:hAnsi="宋体" w:eastAsia="宋体" w:cs="宋体"/>
          <w:sz w:val="24"/>
          <w:szCs w:val="24"/>
        </w:rPr>
        <w:t>方式：现场获取</w:t>
      </w:r>
    </w:p>
    <w:p w14:paraId="25EC7899">
      <w:pPr>
        <w:pStyle w:val="4"/>
        <w:spacing w:line="360" w:lineRule="auto"/>
        <w:rPr>
          <w:rFonts w:hint="eastAsia" w:ascii="宋体" w:hAnsi="宋体" w:eastAsia="宋体" w:cs="宋体"/>
          <w:sz w:val="24"/>
          <w:szCs w:val="24"/>
        </w:rPr>
      </w:pPr>
      <w:r>
        <w:rPr>
          <w:rFonts w:hint="eastAsia" w:ascii="宋体" w:hAnsi="宋体" w:eastAsia="宋体" w:cs="宋体"/>
          <w:sz w:val="24"/>
          <w:szCs w:val="24"/>
        </w:rPr>
        <w:t>售价： 0元</w:t>
      </w:r>
    </w:p>
    <w:p w14:paraId="222E481A">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四、提交投标文件截止时间、开标时间和地点</w:t>
      </w:r>
    </w:p>
    <w:p w14:paraId="61C2F30A">
      <w:pPr>
        <w:pStyle w:val="4"/>
        <w:spacing w:line="360" w:lineRule="auto"/>
        <w:rPr>
          <w:rFonts w:hint="eastAsia" w:ascii="宋体" w:hAnsi="宋体" w:eastAsia="宋体" w:cs="宋体"/>
          <w:sz w:val="24"/>
          <w:szCs w:val="24"/>
        </w:rPr>
      </w:pPr>
      <w:r>
        <w:rPr>
          <w:rFonts w:hint="eastAsia" w:ascii="宋体" w:hAnsi="宋体" w:eastAsia="宋体" w:cs="宋体"/>
          <w:sz w:val="24"/>
          <w:szCs w:val="24"/>
        </w:rPr>
        <w:t>时间： 2026年05月07日 10时00分00秒 （北京时间）</w:t>
      </w:r>
    </w:p>
    <w:p w14:paraId="55CB131E">
      <w:pPr>
        <w:pStyle w:val="4"/>
        <w:spacing w:line="360" w:lineRule="auto"/>
        <w:rPr>
          <w:rFonts w:hint="eastAsia" w:ascii="宋体" w:hAnsi="宋体" w:eastAsia="宋体" w:cs="宋体"/>
          <w:sz w:val="24"/>
          <w:szCs w:val="24"/>
        </w:rPr>
      </w:pPr>
      <w:r>
        <w:rPr>
          <w:rFonts w:hint="eastAsia" w:ascii="宋体" w:hAnsi="宋体" w:eastAsia="宋体" w:cs="宋体"/>
          <w:sz w:val="24"/>
          <w:szCs w:val="24"/>
        </w:rPr>
        <w:t>提交投标文件地点：陕西省西咸新区沣西新城沣西国际大厦1号楼16层1605室</w:t>
      </w:r>
    </w:p>
    <w:p w14:paraId="53C9EF2B">
      <w:pPr>
        <w:pStyle w:val="4"/>
        <w:spacing w:line="360" w:lineRule="auto"/>
        <w:rPr>
          <w:rFonts w:hint="eastAsia" w:ascii="宋体" w:hAnsi="宋体" w:eastAsia="宋体" w:cs="宋体"/>
          <w:sz w:val="24"/>
          <w:szCs w:val="24"/>
        </w:rPr>
      </w:pPr>
      <w:r>
        <w:rPr>
          <w:rFonts w:hint="eastAsia" w:ascii="宋体" w:hAnsi="宋体" w:eastAsia="宋体" w:cs="宋体"/>
          <w:sz w:val="24"/>
          <w:szCs w:val="24"/>
        </w:rPr>
        <w:t>开标地点：陕西省西咸新区沣西新城沣西国际大厦1号楼16层1605室</w:t>
      </w:r>
    </w:p>
    <w:p w14:paraId="5E250A25">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五、公告期限</w:t>
      </w:r>
    </w:p>
    <w:p w14:paraId="2CC8BEBD">
      <w:pPr>
        <w:pStyle w:val="4"/>
        <w:spacing w:line="360" w:lineRule="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14:paraId="71010285">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六、其他补充事宜</w:t>
      </w:r>
    </w:p>
    <w:p w14:paraId="270A1438">
      <w:pPr>
        <w:pStyle w:val="4"/>
        <w:spacing w:line="360" w:lineRule="auto"/>
        <w:rPr>
          <w:rFonts w:hint="eastAsia" w:ascii="宋体" w:hAnsi="宋体" w:eastAsia="宋体" w:cs="宋体"/>
          <w:sz w:val="24"/>
          <w:szCs w:val="24"/>
        </w:rPr>
      </w:pPr>
      <w:r>
        <w:rPr>
          <w:rFonts w:hint="eastAsia" w:ascii="宋体" w:hAnsi="宋体" w:eastAsia="宋体" w:cs="宋体"/>
          <w:color w:val="333333"/>
          <w:sz w:val="24"/>
          <w:szCs w:val="24"/>
          <w:shd w:val="clear" w:fill="FFFFFF"/>
        </w:rPr>
        <w:t>1 、获取招标文件时，需携带介绍信（A4纸大小）、经办人身份证原件及加盖公章的复印件一份（法定节假日除外）。</w:t>
      </w:r>
    </w:p>
    <w:p w14:paraId="7D93A7EE">
      <w:pPr>
        <w:pStyle w:val="4"/>
        <w:spacing w:before="105" w:after="105" w:line="360" w:lineRule="auto"/>
        <w:ind w:firstLine="48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2 、请投标人按照陕西省财政厅关于政府采购供应商注册登记有关事项的通知中的要求，通过陕西省政府采购网（ http://www .ccgp-shaanxi.gov.cn/）注册登记加入陕西省政府采购供应商库。</w:t>
      </w:r>
    </w:p>
    <w:p w14:paraId="2B1C3578">
      <w:pPr>
        <w:pStyle w:val="4"/>
        <w:spacing w:before="105" w:after="105" w:line="360" w:lineRule="auto"/>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3、若联合体投标的，提供联合体协议书原件（格式自拟）</w:t>
      </w:r>
    </w:p>
    <w:p w14:paraId="10A97C71">
      <w:pPr>
        <w:pStyle w:val="4"/>
        <w:spacing w:line="360" w:lineRule="auto"/>
        <w:ind w:firstLine="480"/>
        <w:jc w:val="both"/>
        <w:outlineLvl w:val="3"/>
        <w:rPr>
          <w:rFonts w:hint="eastAsia" w:ascii="宋体" w:hAnsi="宋体" w:eastAsia="宋体" w:cs="宋体"/>
          <w:sz w:val="24"/>
          <w:szCs w:val="24"/>
        </w:rPr>
      </w:pPr>
      <w:r>
        <w:rPr>
          <w:rFonts w:hint="eastAsia" w:ascii="宋体" w:hAnsi="宋体" w:eastAsia="宋体" w:cs="宋体"/>
          <w:b/>
          <w:sz w:val="24"/>
          <w:szCs w:val="24"/>
        </w:rPr>
        <w:t>七、对本次招标提出询问，请按以下方式联系。</w:t>
      </w:r>
    </w:p>
    <w:p w14:paraId="4C516B97">
      <w:pPr>
        <w:pStyle w:val="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36481D9B">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名称：彬州市住房和城乡建设局</w:t>
      </w:r>
    </w:p>
    <w:p w14:paraId="02676FD0">
      <w:pPr>
        <w:pStyle w:val="4"/>
        <w:spacing w:line="360" w:lineRule="auto"/>
        <w:rPr>
          <w:rFonts w:hint="eastAsia" w:ascii="宋体" w:hAnsi="宋体" w:eastAsia="宋体" w:cs="宋体"/>
          <w:sz w:val="24"/>
          <w:szCs w:val="24"/>
        </w:rPr>
      </w:pPr>
      <w:r>
        <w:rPr>
          <w:rFonts w:hint="eastAsia" w:ascii="宋体" w:hAnsi="宋体" w:eastAsia="宋体" w:cs="宋体"/>
          <w:sz w:val="24"/>
          <w:szCs w:val="24"/>
        </w:rPr>
        <w:t>地址：彬州市北大街9号</w:t>
      </w:r>
    </w:p>
    <w:p w14:paraId="6D69B5DF">
      <w:pPr>
        <w:pStyle w:val="4"/>
        <w:spacing w:line="360" w:lineRule="auto"/>
        <w:rPr>
          <w:rFonts w:hint="eastAsia" w:ascii="宋体" w:hAnsi="宋体" w:eastAsia="宋体" w:cs="宋体"/>
          <w:sz w:val="24"/>
          <w:szCs w:val="24"/>
        </w:rPr>
      </w:pPr>
      <w:r>
        <w:rPr>
          <w:rFonts w:hint="eastAsia" w:ascii="宋体" w:hAnsi="宋体" w:eastAsia="宋体" w:cs="宋体"/>
          <w:sz w:val="24"/>
          <w:szCs w:val="24"/>
        </w:rPr>
        <w:t>联系方式：029-34922460</w:t>
      </w:r>
    </w:p>
    <w:p w14:paraId="48517B88">
      <w:pPr>
        <w:pStyle w:val="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7C6E79F2">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名称：陕西安捷伟创项目管理有限公司</w:t>
      </w:r>
    </w:p>
    <w:p w14:paraId="1A9EB56B">
      <w:pPr>
        <w:pStyle w:val="4"/>
        <w:spacing w:line="360" w:lineRule="auto"/>
        <w:rPr>
          <w:rFonts w:hint="eastAsia" w:ascii="宋体" w:hAnsi="宋体" w:eastAsia="宋体" w:cs="宋体"/>
          <w:sz w:val="24"/>
          <w:szCs w:val="24"/>
        </w:rPr>
      </w:pPr>
      <w:r>
        <w:rPr>
          <w:rFonts w:hint="eastAsia" w:ascii="宋体" w:hAnsi="宋体" w:eastAsia="宋体" w:cs="宋体"/>
          <w:sz w:val="24"/>
          <w:szCs w:val="24"/>
        </w:rPr>
        <w:t>地址：陕西省西咸新区沣西新城沣西国际大厦1号楼16层1605室</w:t>
      </w:r>
    </w:p>
    <w:p w14:paraId="4FEA65B6">
      <w:pPr>
        <w:pStyle w:val="4"/>
        <w:spacing w:line="360" w:lineRule="auto"/>
        <w:rPr>
          <w:rFonts w:hint="eastAsia" w:ascii="宋体" w:hAnsi="宋体" w:eastAsia="宋体" w:cs="宋体"/>
          <w:sz w:val="24"/>
          <w:szCs w:val="24"/>
        </w:rPr>
      </w:pPr>
      <w:r>
        <w:rPr>
          <w:rFonts w:hint="eastAsia" w:ascii="宋体" w:hAnsi="宋体" w:eastAsia="宋体" w:cs="宋体"/>
          <w:sz w:val="24"/>
          <w:szCs w:val="24"/>
        </w:rPr>
        <w:t>联系方式：18064333498</w:t>
      </w:r>
    </w:p>
    <w:p w14:paraId="13F13BDA">
      <w:pPr>
        <w:pStyle w:val="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73CA9D37">
      <w:pPr>
        <w:pStyle w:val="4"/>
        <w:spacing w:line="360" w:lineRule="auto"/>
        <w:rPr>
          <w:rFonts w:hint="eastAsia" w:ascii="宋体" w:hAnsi="宋体" w:eastAsia="宋体" w:cs="宋体"/>
          <w:sz w:val="24"/>
          <w:szCs w:val="24"/>
        </w:rPr>
      </w:pPr>
      <w:r>
        <w:rPr>
          <w:rFonts w:hint="eastAsia" w:ascii="宋体" w:hAnsi="宋体" w:eastAsia="宋体" w:cs="宋体"/>
          <w:sz w:val="24"/>
          <w:szCs w:val="24"/>
        </w:rPr>
        <w:t>项目联系人：孙工</w:t>
      </w:r>
    </w:p>
    <w:p w14:paraId="78BAB281">
      <w:pPr>
        <w:pStyle w:val="4"/>
        <w:spacing w:line="360" w:lineRule="auto"/>
        <w:rPr>
          <w:rFonts w:hint="eastAsia" w:ascii="宋体" w:hAnsi="宋体" w:eastAsia="宋体" w:cs="宋体"/>
          <w:sz w:val="24"/>
          <w:szCs w:val="24"/>
        </w:rPr>
      </w:pPr>
      <w:r>
        <w:rPr>
          <w:rFonts w:hint="eastAsia" w:ascii="宋体" w:hAnsi="宋体" w:eastAsia="宋体" w:cs="宋体"/>
          <w:sz w:val="24"/>
          <w:szCs w:val="24"/>
        </w:rPr>
        <w:t>电话：18064333498</w:t>
      </w:r>
    </w:p>
    <w:p w14:paraId="327747E8">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6081D36"/>
    <w:rsid w:val="2D1C5730"/>
    <w:rsid w:val="53B52B8D"/>
    <w:rsid w:val="5E313A3A"/>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2476</Words>
  <Characters>2778</Characters>
  <Lines>0</Lines>
  <Paragraphs>0</Paragraphs>
  <TotalTime>0</TotalTime>
  <ScaleCrop>false</ScaleCrop>
  <LinksUpToDate>false</LinksUpToDate>
  <CharactersWithSpaces>2829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阿巨</cp:lastModifiedBy>
  <dcterms:modified xsi:type="dcterms:W3CDTF">2026-04-14T08:09:41Z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888F26A64FC846AE8BCC25E468AF4B9B_13</vt:lpwstr>
  </property>
  <property fmtid="{D5CDD505-2E9C-101B-9397-08002B2CF9AE}" pid="4" name="KSOTemplateDocerSaveRecord">
    <vt:lpwstr>eyJoZGlkIjoiZmRjYjkzY2NkN2MzNDAyMmZhMTE3MzNkZDBmY2MxZGEiLCJ1c2VySWQiOiI1Mzk4MTA3NDgifQ==</vt:lpwstr>
  </property>
</Properties>
</file>