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3EB8AE">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360" w:lineRule="auto"/>
        <w:ind w:right="0"/>
        <w:jc w:val="center"/>
        <w:textAlignment w:val="baseline"/>
        <w:rPr>
          <w:rFonts w:hint="eastAsia" w:hAnsi="宋体" w:cs="宋体"/>
          <w:b/>
          <w:bCs/>
          <w:i w:val="0"/>
          <w:iCs w:val="0"/>
          <w:caps w:val="0"/>
          <w:color w:val="auto"/>
          <w:spacing w:val="0"/>
          <w:sz w:val="32"/>
          <w:szCs w:val="32"/>
          <w:shd w:val="clear" w:fill="FFFFFF"/>
          <w:vertAlign w:val="baseline"/>
          <w:lang w:val="en-US" w:eastAsia="zh-CN"/>
        </w:rPr>
      </w:pPr>
      <w:bookmarkStart w:id="0" w:name="_Toc22726"/>
      <w:r>
        <w:rPr>
          <w:rFonts w:hint="eastAsia" w:hAnsi="宋体" w:cs="宋体"/>
          <w:b/>
          <w:bCs/>
          <w:i w:val="0"/>
          <w:iCs w:val="0"/>
          <w:caps w:val="0"/>
          <w:color w:val="auto"/>
          <w:spacing w:val="0"/>
          <w:sz w:val="32"/>
          <w:szCs w:val="32"/>
          <w:shd w:val="clear" w:fill="FFFFFF"/>
          <w:vertAlign w:val="baseline"/>
          <w:lang w:val="en-US" w:eastAsia="zh-CN"/>
        </w:rPr>
        <w:t>府谷县大石公路(K49+000~K49+040段)道路边坡水毁修复工程</w:t>
      </w:r>
    </w:p>
    <w:p w14:paraId="3C22271B">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360" w:lineRule="auto"/>
        <w:ind w:right="0"/>
        <w:jc w:val="center"/>
        <w:textAlignment w:val="baseline"/>
        <w:rPr>
          <w:rStyle w:val="8"/>
          <w:rFonts w:hint="eastAsia" w:ascii="宋体" w:hAnsi="宋体" w:eastAsia="宋体" w:cs="宋体"/>
          <w:b/>
          <w:bCs/>
          <w:i w:val="0"/>
          <w:iCs w:val="0"/>
          <w:caps w:val="0"/>
          <w:color w:val="333333"/>
          <w:spacing w:val="0"/>
          <w:sz w:val="24"/>
          <w:szCs w:val="24"/>
          <w:shd w:val="clear" w:fill="FFFFFF"/>
          <w:vertAlign w:val="baseline"/>
        </w:rPr>
      </w:pPr>
      <w:r>
        <w:rPr>
          <w:rFonts w:hint="eastAsia" w:ascii="宋体" w:hAnsi="宋体" w:eastAsia="宋体" w:cs="宋体"/>
          <w:b/>
          <w:bCs/>
          <w:i w:val="0"/>
          <w:iCs w:val="0"/>
          <w:caps w:val="0"/>
          <w:color w:val="auto"/>
          <w:spacing w:val="0"/>
          <w:sz w:val="32"/>
          <w:szCs w:val="32"/>
          <w:shd w:val="clear" w:fill="FFFFFF"/>
          <w:vertAlign w:val="baseline"/>
        </w:rPr>
        <w:t>竞争性谈判公告</w:t>
      </w:r>
      <w:bookmarkEnd w:id="0"/>
    </w:p>
    <w:p w14:paraId="27C5794A">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60" w:lineRule="auto"/>
        <w:ind w:right="0"/>
        <w:jc w:val="both"/>
        <w:textAlignment w:val="baseline"/>
        <w:rPr>
          <w:rFonts w:hint="eastAsia" w:ascii="宋体" w:hAnsi="宋体" w:eastAsia="宋体" w:cs="宋体"/>
          <w:b/>
          <w:bCs/>
          <w:i w:val="0"/>
          <w:iCs w:val="0"/>
          <w:caps w:val="0"/>
          <w:color w:val="auto"/>
          <w:spacing w:val="0"/>
          <w:sz w:val="24"/>
          <w:szCs w:val="24"/>
          <w:shd w:val="clear" w:fill="FFFFFF"/>
          <w:vertAlign w:val="baseline"/>
          <w:lang w:eastAsia="zh-CN"/>
        </w:rPr>
      </w:pPr>
      <w:r>
        <w:rPr>
          <w:rFonts w:hint="eastAsia" w:ascii="宋体" w:hAnsi="宋体" w:eastAsia="宋体" w:cs="宋体"/>
          <w:b/>
          <w:bCs/>
          <w:i w:val="0"/>
          <w:iCs w:val="0"/>
          <w:caps w:val="0"/>
          <w:color w:val="auto"/>
          <w:spacing w:val="0"/>
          <w:sz w:val="24"/>
          <w:szCs w:val="24"/>
          <w:shd w:val="clear" w:fill="FFFFFF"/>
          <w:vertAlign w:val="baseline"/>
          <w:lang w:eastAsia="zh-CN"/>
        </w:rPr>
        <w:t>项目概况</w:t>
      </w:r>
    </w:p>
    <w:p w14:paraId="67DADA98">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vertAlign w:val="baseline"/>
        </w:rPr>
      </w:pPr>
      <w:r>
        <w:rPr>
          <w:rFonts w:hint="eastAsia" w:cs="宋体"/>
          <w:i w:val="0"/>
          <w:iCs w:val="0"/>
          <w:caps w:val="0"/>
          <w:color w:val="auto"/>
          <w:spacing w:val="0"/>
          <w:sz w:val="24"/>
          <w:szCs w:val="24"/>
          <w:shd w:val="clear" w:fill="FFFFFF"/>
          <w:vertAlign w:val="baseline"/>
          <w:lang w:eastAsia="zh-CN"/>
        </w:rPr>
        <w:t>府谷县大石公路(K49+000~K49+040段)道路边坡水毁修复工程</w:t>
      </w:r>
      <w:r>
        <w:rPr>
          <w:rFonts w:hint="eastAsia" w:ascii="宋体" w:hAnsi="宋体" w:eastAsia="宋体" w:cs="宋体"/>
          <w:i w:val="0"/>
          <w:iCs w:val="0"/>
          <w:caps w:val="0"/>
          <w:color w:val="auto"/>
          <w:spacing w:val="0"/>
          <w:sz w:val="24"/>
          <w:szCs w:val="24"/>
          <w:shd w:val="clear" w:fill="FFFFFF"/>
          <w:vertAlign w:val="baseline"/>
        </w:rPr>
        <w:t>采购项目的潜在供应商应在登录全国公共资源交易中心平台（陕西省）使用CA</w:t>
      </w:r>
      <w:bookmarkStart w:id="9" w:name="_GoBack"/>
      <w:bookmarkEnd w:id="9"/>
      <w:r>
        <w:rPr>
          <w:rFonts w:hint="eastAsia" w:ascii="宋体" w:hAnsi="宋体" w:eastAsia="宋体" w:cs="宋体"/>
          <w:i w:val="0"/>
          <w:iCs w:val="0"/>
          <w:caps w:val="0"/>
          <w:color w:val="auto"/>
          <w:spacing w:val="0"/>
          <w:sz w:val="24"/>
          <w:szCs w:val="24"/>
          <w:shd w:val="clear" w:fill="FFFFFF"/>
          <w:vertAlign w:val="baseline"/>
        </w:rPr>
        <w:t>锁投标确认后自行下载获取采购文件，并</w:t>
      </w:r>
      <w:r>
        <w:rPr>
          <w:rFonts w:hint="eastAsia" w:ascii="宋体" w:hAnsi="宋体" w:eastAsia="宋体" w:cs="宋体"/>
          <w:i w:val="0"/>
          <w:iCs w:val="0"/>
          <w:caps w:val="0"/>
          <w:color w:val="auto"/>
          <w:spacing w:val="0"/>
          <w:sz w:val="24"/>
          <w:szCs w:val="24"/>
          <w:shd w:val="clear"/>
          <w:vertAlign w:val="baseline"/>
        </w:rPr>
        <w:t>于</w:t>
      </w:r>
      <w:r>
        <w:rPr>
          <w:rFonts w:hint="eastAsia" w:cs="宋体"/>
          <w:i w:val="0"/>
          <w:iCs w:val="0"/>
          <w:caps w:val="0"/>
          <w:color w:val="auto"/>
          <w:spacing w:val="0"/>
          <w:sz w:val="24"/>
          <w:szCs w:val="24"/>
          <w:shd w:val="clear"/>
          <w:vertAlign w:val="baseline"/>
          <w:lang w:eastAsia="zh-CN"/>
        </w:rPr>
        <w:t>2026年</w:t>
      </w:r>
      <w:r>
        <w:rPr>
          <w:rFonts w:hint="eastAsia" w:cs="宋体"/>
          <w:i w:val="0"/>
          <w:iCs w:val="0"/>
          <w:caps w:val="0"/>
          <w:color w:val="auto"/>
          <w:spacing w:val="0"/>
          <w:sz w:val="24"/>
          <w:szCs w:val="24"/>
          <w:shd w:val="clear"/>
          <w:vertAlign w:val="baseline"/>
          <w:lang w:val="en-US" w:eastAsia="zh-CN"/>
        </w:rPr>
        <w:t>4</w:t>
      </w:r>
      <w:r>
        <w:rPr>
          <w:rFonts w:hint="eastAsia" w:cs="宋体"/>
          <w:i w:val="0"/>
          <w:iCs w:val="0"/>
          <w:caps w:val="0"/>
          <w:color w:val="auto"/>
          <w:spacing w:val="0"/>
          <w:sz w:val="24"/>
          <w:szCs w:val="24"/>
          <w:shd w:val="clear"/>
          <w:vertAlign w:val="baseline"/>
          <w:lang w:eastAsia="zh-CN"/>
        </w:rPr>
        <w:t>月</w:t>
      </w:r>
      <w:r>
        <w:rPr>
          <w:rFonts w:hint="eastAsia" w:cs="宋体"/>
          <w:i w:val="0"/>
          <w:iCs w:val="0"/>
          <w:caps w:val="0"/>
          <w:color w:val="auto"/>
          <w:spacing w:val="0"/>
          <w:sz w:val="24"/>
          <w:szCs w:val="24"/>
          <w:shd w:val="clear"/>
          <w:vertAlign w:val="baseline"/>
          <w:lang w:val="en-US" w:eastAsia="zh-CN"/>
        </w:rPr>
        <w:t>22</w:t>
      </w:r>
      <w:r>
        <w:rPr>
          <w:rFonts w:hint="eastAsia" w:cs="宋体"/>
          <w:i w:val="0"/>
          <w:iCs w:val="0"/>
          <w:caps w:val="0"/>
          <w:color w:val="auto"/>
          <w:spacing w:val="0"/>
          <w:sz w:val="24"/>
          <w:szCs w:val="24"/>
          <w:shd w:val="clear"/>
          <w:vertAlign w:val="baseline"/>
          <w:lang w:eastAsia="zh-CN"/>
        </w:rPr>
        <w:t>日14时30分</w:t>
      </w:r>
      <w:r>
        <w:rPr>
          <w:rFonts w:hint="eastAsia" w:ascii="宋体" w:hAnsi="宋体" w:eastAsia="宋体" w:cs="宋体"/>
          <w:i w:val="0"/>
          <w:iCs w:val="0"/>
          <w:caps w:val="0"/>
          <w:color w:val="auto"/>
          <w:spacing w:val="0"/>
          <w:sz w:val="24"/>
          <w:szCs w:val="24"/>
          <w:shd w:val="clear"/>
          <w:vertAlign w:val="baseline"/>
        </w:rPr>
        <w:t>（北京时间）前提交响应文件。</w:t>
      </w:r>
    </w:p>
    <w:p w14:paraId="5411C744">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60" w:lineRule="auto"/>
        <w:ind w:right="0" w:rightChars="0"/>
        <w:jc w:val="both"/>
        <w:textAlignment w:val="baseline"/>
        <w:outlineLvl w:val="0"/>
        <w:rPr>
          <w:rFonts w:hint="eastAsia" w:ascii="宋体" w:hAnsi="宋体" w:eastAsia="宋体" w:cs="宋体"/>
          <w:b/>
          <w:bCs/>
          <w:i w:val="0"/>
          <w:iCs w:val="0"/>
          <w:caps w:val="0"/>
          <w:color w:val="auto"/>
          <w:spacing w:val="0"/>
          <w:sz w:val="24"/>
          <w:szCs w:val="24"/>
          <w:shd w:val="clear" w:fill="FFFFFF"/>
          <w:vertAlign w:val="baseline"/>
          <w:lang w:eastAsia="zh-CN"/>
        </w:rPr>
      </w:pPr>
      <w:bookmarkStart w:id="1" w:name="_Toc24358"/>
      <w:r>
        <w:rPr>
          <w:rFonts w:hint="eastAsia" w:ascii="宋体" w:hAnsi="宋体" w:eastAsia="宋体" w:cs="宋体"/>
          <w:b/>
          <w:bCs/>
          <w:i w:val="0"/>
          <w:iCs w:val="0"/>
          <w:caps w:val="0"/>
          <w:color w:val="auto"/>
          <w:spacing w:val="0"/>
          <w:sz w:val="24"/>
          <w:szCs w:val="24"/>
          <w:shd w:val="clear" w:fill="FFFFFF"/>
          <w:vertAlign w:val="baseline"/>
          <w:lang w:eastAsia="zh-CN"/>
        </w:rPr>
        <w:t>一、项目基本情况</w:t>
      </w:r>
      <w:bookmarkEnd w:id="1"/>
    </w:p>
    <w:p w14:paraId="29C57406">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60" w:lineRule="auto"/>
        <w:ind w:left="0" w:leftChars="0" w:right="0" w:firstLine="679" w:firstLineChars="283"/>
        <w:jc w:val="both"/>
        <w:textAlignment w:val="baseline"/>
        <w:rPr>
          <w:rFonts w:hint="eastAsia"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项目编号：</w:t>
      </w:r>
      <w:r>
        <w:rPr>
          <w:rFonts w:hint="eastAsia" w:cs="宋体"/>
          <w:i w:val="0"/>
          <w:iCs w:val="0"/>
          <w:caps w:val="0"/>
          <w:color w:val="auto"/>
          <w:spacing w:val="0"/>
          <w:sz w:val="24"/>
          <w:szCs w:val="24"/>
          <w:shd w:val="clear" w:fill="FFFFFF"/>
          <w:vertAlign w:val="baseline"/>
          <w:lang w:eastAsia="zh-CN"/>
        </w:rPr>
        <w:t>HJLZB-2026-13</w:t>
      </w:r>
    </w:p>
    <w:p w14:paraId="1A81BB59">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60" w:lineRule="auto"/>
        <w:ind w:left="0" w:leftChars="0" w:right="0" w:firstLine="679" w:firstLineChars="283"/>
        <w:jc w:val="both"/>
        <w:textAlignment w:val="baseline"/>
        <w:rPr>
          <w:rFonts w:hint="eastAsia"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项目名称：</w:t>
      </w:r>
      <w:r>
        <w:rPr>
          <w:rFonts w:hint="eastAsia" w:cs="宋体"/>
          <w:i w:val="0"/>
          <w:iCs w:val="0"/>
          <w:caps w:val="0"/>
          <w:color w:val="auto"/>
          <w:spacing w:val="0"/>
          <w:sz w:val="24"/>
          <w:szCs w:val="24"/>
          <w:shd w:val="clear" w:fill="FFFFFF"/>
          <w:vertAlign w:val="baseline"/>
          <w:lang w:eastAsia="zh-CN"/>
        </w:rPr>
        <w:t>府谷县大石公路(K49+000~K49+040段)道路边坡水毁修复工程</w:t>
      </w:r>
    </w:p>
    <w:p w14:paraId="265573D7">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采购方式：竞争性谈判</w:t>
      </w:r>
    </w:p>
    <w:p w14:paraId="0AF7ABDF">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60" w:lineRule="auto"/>
        <w:ind w:left="0" w:leftChars="0" w:right="0" w:firstLine="679" w:firstLineChars="283"/>
        <w:jc w:val="both"/>
        <w:textAlignment w:val="baseline"/>
        <w:rPr>
          <w:rFonts w:hint="default" w:ascii="宋体" w:hAnsi="宋体" w:eastAsia="宋体" w:cs="宋体"/>
          <w:i w:val="0"/>
          <w:iCs w:val="0"/>
          <w:caps w:val="0"/>
          <w:color w:val="auto"/>
          <w:spacing w:val="0"/>
          <w:sz w:val="24"/>
          <w:szCs w:val="24"/>
          <w:shd w:val="clear" w:fill="FFFFFF"/>
          <w:vertAlign w:val="baseline"/>
          <w:lang w:val="en-US"/>
        </w:rPr>
      </w:pPr>
      <w:r>
        <w:rPr>
          <w:rFonts w:hint="eastAsia" w:ascii="宋体" w:hAnsi="宋体" w:eastAsia="宋体" w:cs="宋体"/>
          <w:i w:val="0"/>
          <w:iCs w:val="0"/>
          <w:caps w:val="0"/>
          <w:color w:val="auto"/>
          <w:spacing w:val="0"/>
          <w:sz w:val="24"/>
          <w:szCs w:val="24"/>
          <w:shd w:val="clear" w:fill="FFFFFF"/>
          <w:vertAlign w:val="baseline"/>
        </w:rPr>
        <w:t>预算金额：</w:t>
      </w:r>
      <w:r>
        <w:rPr>
          <w:rFonts w:hint="eastAsia" w:cs="宋体"/>
          <w:i w:val="0"/>
          <w:iCs w:val="0"/>
          <w:caps w:val="0"/>
          <w:color w:val="auto"/>
          <w:spacing w:val="0"/>
          <w:sz w:val="24"/>
          <w:szCs w:val="24"/>
          <w:shd w:val="clear" w:fill="FFFFFF"/>
          <w:vertAlign w:val="baseline"/>
          <w:lang w:eastAsia="zh-CN"/>
        </w:rPr>
        <w:t>742593.86</w:t>
      </w:r>
      <w:r>
        <w:rPr>
          <w:rFonts w:hint="eastAsia" w:cs="宋体"/>
          <w:i w:val="0"/>
          <w:iCs w:val="0"/>
          <w:caps w:val="0"/>
          <w:color w:val="auto"/>
          <w:spacing w:val="0"/>
          <w:sz w:val="24"/>
          <w:szCs w:val="24"/>
          <w:shd w:val="clear" w:fill="FFFFFF"/>
          <w:vertAlign w:val="baseline"/>
          <w:lang w:val="en-US" w:eastAsia="zh-CN"/>
        </w:rPr>
        <w:t>元</w:t>
      </w:r>
    </w:p>
    <w:p w14:paraId="73DB8F93">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60" w:lineRule="auto"/>
        <w:ind w:right="0" w:firstLine="723" w:firstLineChars="300"/>
        <w:jc w:val="both"/>
        <w:textAlignment w:val="baseline"/>
        <w:rPr>
          <w:rFonts w:hint="eastAsia" w:ascii="宋体" w:hAnsi="宋体" w:eastAsia="宋体" w:cs="宋体"/>
          <w:b/>
          <w:bCs/>
          <w:i w:val="0"/>
          <w:iCs w:val="0"/>
          <w:caps w:val="0"/>
          <w:color w:val="auto"/>
          <w:spacing w:val="0"/>
          <w:sz w:val="24"/>
          <w:szCs w:val="24"/>
          <w:shd w:val="clear" w:fill="FFFFFF"/>
          <w:vertAlign w:val="baseline"/>
        </w:rPr>
      </w:pPr>
      <w:r>
        <w:rPr>
          <w:rFonts w:hint="eastAsia" w:ascii="宋体" w:hAnsi="宋体" w:eastAsia="宋体" w:cs="宋体"/>
          <w:b/>
          <w:bCs/>
          <w:i w:val="0"/>
          <w:iCs w:val="0"/>
          <w:caps w:val="0"/>
          <w:color w:val="auto"/>
          <w:spacing w:val="0"/>
          <w:sz w:val="24"/>
          <w:szCs w:val="24"/>
          <w:shd w:val="clear" w:fill="FFFFFF"/>
          <w:vertAlign w:val="baseline"/>
        </w:rPr>
        <w:t>采购需求：</w:t>
      </w:r>
    </w:p>
    <w:p w14:paraId="544FCF08">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合同包1(</w:t>
      </w:r>
      <w:r>
        <w:rPr>
          <w:rFonts w:hint="eastAsia" w:cs="宋体"/>
          <w:i w:val="0"/>
          <w:iCs w:val="0"/>
          <w:caps w:val="0"/>
          <w:color w:val="auto"/>
          <w:spacing w:val="0"/>
          <w:sz w:val="24"/>
          <w:szCs w:val="24"/>
          <w:shd w:val="clear" w:fill="FFFFFF"/>
          <w:vertAlign w:val="baseline"/>
          <w:lang w:eastAsia="zh-CN"/>
        </w:rPr>
        <w:t>府谷县大石公路(K49+000~K49+040段)道路边坡水毁修复工程</w:t>
      </w:r>
      <w:r>
        <w:rPr>
          <w:rFonts w:hint="eastAsia" w:ascii="宋体" w:hAnsi="宋体" w:eastAsia="宋体" w:cs="宋体"/>
          <w:i w:val="0"/>
          <w:iCs w:val="0"/>
          <w:caps w:val="0"/>
          <w:color w:val="auto"/>
          <w:spacing w:val="0"/>
          <w:sz w:val="24"/>
          <w:szCs w:val="24"/>
          <w:shd w:val="clear" w:fill="FFFFFF"/>
          <w:vertAlign w:val="baseline"/>
        </w:rPr>
        <w:t>):</w:t>
      </w:r>
    </w:p>
    <w:p w14:paraId="0D82D5C3">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60" w:lineRule="auto"/>
        <w:ind w:left="0" w:leftChars="0" w:right="0" w:firstLine="679" w:firstLineChars="283"/>
        <w:jc w:val="both"/>
        <w:textAlignment w:val="baseline"/>
        <w:rPr>
          <w:rFonts w:hint="default" w:ascii="宋体" w:hAnsi="宋体" w:eastAsia="宋体" w:cs="宋体"/>
          <w:i w:val="0"/>
          <w:iCs w:val="0"/>
          <w:caps w:val="0"/>
          <w:color w:val="auto"/>
          <w:spacing w:val="0"/>
          <w:sz w:val="24"/>
          <w:szCs w:val="24"/>
          <w:shd w:val="clear" w:fill="FFFFFF"/>
          <w:vertAlign w:val="baseline"/>
          <w:lang w:val="en-US"/>
        </w:rPr>
      </w:pPr>
      <w:r>
        <w:rPr>
          <w:rFonts w:hint="eastAsia" w:ascii="宋体" w:hAnsi="宋体" w:eastAsia="宋体" w:cs="宋体"/>
          <w:i w:val="0"/>
          <w:iCs w:val="0"/>
          <w:caps w:val="0"/>
          <w:color w:val="auto"/>
          <w:spacing w:val="0"/>
          <w:sz w:val="24"/>
          <w:szCs w:val="24"/>
          <w:shd w:val="clear" w:fill="FFFFFF"/>
          <w:vertAlign w:val="baseline"/>
        </w:rPr>
        <w:t>合同包预算金额：</w:t>
      </w:r>
      <w:r>
        <w:rPr>
          <w:rFonts w:hint="eastAsia" w:cs="宋体"/>
          <w:i w:val="0"/>
          <w:iCs w:val="0"/>
          <w:caps w:val="0"/>
          <w:color w:val="auto"/>
          <w:spacing w:val="0"/>
          <w:sz w:val="24"/>
          <w:szCs w:val="24"/>
          <w:shd w:val="clear" w:fill="FFFFFF"/>
          <w:vertAlign w:val="baseline"/>
          <w:lang w:eastAsia="zh-CN"/>
        </w:rPr>
        <w:t>742593.86</w:t>
      </w:r>
      <w:r>
        <w:rPr>
          <w:rFonts w:hint="eastAsia" w:cs="宋体"/>
          <w:i w:val="0"/>
          <w:iCs w:val="0"/>
          <w:caps w:val="0"/>
          <w:color w:val="auto"/>
          <w:spacing w:val="0"/>
          <w:sz w:val="24"/>
          <w:szCs w:val="24"/>
          <w:shd w:val="clear" w:fill="FFFFFF"/>
          <w:vertAlign w:val="baseline"/>
          <w:lang w:val="en-US" w:eastAsia="zh-CN"/>
        </w:rPr>
        <w:t>元</w:t>
      </w:r>
    </w:p>
    <w:p w14:paraId="4FB057B4">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60" w:lineRule="auto"/>
        <w:ind w:left="0" w:leftChars="0" w:right="0" w:firstLine="679" w:firstLineChars="283"/>
        <w:jc w:val="both"/>
        <w:textAlignment w:val="baseline"/>
        <w:rPr>
          <w:rFonts w:hint="default" w:ascii="宋体" w:hAnsi="宋体" w:eastAsia="宋体" w:cs="宋体"/>
          <w:i w:val="0"/>
          <w:iCs w:val="0"/>
          <w:caps w:val="0"/>
          <w:color w:val="auto"/>
          <w:spacing w:val="0"/>
          <w:sz w:val="24"/>
          <w:szCs w:val="24"/>
          <w:shd w:val="clear" w:fill="FFFFFF"/>
          <w:vertAlign w:val="baseline"/>
          <w:lang w:val="en-US"/>
        </w:rPr>
      </w:pPr>
      <w:r>
        <w:rPr>
          <w:rFonts w:hint="eastAsia" w:ascii="宋体" w:hAnsi="宋体" w:eastAsia="宋体" w:cs="宋体"/>
          <w:i w:val="0"/>
          <w:iCs w:val="0"/>
          <w:caps w:val="0"/>
          <w:color w:val="auto"/>
          <w:spacing w:val="0"/>
          <w:sz w:val="24"/>
          <w:szCs w:val="24"/>
          <w:shd w:val="clear" w:fill="FFFFFF"/>
          <w:vertAlign w:val="baseline"/>
        </w:rPr>
        <w:t>合同包最高限价：</w:t>
      </w:r>
      <w:r>
        <w:rPr>
          <w:rFonts w:hint="eastAsia" w:cs="宋体"/>
          <w:i w:val="0"/>
          <w:iCs w:val="0"/>
          <w:caps w:val="0"/>
          <w:color w:val="auto"/>
          <w:spacing w:val="0"/>
          <w:sz w:val="24"/>
          <w:szCs w:val="24"/>
          <w:shd w:val="clear" w:fill="FFFFFF"/>
          <w:vertAlign w:val="baseline"/>
          <w:lang w:eastAsia="zh-CN"/>
        </w:rPr>
        <w:t>742593.86</w:t>
      </w:r>
      <w:r>
        <w:rPr>
          <w:rFonts w:hint="eastAsia" w:cs="宋体"/>
          <w:i w:val="0"/>
          <w:iCs w:val="0"/>
          <w:caps w:val="0"/>
          <w:color w:val="auto"/>
          <w:spacing w:val="0"/>
          <w:sz w:val="24"/>
          <w:szCs w:val="24"/>
          <w:shd w:val="clear" w:fill="FFFFFF"/>
          <w:vertAlign w:val="baseline"/>
          <w:lang w:val="en-US" w:eastAsia="zh-CN"/>
        </w:rPr>
        <w:t>元</w:t>
      </w:r>
    </w:p>
    <w:tbl>
      <w:tblPr>
        <w:tblStyle w:val="6"/>
        <w:tblW w:w="5000"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600"/>
        <w:gridCol w:w="752"/>
        <w:gridCol w:w="2160"/>
        <w:gridCol w:w="968"/>
        <w:gridCol w:w="1286"/>
        <w:gridCol w:w="1390"/>
        <w:gridCol w:w="1390"/>
      </w:tblGrid>
      <w:tr w14:paraId="7BC8439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28" w:hRule="atLeast"/>
          <w:tblHeader/>
          <w:jc w:val="center"/>
        </w:trPr>
        <w:tc>
          <w:tcPr>
            <w:tcW w:w="397"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1D469BC9">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lang w:val="en-US" w:eastAsia="zh-CN"/>
              </w:rPr>
              <w:t>品目号</w:t>
            </w:r>
          </w:p>
        </w:tc>
        <w:tc>
          <w:tcPr>
            <w:tcW w:w="528"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4086D32F">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lang w:val="en-US" w:eastAsia="zh-CN"/>
              </w:rPr>
              <w:t>品目名称</w:t>
            </w:r>
          </w:p>
        </w:tc>
        <w:tc>
          <w:tcPr>
            <w:tcW w:w="860"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71C7E19A">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lang w:val="en-US" w:eastAsia="zh-CN"/>
              </w:rPr>
              <w:t>采购标的</w:t>
            </w:r>
          </w:p>
        </w:tc>
        <w:tc>
          <w:tcPr>
            <w:tcW w:w="633"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409D78C9">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lang w:val="en-US" w:eastAsia="zh-CN"/>
              </w:rPr>
              <w:t>数量（单位）</w:t>
            </w:r>
          </w:p>
        </w:tc>
        <w:tc>
          <w:tcPr>
            <w:tcW w:w="819"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0CA059B6">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lang w:val="en-US" w:eastAsia="zh-CN"/>
              </w:rPr>
              <w:t>技术规格、参数及要求</w:t>
            </w:r>
          </w:p>
        </w:tc>
        <w:tc>
          <w:tcPr>
            <w:tcW w:w="880"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3F031D93">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lang w:val="en-US" w:eastAsia="zh-CN"/>
              </w:rPr>
              <w:t>品目预算(元)</w:t>
            </w:r>
          </w:p>
        </w:tc>
        <w:tc>
          <w:tcPr>
            <w:tcW w:w="880"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291273EF">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lang w:val="en-US" w:eastAsia="zh-CN"/>
              </w:rPr>
              <w:t>最高限价(元)</w:t>
            </w:r>
          </w:p>
        </w:tc>
      </w:tr>
      <w:tr w14:paraId="03C076F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80" w:hRule="atLeast"/>
          <w:jc w:val="center"/>
        </w:trPr>
        <w:tc>
          <w:tcPr>
            <w:tcW w:w="39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30E68C4">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lang w:val="en-US" w:eastAsia="zh-CN"/>
              </w:rPr>
              <w:t>1-1</w:t>
            </w:r>
          </w:p>
        </w:tc>
        <w:tc>
          <w:tcPr>
            <w:tcW w:w="52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ACE1444">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baseline"/>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其他专业施工</w:t>
            </w:r>
          </w:p>
        </w:tc>
        <w:tc>
          <w:tcPr>
            <w:tcW w:w="860"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4DE39F90">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cs="宋体"/>
                <w:i w:val="0"/>
                <w:iCs w:val="0"/>
                <w:caps w:val="0"/>
                <w:color w:val="auto"/>
                <w:spacing w:val="0"/>
                <w:sz w:val="24"/>
                <w:szCs w:val="24"/>
                <w:shd w:val="clear" w:fill="FFFFFF"/>
                <w:vertAlign w:val="baseline"/>
                <w:lang w:val="en-US" w:eastAsia="zh-CN"/>
              </w:rPr>
              <w:t>府谷县大石公路(K49+000~K49+040段)道路边坡水毁修复工程</w:t>
            </w:r>
          </w:p>
        </w:tc>
        <w:tc>
          <w:tcPr>
            <w:tcW w:w="633"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55D0A40B">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lang w:val="en-US" w:eastAsia="zh-CN"/>
              </w:rPr>
              <w:t>1(项)</w:t>
            </w:r>
          </w:p>
        </w:tc>
        <w:tc>
          <w:tcPr>
            <w:tcW w:w="819"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7B041D58">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lang w:val="en-US" w:eastAsia="zh-CN"/>
              </w:rPr>
              <w:t>详见采购文件</w:t>
            </w:r>
          </w:p>
        </w:tc>
        <w:tc>
          <w:tcPr>
            <w:tcW w:w="880"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7088CEDA">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cs="宋体"/>
                <w:i w:val="0"/>
                <w:iCs w:val="0"/>
                <w:caps w:val="0"/>
                <w:color w:val="auto"/>
                <w:spacing w:val="0"/>
                <w:sz w:val="24"/>
                <w:szCs w:val="24"/>
                <w:shd w:val="clear" w:fill="FFFFFF"/>
                <w:vertAlign w:val="baseline"/>
                <w:lang w:val="en-US" w:eastAsia="zh-CN"/>
              </w:rPr>
              <w:t>742593.86</w:t>
            </w:r>
          </w:p>
        </w:tc>
        <w:tc>
          <w:tcPr>
            <w:tcW w:w="880"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5E517DB5">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cs="宋体"/>
                <w:i w:val="0"/>
                <w:iCs w:val="0"/>
                <w:caps w:val="0"/>
                <w:color w:val="auto"/>
                <w:spacing w:val="0"/>
                <w:sz w:val="24"/>
                <w:szCs w:val="24"/>
                <w:shd w:val="clear" w:fill="FFFFFF"/>
                <w:vertAlign w:val="baseline"/>
                <w:lang w:val="en-US" w:eastAsia="zh-CN"/>
              </w:rPr>
              <w:t>742593.86</w:t>
            </w:r>
          </w:p>
        </w:tc>
      </w:tr>
    </w:tbl>
    <w:p w14:paraId="2FAE705D">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本合同包不接受联合体投标</w:t>
      </w:r>
    </w:p>
    <w:p w14:paraId="59DDB073">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bidi w:val="0"/>
        <w:spacing w:before="0" w:beforeAutospacing="0" w:after="0" w:afterAutospacing="0" w:line="360" w:lineRule="auto"/>
        <w:ind w:left="0" w:leftChars="0" w:right="0" w:firstLine="679" w:firstLineChars="283"/>
        <w:jc w:val="both"/>
        <w:textAlignment w:val="baseline"/>
        <w:rPr>
          <w:rFonts w:hint="default" w:eastAsia="宋体"/>
          <w:color w:val="auto"/>
          <w:sz w:val="21"/>
          <w:szCs w:val="21"/>
          <w:lang w:val="en-US" w:eastAsia="zh-CN"/>
        </w:rPr>
      </w:pPr>
      <w:r>
        <w:rPr>
          <w:rFonts w:hint="eastAsia" w:ascii="宋体" w:hAnsi="宋体" w:eastAsia="宋体" w:cs="宋体"/>
          <w:i w:val="0"/>
          <w:iCs w:val="0"/>
          <w:caps w:val="0"/>
          <w:color w:val="auto"/>
          <w:spacing w:val="0"/>
          <w:sz w:val="24"/>
          <w:szCs w:val="24"/>
          <w:shd w:val="clear" w:fill="FFFFFF"/>
          <w:vertAlign w:val="baseline"/>
        </w:rPr>
        <w:t>合同履行期限：</w:t>
      </w:r>
      <w:r>
        <w:rPr>
          <w:rFonts w:hint="eastAsia" w:cs="宋体"/>
          <w:i w:val="0"/>
          <w:iCs w:val="0"/>
          <w:caps w:val="0"/>
          <w:color w:val="auto"/>
          <w:spacing w:val="0"/>
          <w:sz w:val="24"/>
          <w:szCs w:val="24"/>
          <w:shd w:val="clear" w:fill="FFFFFF"/>
          <w:vertAlign w:val="baseline"/>
          <w:lang w:val="en-US" w:eastAsia="zh-CN"/>
        </w:rPr>
        <w:t>30日历天</w:t>
      </w:r>
    </w:p>
    <w:p w14:paraId="041E9D39">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60" w:lineRule="auto"/>
        <w:ind w:right="0" w:rightChars="0"/>
        <w:jc w:val="both"/>
        <w:textAlignment w:val="baseline"/>
        <w:outlineLvl w:val="0"/>
        <w:rPr>
          <w:rFonts w:hint="eastAsia" w:ascii="宋体" w:hAnsi="宋体" w:eastAsia="宋体" w:cs="宋体"/>
          <w:b/>
          <w:bCs/>
          <w:i w:val="0"/>
          <w:iCs w:val="0"/>
          <w:caps w:val="0"/>
          <w:color w:val="auto"/>
          <w:spacing w:val="0"/>
          <w:sz w:val="24"/>
          <w:szCs w:val="24"/>
          <w:shd w:val="clear" w:fill="FFFFFF"/>
          <w:vertAlign w:val="baseline"/>
          <w:lang w:eastAsia="zh-CN"/>
        </w:rPr>
      </w:pPr>
      <w:bookmarkStart w:id="2" w:name="_Toc22797"/>
      <w:r>
        <w:rPr>
          <w:rFonts w:hint="eastAsia" w:ascii="宋体" w:hAnsi="宋体" w:eastAsia="宋体" w:cs="宋体"/>
          <w:b/>
          <w:bCs/>
          <w:i w:val="0"/>
          <w:iCs w:val="0"/>
          <w:caps w:val="0"/>
          <w:color w:val="auto"/>
          <w:spacing w:val="0"/>
          <w:sz w:val="24"/>
          <w:szCs w:val="24"/>
          <w:shd w:val="clear" w:fill="FFFFFF"/>
          <w:vertAlign w:val="baseline"/>
          <w:lang w:eastAsia="zh-CN"/>
        </w:rPr>
        <w:t>二、申请人的资格要求：</w:t>
      </w:r>
      <w:bookmarkEnd w:id="2"/>
    </w:p>
    <w:p w14:paraId="541B0C86">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1.满足《中华人民共和国政府采购法》第二十二条规定;</w:t>
      </w:r>
    </w:p>
    <w:p w14:paraId="311E1402">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2.落实政府采购政策需满足的资格要求：</w:t>
      </w:r>
    </w:p>
    <w:p w14:paraId="6A116AD2">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合同包1(</w:t>
      </w:r>
      <w:r>
        <w:rPr>
          <w:rFonts w:hint="eastAsia" w:cs="宋体"/>
          <w:i w:val="0"/>
          <w:iCs w:val="0"/>
          <w:caps w:val="0"/>
          <w:color w:val="auto"/>
          <w:spacing w:val="0"/>
          <w:sz w:val="24"/>
          <w:szCs w:val="24"/>
          <w:shd w:val="clear" w:fill="FFFFFF"/>
          <w:vertAlign w:val="baseline"/>
          <w:lang w:eastAsia="zh-CN"/>
        </w:rPr>
        <w:t>府谷县大石公路(K49+000~K49+040段)道路边坡水毁修复工程</w:t>
      </w:r>
      <w:r>
        <w:rPr>
          <w:rFonts w:hint="eastAsia" w:ascii="宋体" w:hAnsi="宋体" w:eastAsia="宋体" w:cs="宋体"/>
          <w:i w:val="0"/>
          <w:iCs w:val="0"/>
          <w:caps w:val="0"/>
          <w:color w:val="auto"/>
          <w:spacing w:val="0"/>
          <w:sz w:val="24"/>
          <w:szCs w:val="24"/>
          <w:shd w:val="clear" w:fill="FFFFFF"/>
          <w:vertAlign w:val="baseline"/>
        </w:rPr>
        <w:t>)落实政府采购政策需满足的资格要求如下:</w:t>
      </w:r>
    </w:p>
    <w:p w14:paraId="7A22C5E0">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①、《政府采购促进中小企业发展管理办法》（财库〔2020〕46号）； </w:t>
      </w:r>
    </w:p>
    <w:p w14:paraId="536C2450">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②、《三部门联合发布关于促进残疾人就业政府采购政策的通知》（财库[2017] 141号）； </w:t>
      </w:r>
    </w:p>
    <w:p w14:paraId="6D435DDE">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③、《财政部司法部关于政府采购支持监狱企业发展有关问题的通知》（财库〔2014〕68号）；</w:t>
      </w:r>
    </w:p>
    <w:p w14:paraId="3A5CEDA9">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④、《国务院办公厅关于建立政府强制采购节能产品制度的通知》（国办发[2007]51号）； </w:t>
      </w:r>
    </w:p>
    <w:p w14:paraId="3F9C3400">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⑤、《环境标志产品政府采购实施的意见》（财库[2006]90号）； </w:t>
      </w:r>
    </w:p>
    <w:p w14:paraId="050BB23D">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⑥、《节能产品政府采购实施意见》（财库[2004]185号）；</w:t>
      </w:r>
    </w:p>
    <w:p w14:paraId="438EE88B">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⑦、《财政部发展改革委生态环境部市场监管总局关于调整优化节能产品、环境标志产品政府采购执行机制的通知》（财库〔2019〕9号）；</w:t>
      </w:r>
    </w:p>
    <w:p w14:paraId="1604C491">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⑧、《陕西省中小企业政府采购信用融资办法》（陕财办采〔2018〕23号）；</w:t>
      </w:r>
    </w:p>
    <w:p w14:paraId="62F4AC69">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⑨、《关于进一步加大政府采购支持中小企业力度的通知》（财库〔2022〕19号）；</w:t>
      </w:r>
    </w:p>
    <w:p w14:paraId="67A930F3">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⑩、落实其它相关政策。</w:t>
      </w:r>
    </w:p>
    <w:p w14:paraId="253BD742">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3.本项目的特定资格要求：</w:t>
      </w:r>
    </w:p>
    <w:p w14:paraId="638F769D">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60" w:lineRule="auto"/>
        <w:ind w:left="0" w:leftChars="0" w:right="0" w:firstLine="679" w:firstLineChars="283"/>
        <w:jc w:val="both"/>
        <w:textAlignment w:val="baseline"/>
        <w:rPr>
          <w:rFonts w:hint="eastAsia" w:cs="宋体"/>
          <w:i w:val="0"/>
          <w:iCs w:val="0"/>
          <w:caps w:val="0"/>
          <w:color w:val="auto"/>
          <w:spacing w:val="0"/>
          <w:sz w:val="24"/>
          <w:szCs w:val="24"/>
          <w:shd w:val="clear" w:fill="FFFFFF"/>
          <w:vertAlign w:val="baseline"/>
          <w:lang w:eastAsia="zh-CN"/>
        </w:rPr>
      </w:pPr>
      <w:r>
        <w:rPr>
          <w:rFonts w:hint="eastAsia" w:cs="宋体"/>
          <w:i w:val="0"/>
          <w:iCs w:val="0"/>
          <w:caps w:val="0"/>
          <w:color w:val="auto"/>
          <w:spacing w:val="0"/>
          <w:sz w:val="24"/>
          <w:szCs w:val="24"/>
          <w:shd w:val="clear" w:fill="FFFFFF"/>
          <w:vertAlign w:val="baseline"/>
          <w:lang w:eastAsia="zh-CN"/>
        </w:rPr>
        <w:t>合同包1(府谷县大石公路(K49+000~K49+040段)道路边坡水毁修复工程)特定资格要求如下:</w:t>
      </w:r>
    </w:p>
    <w:p w14:paraId="5EE957CF">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60" w:lineRule="auto"/>
        <w:ind w:left="0" w:leftChars="0" w:right="0" w:firstLine="679" w:firstLineChars="283"/>
        <w:jc w:val="both"/>
        <w:textAlignment w:val="baseline"/>
        <w:rPr>
          <w:rFonts w:hint="eastAsia" w:cs="宋体"/>
          <w:i w:val="0"/>
          <w:iCs w:val="0"/>
          <w:caps w:val="0"/>
          <w:color w:val="auto"/>
          <w:spacing w:val="0"/>
          <w:sz w:val="24"/>
          <w:szCs w:val="24"/>
          <w:shd w:val="clear" w:fill="FFFFFF"/>
          <w:vertAlign w:val="baseline"/>
          <w:lang w:eastAsia="zh-CN"/>
        </w:rPr>
      </w:pPr>
      <w:r>
        <w:rPr>
          <w:rFonts w:hint="eastAsia" w:cs="宋体"/>
          <w:i w:val="0"/>
          <w:iCs w:val="0"/>
          <w:caps w:val="0"/>
          <w:color w:val="auto"/>
          <w:spacing w:val="0"/>
          <w:sz w:val="24"/>
          <w:szCs w:val="24"/>
          <w:shd w:val="clear" w:fill="FFFFFF"/>
          <w:vertAlign w:val="baseline"/>
          <w:lang w:eastAsia="zh-CN"/>
        </w:rPr>
        <w:t>1、供应商需具有独立承担民事责任能力的法人、其他组织或自然人。企业法人应提供合法有效的统一社会信用代码的营业执照（附营业执照的</w:t>
      </w:r>
      <w:r>
        <w:rPr>
          <w:rFonts w:hint="eastAsia" w:cs="宋体"/>
          <w:i w:val="0"/>
          <w:iCs w:val="0"/>
          <w:caps w:val="0"/>
          <w:color w:val="auto"/>
          <w:spacing w:val="0"/>
          <w:sz w:val="24"/>
          <w:szCs w:val="24"/>
          <w:shd w:val="clear" w:fill="FFFFFF"/>
          <w:vertAlign w:val="baseline"/>
          <w:lang w:val="en-US" w:eastAsia="zh-CN"/>
        </w:rPr>
        <w:t>2024年或2025年</w:t>
      </w:r>
      <w:r>
        <w:rPr>
          <w:rFonts w:hint="eastAsia" w:cs="宋体"/>
          <w:i w:val="0"/>
          <w:iCs w:val="0"/>
          <w:caps w:val="0"/>
          <w:color w:val="auto"/>
          <w:spacing w:val="0"/>
          <w:sz w:val="24"/>
          <w:szCs w:val="24"/>
          <w:shd w:val="clear" w:fill="FFFFFF"/>
          <w:vertAlign w:val="baseline"/>
          <w:lang w:eastAsia="zh-CN"/>
        </w:rPr>
        <w:t>企业年度报告书）；事业法人应提供事业单位法人证书；其他组织应提供合法登记证明文件；自然人应提供身份证；</w:t>
      </w:r>
    </w:p>
    <w:p w14:paraId="593B8230">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60" w:lineRule="auto"/>
        <w:ind w:left="0" w:leftChars="0" w:right="0" w:firstLine="679" w:firstLineChars="283"/>
        <w:jc w:val="both"/>
        <w:textAlignment w:val="baseline"/>
        <w:rPr>
          <w:rFonts w:hint="eastAsia" w:cs="宋体"/>
          <w:i w:val="0"/>
          <w:iCs w:val="0"/>
          <w:caps w:val="0"/>
          <w:color w:val="auto"/>
          <w:spacing w:val="0"/>
          <w:sz w:val="24"/>
          <w:szCs w:val="24"/>
          <w:shd w:val="clear" w:fill="FFFFFF"/>
          <w:vertAlign w:val="baseline"/>
          <w:lang w:eastAsia="zh-CN"/>
        </w:rPr>
      </w:pPr>
      <w:r>
        <w:rPr>
          <w:rFonts w:hint="eastAsia" w:cs="宋体"/>
          <w:i w:val="0"/>
          <w:iCs w:val="0"/>
          <w:caps w:val="0"/>
          <w:color w:val="auto"/>
          <w:spacing w:val="0"/>
          <w:sz w:val="24"/>
          <w:szCs w:val="24"/>
          <w:shd w:val="clear" w:fill="FFFFFF"/>
          <w:vertAlign w:val="baseline"/>
          <w:lang w:eastAsia="zh-CN"/>
        </w:rPr>
        <w:t>2、供应商</w:t>
      </w:r>
      <w:r>
        <w:rPr>
          <w:rFonts w:hint="eastAsia" w:cs="宋体"/>
          <w:i w:val="0"/>
          <w:iCs w:val="0"/>
          <w:caps w:val="0"/>
          <w:color w:val="auto"/>
          <w:spacing w:val="0"/>
          <w:sz w:val="24"/>
          <w:szCs w:val="24"/>
          <w:shd w:val="clear" w:fill="FFFFFF"/>
          <w:vertAlign w:val="baseline"/>
          <w:lang w:val="en-US" w:eastAsia="zh-CN"/>
        </w:rPr>
        <w:t>须</w:t>
      </w:r>
      <w:r>
        <w:rPr>
          <w:rFonts w:hint="eastAsia" w:cs="宋体"/>
          <w:i w:val="0"/>
          <w:iCs w:val="0"/>
          <w:caps w:val="0"/>
          <w:color w:val="auto"/>
          <w:spacing w:val="0"/>
          <w:sz w:val="24"/>
          <w:szCs w:val="24"/>
          <w:shd w:val="clear" w:fill="FFFFFF"/>
          <w:vertAlign w:val="baseline"/>
          <w:lang w:eastAsia="zh-CN"/>
        </w:rPr>
        <w:t>具备公路工程施工总承包三级及其以上资质的独立企业法人，具备有效的安全生产许可证，并在人员、设备、资金等方面具有相应的施工能力；</w:t>
      </w:r>
    </w:p>
    <w:p w14:paraId="2FA8E0FE">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60" w:lineRule="auto"/>
        <w:ind w:left="0" w:leftChars="0" w:right="0" w:firstLine="679" w:firstLineChars="283"/>
        <w:jc w:val="both"/>
        <w:textAlignment w:val="baseline"/>
        <w:rPr>
          <w:rFonts w:hint="eastAsia" w:cs="宋体"/>
          <w:i w:val="0"/>
          <w:iCs w:val="0"/>
          <w:caps w:val="0"/>
          <w:color w:val="auto"/>
          <w:spacing w:val="0"/>
          <w:sz w:val="24"/>
          <w:szCs w:val="24"/>
          <w:shd w:val="clear" w:fill="FFFFFF"/>
          <w:vertAlign w:val="baseline"/>
          <w:lang w:val="en-US" w:eastAsia="zh-CN"/>
        </w:rPr>
      </w:pPr>
      <w:r>
        <w:rPr>
          <w:rFonts w:hint="eastAsia" w:cs="宋体"/>
          <w:i w:val="0"/>
          <w:iCs w:val="0"/>
          <w:caps w:val="0"/>
          <w:color w:val="auto"/>
          <w:spacing w:val="0"/>
          <w:sz w:val="24"/>
          <w:szCs w:val="24"/>
          <w:shd w:val="clear" w:fill="FFFFFF"/>
          <w:vertAlign w:val="baseline"/>
          <w:lang w:eastAsia="zh-CN"/>
        </w:rPr>
        <w:t>3、</w:t>
      </w:r>
      <w:r>
        <w:rPr>
          <w:rFonts w:hint="eastAsia" w:cs="宋体"/>
          <w:i w:val="0"/>
          <w:iCs w:val="0"/>
          <w:caps w:val="0"/>
          <w:color w:val="auto"/>
          <w:spacing w:val="0"/>
          <w:sz w:val="24"/>
          <w:szCs w:val="24"/>
          <w:shd w:val="clear" w:fill="FFFFFF"/>
          <w:vertAlign w:val="baseline"/>
          <w:lang w:val="en-US" w:eastAsia="zh-CN"/>
        </w:rPr>
        <w:t>拟派</w:t>
      </w:r>
      <w:r>
        <w:rPr>
          <w:rFonts w:hint="eastAsia" w:cs="宋体"/>
          <w:i w:val="0"/>
          <w:iCs w:val="0"/>
          <w:caps w:val="0"/>
          <w:color w:val="auto"/>
          <w:spacing w:val="0"/>
          <w:sz w:val="24"/>
          <w:szCs w:val="24"/>
          <w:shd w:val="clear" w:fill="FFFFFF"/>
          <w:vertAlign w:val="baseline"/>
          <w:lang w:eastAsia="zh-CN"/>
        </w:rPr>
        <w:t>项目负责人</w:t>
      </w:r>
      <w:r>
        <w:rPr>
          <w:rFonts w:hint="eastAsia" w:cs="宋体"/>
          <w:i w:val="0"/>
          <w:iCs w:val="0"/>
          <w:caps w:val="0"/>
          <w:color w:val="auto"/>
          <w:spacing w:val="0"/>
          <w:sz w:val="24"/>
          <w:szCs w:val="24"/>
          <w:shd w:val="clear" w:fill="FFFFFF"/>
          <w:vertAlign w:val="baseline"/>
          <w:lang w:val="en-US" w:eastAsia="zh-CN"/>
        </w:rPr>
        <w:t>须</w:t>
      </w:r>
      <w:r>
        <w:rPr>
          <w:rFonts w:hint="eastAsia" w:cs="宋体"/>
          <w:i w:val="0"/>
          <w:iCs w:val="0"/>
          <w:caps w:val="0"/>
          <w:color w:val="auto"/>
          <w:spacing w:val="0"/>
          <w:sz w:val="24"/>
          <w:szCs w:val="24"/>
          <w:shd w:val="clear" w:fill="FFFFFF"/>
          <w:vertAlign w:val="baseline"/>
          <w:lang w:eastAsia="zh-CN"/>
        </w:rPr>
        <w:t>具备公路工程专业二级及其以上注册建造师注册证书和有效的安全生产考核合格证书（</w:t>
      </w:r>
      <w:r>
        <w:rPr>
          <w:rFonts w:hint="eastAsia" w:cs="宋体"/>
          <w:i w:val="0"/>
          <w:iCs w:val="0"/>
          <w:caps w:val="0"/>
          <w:color w:val="auto"/>
          <w:spacing w:val="0"/>
          <w:sz w:val="24"/>
          <w:szCs w:val="24"/>
          <w:shd w:val="clear" w:fill="FFFFFF"/>
          <w:vertAlign w:val="baseline"/>
          <w:lang w:val="en-US" w:eastAsia="zh-CN"/>
        </w:rPr>
        <w:t>交安</w:t>
      </w:r>
      <w:r>
        <w:rPr>
          <w:rFonts w:hint="eastAsia" w:cs="宋体"/>
          <w:i w:val="0"/>
          <w:iCs w:val="0"/>
          <w:caps w:val="0"/>
          <w:color w:val="auto"/>
          <w:spacing w:val="0"/>
          <w:sz w:val="24"/>
          <w:szCs w:val="24"/>
          <w:shd w:val="clear" w:fill="FFFFFF"/>
          <w:vertAlign w:val="baseline"/>
          <w:lang w:eastAsia="zh-CN"/>
        </w:rPr>
        <w:t>B类），</w:t>
      </w:r>
      <w:r>
        <w:rPr>
          <w:rFonts w:hint="eastAsia" w:cs="宋体"/>
          <w:i w:val="0"/>
          <w:iCs w:val="0"/>
          <w:caps w:val="0"/>
          <w:color w:val="auto"/>
          <w:spacing w:val="0"/>
          <w:sz w:val="24"/>
          <w:szCs w:val="24"/>
          <w:shd w:val="clear" w:fill="FFFFFF"/>
          <w:vertAlign w:val="baseline"/>
          <w:lang w:val="en-US" w:eastAsia="zh-CN"/>
        </w:rPr>
        <w:t>且未担任其他在建工程的项目负责人；</w:t>
      </w:r>
    </w:p>
    <w:p w14:paraId="28619D47">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60" w:lineRule="auto"/>
        <w:ind w:left="0" w:leftChars="0" w:right="0" w:firstLine="679" w:firstLineChars="283"/>
        <w:jc w:val="both"/>
        <w:textAlignment w:val="baseline"/>
        <w:rPr>
          <w:rFonts w:hint="eastAsia" w:cs="宋体"/>
          <w:i w:val="0"/>
          <w:iCs w:val="0"/>
          <w:caps w:val="0"/>
          <w:color w:val="auto"/>
          <w:spacing w:val="0"/>
          <w:sz w:val="24"/>
          <w:szCs w:val="24"/>
          <w:shd w:val="clear" w:fill="FFFFFF"/>
          <w:vertAlign w:val="baseline"/>
          <w:lang w:eastAsia="zh-CN"/>
        </w:rPr>
      </w:pPr>
      <w:r>
        <w:rPr>
          <w:rFonts w:hint="eastAsia" w:cs="宋体"/>
          <w:i w:val="0"/>
          <w:iCs w:val="0"/>
          <w:caps w:val="0"/>
          <w:color w:val="auto"/>
          <w:spacing w:val="0"/>
          <w:sz w:val="24"/>
          <w:szCs w:val="24"/>
          <w:shd w:val="clear" w:fill="FFFFFF"/>
          <w:vertAlign w:val="baseline"/>
          <w:lang w:eastAsia="zh-CN"/>
        </w:rPr>
        <w:t>4、财务状况报告：财务状况良好，提供</w:t>
      </w:r>
      <w:r>
        <w:rPr>
          <w:rFonts w:hint="eastAsia" w:cs="宋体"/>
          <w:i w:val="0"/>
          <w:iCs w:val="0"/>
          <w:caps w:val="0"/>
          <w:color w:val="auto"/>
          <w:spacing w:val="0"/>
          <w:sz w:val="24"/>
          <w:szCs w:val="24"/>
          <w:shd w:val="clear" w:fill="FFFFFF"/>
          <w:vertAlign w:val="baseline"/>
          <w:lang w:val="en-US" w:eastAsia="zh-CN"/>
        </w:rPr>
        <w:t>2024年或2025年</w:t>
      </w:r>
      <w:r>
        <w:rPr>
          <w:rFonts w:hint="eastAsia" w:cs="宋体"/>
          <w:i w:val="0"/>
          <w:iCs w:val="0"/>
          <w:caps w:val="0"/>
          <w:color w:val="auto"/>
          <w:spacing w:val="0"/>
          <w:sz w:val="24"/>
          <w:szCs w:val="24"/>
          <w:shd w:val="clear" w:fill="FFFFFF"/>
          <w:vertAlign w:val="baseline"/>
          <w:lang w:eastAsia="zh-CN"/>
        </w:rPr>
        <w:t>财务审计报告（公司成立不足一年的需提供银行出具的资信证明及基本账号开户许可证或开户银行出具的基本存款账户信息表）； </w:t>
      </w:r>
    </w:p>
    <w:p w14:paraId="08DB3227">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60" w:lineRule="auto"/>
        <w:ind w:left="0" w:leftChars="0" w:right="0" w:firstLine="679" w:firstLineChars="283"/>
        <w:jc w:val="both"/>
        <w:textAlignment w:val="baseline"/>
        <w:rPr>
          <w:rFonts w:hint="eastAsia" w:cs="宋体"/>
          <w:i w:val="0"/>
          <w:iCs w:val="0"/>
          <w:caps w:val="0"/>
          <w:color w:val="auto"/>
          <w:spacing w:val="0"/>
          <w:sz w:val="24"/>
          <w:szCs w:val="24"/>
          <w:shd w:val="clear" w:fill="FFFFFF"/>
          <w:vertAlign w:val="baseline"/>
          <w:lang w:eastAsia="zh-CN"/>
        </w:rPr>
      </w:pPr>
      <w:r>
        <w:rPr>
          <w:rFonts w:hint="eastAsia" w:cs="宋体"/>
          <w:i w:val="0"/>
          <w:iCs w:val="0"/>
          <w:caps w:val="0"/>
          <w:color w:val="auto"/>
          <w:spacing w:val="0"/>
          <w:sz w:val="24"/>
          <w:szCs w:val="24"/>
          <w:shd w:val="clear" w:fill="FFFFFF"/>
          <w:vertAlign w:val="baseline"/>
          <w:lang w:eastAsia="zh-CN"/>
        </w:rPr>
        <w:t>5、税收缴纳证明：提供202</w:t>
      </w:r>
      <w:r>
        <w:rPr>
          <w:rFonts w:hint="eastAsia" w:cs="宋体"/>
          <w:i w:val="0"/>
          <w:iCs w:val="0"/>
          <w:caps w:val="0"/>
          <w:color w:val="auto"/>
          <w:spacing w:val="0"/>
          <w:sz w:val="24"/>
          <w:szCs w:val="24"/>
          <w:shd w:val="clear" w:fill="FFFFFF"/>
          <w:vertAlign w:val="baseline"/>
          <w:lang w:val="en-US" w:eastAsia="zh-CN"/>
        </w:rPr>
        <w:t>5年6月</w:t>
      </w:r>
      <w:r>
        <w:rPr>
          <w:rFonts w:hint="eastAsia" w:cs="宋体"/>
          <w:i w:val="0"/>
          <w:iCs w:val="0"/>
          <w:caps w:val="0"/>
          <w:color w:val="auto"/>
          <w:spacing w:val="0"/>
          <w:sz w:val="24"/>
          <w:szCs w:val="24"/>
          <w:shd w:val="clear" w:fill="FFFFFF"/>
          <w:vertAlign w:val="baseline"/>
          <w:lang w:eastAsia="zh-CN"/>
        </w:rPr>
        <w:t>至今已缴存的至少</w:t>
      </w:r>
      <w:r>
        <w:rPr>
          <w:rFonts w:hint="eastAsia" w:cs="宋体"/>
          <w:i w:val="0"/>
          <w:iCs w:val="0"/>
          <w:caps w:val="0"/>
          <w:color w:val="auto"/>
          <w:spacing w:val="0"/>
          <w:sz w:val="24"/>
          <w:szCs w:val="24"/>
          <w:shd w:val="clear" w:fill="FFFFFF"/>
          <w:vertAlign w:val="baseline"/>
          <w:lang w:val="en-US" w:eastAsia="zh-CN"/>
        </w:rPr>
        <w:t>一</w:t>
      </w:r>
      <w:r>
        <w:rPr>
          <w:rFonts w:hint="eastAsia" w:cs="宋体"/>
          <w:i w:val="0"/>
          <w:iCs w:val="0"/>
          <w:caps w:val="0"/>
          <w:color w:val="auto"/>
          <w:spacing w:val="0"/>
          <w:sz w:val="24"/>
          <w:szCs w:val="24"/>
          <w:shd w:val="clear" w:fill="FFFFFF"/>
          <w:vertAlign w:val="baseline"/>
          <w:lang w:eastAsia="zh-CN"/>
        </w:rPr>
        <w:t>个月的纳税证明或完税证明，依法免税的单位应提供相关证明材料； </w:t>
      </w:r>
    </w:p>
    <w:p w14:paraId="38846C22">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60" w:lineRule="auto"/>
        <w:ind w:left="0" w:leftChars="0" w:right="0" w:firstLine="679" w:firstLineChars="283"/>
        <w:jc w:val="both"/>
        <w:textAlignment w:val="baseline"/>
        <w:rPr>
          <w:rFonts w:hint="eastAsia" w:cs="宋体"/>
          <w:i w:val="0"/>
          <w:iCs w:val="0"/>
          <w:caps w:val="0"/>
          <w:color w:val="auto"/>
          <w:spacing w:val="0"/>
          <w:sz w:val="24"/>
          <w:szCs w:val="24"/>
          <w:shd w:val="clear" w:fill="FFFFFF"/>
          <w:vertAlign w:val="baseline"/>
          <w:lang w:eastAsia="zh-CN"/>
        </w:rPr>
      </w:pPr>
      <w:r>
        <w:rPr>
          <w:rFonts w:hint="eastAsia" w:cs="宋体"/>
          <w:i w:val="0"/>
          <w:iCs w:val="0"/>
          <w:caps w:val="0"/>
          <w:color w:val="auto"/>
          <w:spacing w:val="0"/>
          <w:sz w:val="24"/>
          <w:szCs w:val="24"/>
          <w:shd w:val="clear" w:fill="FFFFFF"/>
          <w:vertAlign w:val="baseline"/>
          <w:lang w:eastAsia="zh-CN"/>
        </w:rPr>
        <w:t>6、社会保障资金缴纳证明：提供202</w:t>
      </w:r>
      <w:r>
        <w:rPr>
          <w:rFonts w:hint="eastAsia" w:cs="宋体"/>
          <w:i w:val="0"/>
          <w:iCs w:val="0"/>
          <w:caps w:val="0"/>
          <w:color w:val="auto"/>
          <w:spacing w:val="0"/>
          <w:sz w:val="24"/>
          <w:szCs w:val="24"/>
          <w:shd w:val="clear" w:fill="FFFFFF"/>
          <w:vertAlign w:val="baseline"/>
          <w:lang w:val="en-US" w:eastAsia="zh-CN"/>
        </w:rPr>
        <w:t>5年6月</w:t>
      </w:r>
      <w:r>
        <w:rPr>
          <w:rFonts w:hint="eastAsia" w:cs="宋体"/>
          <w:i w:val="0"/>
          <w:iCs w:val="0"/>
          <w:caps w:val="0"/>
          <w:color w:val="auto"/>
          <w:spacing w:val="0"/>
          <w:sz w:val="24"/>
          <w:szCs w:val="24"/>
          <w:shd w:val="clear" w:fill="FFFFFF"/>
          <w:vertAlign w:val="baseline"/>
          <w:lang w:eastAsia="zh-CN"/>
        </w:rPr>
        <w:t>至今已缴存的至少</w:t>
      </w:r>
      <w:r>
        <w:rPr>
          <w:rFonts w:hint="eastAsia" w:cs="宋体"/>
          <w:i w:val="0"/>
          <w:iCs w:val="0"/>
          <w:caps w:val="0"/>
          <w:color w:val="auto"/>
          <w:spacing w:val="0"/>
          <w:sz w:val="24"/>
          <w:szCs w:val="24"/>
          <w:shd w:val="clear" w:fill="FFFFFF"/>
          <w:vertAlign w:val="baseline"/>
          <w:lang w:val="en-US" w:eastAsia="zh-CN"/>
        </w:rPr>
        <w:t>一</w:t>
      </w:r>
      <w:r>
        <w:rPr>
          <w:rFonts w:hint="eastAsia" w:cs="宋体"/>
          <w:i w:val="0"/>
          <w:iCs w:val="0"/>
          <w:caps w:val="0"/>
          <w:color w:val="auto"/>
          <w:spacing w:val="0"/>
          <w:sz w:val="24"/>
          <w:szCs w:val="24"/>
          <w:shd w:val="clear" w:fill="FFFFFF"/>
          <w:vertAlign w:val="baseline"/>
          <w:lang w:eastAsia="zh-CN"/>
        </w:rPr>
        <w:t>个月的社会保障资金缴存单据或社保机构开具的社会保险参保缴费情况证明，依法不需要缴纳社会保障资金的应提供相关证明材料；</w:t>
      </w:r>
    </w:p>
    <w:p w14:paraId="05392CAB">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60" w:lineRule="auto"/>
        <w:ind w:left="0" w:leftChars="0" w:right="0" w:firstLine="679" w:firstLineChars="283"/>
        <w:jc w:val="both"/>
        <w:textAlignment w:val="baseline"/>
        <w:rPr>
          <w:rFonts w:hint="eastAsia" w:cs="宋体"/>
          <w:i w:val="0"/>
          <w:iCs w:val="0"/>
          <w:caps w:val="0"/>
          <w:color w:val="auto"/>
          <w:spacing w:val="0"/>
          <w:sz w:val="24"/>
          <w:szCs w:val="24"/>
          <w:shd w:val="clear" w:fill="FFFFFF"/>
          <w:vertAlign w:val="baseline"/>
          <w:lang w:eastAsia="zh-CN"/>
        </w:rPr>
      </w:pPr>
      <w:r>
        <w:rPr>
          <w:rFonts w:hint="eastAsia" w:cs="宋体"/>
          <w:i w:val="0"/>
          <w:iCs w:val="0"/>
          <w:caps w:val="0"/>
          <w:color w:val="auto"/>
          <w:spacing w:val="0"/>
          <w:sz w:val="24"/>
          <w:szCs w:val="24"/>
          <w:shd w:val="clear" w:fill="FFFFFF"/>
          <w:vertAlign w:val="baseline"/>
          <w:lang w:eastAsia="zh-CN"/>
        </w:rPr>
        <w:t>7、</w:t>
      </w:r>
      <w:r>
        <w:rPr>
          <w:rFonts w:hint="eastAsia" w:cs="宋体"/>
          <w:i w:val="0"/>
          <w:iCs w:val="0"/>
          <w:caps w:val="0"/>
          <w:color w:val="auto"/>
          <w:spacing w:val="0"/>
          <w:sz w:val="24"/>
          <w:szCs w:val="24"/>
          <w:shd w:val="clear" w:fill="FFFFFF"/>
          <w:vertAlign w:val="baseline"/>
          <w:lang w:val="en-US" w:eastAsia="zh-CN"/>
        </w:rPr>
        <w:t>供应商在中国政府采购网（www.ccgp.gov.cn）中未被列入政府采购严重违法失信行为记录名单；投标人、项目负责人、法定代表人在“信用中国”网站（https://www. creditchina.gov.cn/）中未被列入严重失信主体名单及重大税收违法失信主体名单，投标人提供企业完整信用报告，投标人、项目负责人、法定代表人在“中国执行信息公开网”网站（http://zxgk.court.gov.cn/shixin/）中未被列入失信被执行人名单，提供网页查询截图加盖企业原色印章（提供网站信息查询截图加盖企业原色印章，截图及报告生成时间段为招标文件发出至递交投标文件截止时间内）；企业原色印章，截图及报告生成时间段为招标文件发出至递交投标文件截止时间内）</w:t>
      </w:r>
      <w:r>
        <w:rPr>
          <w:rFonts w:hint="eastAsia" w:cs="宋体"/>
          <w:i w:val="0"/>
          <w:iCs w:val="0"/>
          <w:caps w:val="0"/>
          <w:color w:val="auto"/>
          <w:spacing w:val="0"/>
          <w:sz w:val="24"/>
          <w:szCs w:val="24"/>
          <w:shd w:val="clear" w:fill="FFFFFF"/>
          <w:vertAlign w:val="baseline"/>
          <w:lang w:eastAsia="zh-CN"/>
        </w:rPr>
        <w:t>；</w:t>
      </w:r>
    </w:p>
    <w:p w14:paraId="3D772B89">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60" w:lineRule="auto"/>
        <w:ind w:left="0" w:leftChars="0" w:right="0" w:firstLine="679" w:firstLineChars="283"/>
        <w:jc w:val="both"/>
        <w:textAlignment w:val="baseline"/>
        <w:rPr>
          <w:rFonts w:hint="eastAsia" w:cs="宋体"/>
          <w:i w:val="0"/>
          <w:iCs w:val="0"/>
          <w:caps w:val="0"/>
          <w:color w:val="auto"/>
          <w:spacing w:val="0"/>
          <w:sz w:val="24"/>
          <w:szCs w:val="24"/>
          <w:shd w:val="clear" w:fill="FFFFFF"/>
          <w:vertAlign w:val="baseline"/>
          <w:lang w:eastAsia="zh-CN"/>
        </w:rPr>
      </w:pPr>
      <w:r>
        <w:rPr>
          <w:rFonts w:hint="eastAsia" w:cs="宋体"/>
          <w:i w:val="0"/>
          <w:iCs w:val="0"/>
          <w:caps w:val="0"/>
          <w:color w:val="auto"/>
          <w:spacing w:val="0"/>
          <w:sz w:val="24"/>
          <w:szCs w:val="24"/>
          <w:shd w:val="clear" w:fill="FFFFFF"/>
          <w:vertAlign w:val="baseline"/>
          <w:lang w:eastAsia="zh-CN"/>
        </w:rPr>
        <w:t>8、提供榆林市政府采购工程类项目供应商信用承诺书</w:t>
      </w:r>
      <w:r>
        <w:rPr>
          <w:rFonts w:hint="eastAsia" w:cs="宋体"/>
          <w:i w:val="0"/>
          <w:iCs w:val="0"/>
          <w:caps w:val="0"/>
          <w:color w:val="auto"/>
          <w:spacing w:val="0"/>
          <w:sz w:val="24"/>
          <w:szCs w:val="24"/>
          <w:shd w:val="clear" w:fill="FFFFFF"/>
          <w:vertAlign w:val="baseline"/>
          <w:lang w:val="en-US" w:eastAsia="zh-CN"/>
        </w:rPr>
        <w:t>（还需提供“信用中国（陕西榆林）”信用承诺网页截图）</w:t>
      </w:r>
      <w:r>
        <w:rPr>
          <w:rFonts w:hint="eastAsia" w:cs="宋体"/>
          <w:i w:val="0"/>
          <w:iCs w:val="0"/>
          <w:caps w:val="0"/>
          <w:color w:val="auto"/>
          <w:spacing w:val="0"/>
          <w:sz w:val="24"/>
          <w:szCs w:val="24"/>
          <w:shd w:val="clear" w:fill="FFFFFF"/>
          <w:vertAlign w:val="baseline"/>
          <w:lang w:eastAsia="zh-CN"/>
        </w:rPr>
        <w:t>；</w:t>
      </w:r>
    </w:p>
    <w:p w14:paraId="6ADB9E74">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60" w:lineRule="auto"/>
        <w:ind w:left="0" w:leftChars="0" w:right="0" w:firstLine="679" w:firstLineChars="283"/>
        <w:jc w:val="both"/>
        <w:textAlignment w:val="baseline"/>
        <w:rPr>
          <w:rFonts w:hint="eastAsia" w:cs="宋体"/>
          <w:i w:val="0"/>
          <w:iCs w:val="0"/>
          <w:caps w:val="0"/>
          <w:color w:val="auto"/>
          <w:spacing w:val="0"/>
          <w:sz w:val="24"/>
          <w:szCs w:val="24"/>
          <w:shd w:val="clear" w:fill="FFFFFF"/>
          <w:vertAlign w:val="baseline"/>
          <w:lang w:eastAsia="zh-CN"/>
        </w:rPr>
      </w:pPr>
      <w:r>
        <w:rPr>
          <w:rFonts w:hint="eastAsia" w:cs="宋体"/>
          <w:i w:val="0"/>
          <w:iCs w:val="0"/>
          <w:caps w:val="0"/>
          <w:color w:val="auto"/>
          <w:spacing w:val="0"/>
          <w:sz w:val="24"/>
          <w:szCs w:val="24"/>
          <w:shd w:val="clear" w:fill="FFFFFF"/>
          <w:vertAlign w:val="baseline"/>
          <w:lang w:eastAsia="zh-CN"/>
        </w:rPr>
        <w:t>9、书面声明：参加本次政府采购活动前三年内在经营活动中没有重大违法记录的声明函；</w:t>
      </w:r>
    </w:p>
    <w:p w14:paraId="4F7ED54F">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60" w:lineRule="auto"/>
        <w:ind w:left="0" w:leftChars="0" w:right="0" w:firstLine="679" w:firstLineChars="283"/>
        <w:jc w:val="both"/>
        <w:textAlignment w:val="baseline"/>
        <w:rPr>
          <w:rFonts w:hint="eastAsia" w:cs="宋体"/>
          <w:i w:val="0"/>
          <w:iCs w:val="0"/>
          <w:caps w:val="0"/>
          <w:color w:val="auto"/>
          <w:spacing w:val="0"/>
          <w:sz w:val="24"/>
          <w:szCs w:val="24"/>
          <w:shd w:val="clear" w:fill="FFFFFF"/>
          <w:vertAlign w:val="baseline"/>
          <w:lang w:val="en-US" w:eastAsia="zh-CN"/>
        </w:rPr>
      </w:pPr>
      <w:r>
        <w:rPr>
          <w:rFonts w:hint="eastAsia" w:cs="宋体"/>
          <w:i w:val="0"/>
          <w:iCs w:val="0"/>
          <w:caps w:val="0"/>
          <w:color w:val="auto"/>
          <w:spacing w:val="0"/>
          <w:sz w:val="24"/>
          <w:szCs w:val="24"/>
          <w:shd w:val="clear" w:fill="FFFFFF"/>
          <w:vertAlign w:val="baseline"/>
          <w:lang w:eastAsia="zh-CN"/>
        </w:rPr>
        <w:t>10、拟投入项目管理人员情况应配备合理，包括但不限于</w:t>
      </w:r>
      <w:r>
        <w:rPr>
          <w:rFonts w:hint="eastAsia" w:cs="宋体"/>
          <w:i w:val="0"/>
          <w:iCs w:val="0"/>
          <w:caps w:val="0"/>
          <w:color w:val="auto"/>
          <w:spacing w:val="0"/>
          <w:sz w:val="24"/>
          <w:szCs w:val="24"/>
          <w:shd w:val="clear" w:fill="FFFFFF"/>
          <w:vertAlign w:val="baseline"/>
          <w:lang w:val="en-US" w:eastAsia="zh-CN"/>
        </w:rPr>
        <w:t>安全员、质量员、材料员、施工员、资料员；</w:t>
      </w:r>
    </w:p>
    <w:p w14:paraId="0B61D734">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60" w:lineRule="auto"/>
        <w:ind w:left="0" w:leftChars="0" w:right="0" w:firstLine="679" w:firstLineChars="283"/>
        <w:jc w:val="both"/>
        <w:textAlignment w:val="baseline"/>
        <w:rPr>
          <w:rFonts w:hint="eastAsia" w:cs="宋体"/>
          <w:i w:val="0"/>
          <w:iCs w:val="0"/>
          <w:caps w:val="0"/>
          <w:color w:val="auto"/>
          <w:spacing w:val="0"/>
          <w:sz w:val="24"/>
          <w:szCs w:val="24"/>
          <w:shd w:val="clear" w:fill="FFFFFF"/>
          <w:vertAlign w:val="baseline"/>
          <w:lang w:val="en-US" w:eastAsia="zh-CN"/>
        </w:rPr>
      </w:pPr>
      <w:r>
        <w:rPr>
          <w:rFonts w:hint="eastAsia" w:cs="宋体"/>
          <w:i w:val="0"/>
          <w:iCs w:val="0"/>
          <w:caps w:val="0"/>
          <w:color w:val="auto"/>
          <w:spacing w:val="0"/>
          <w:sz w:val="24"/>
          <w:szCs w:val="24"/>
          <w:shd w:val="clear" w:fill="FFFFFF"/>
          <w:vertAlign w:val="baseline"/>
          <w:lang w:val="en-US" w:eastAsia="zh-CN"/>
        </w:rPr>
        <w:t xml:space="preserve">1）质量员、材料员、施工员、资料员应持有岗位证书及身份证复印件； </w:t>
      </w:r>
    </w:p>
    <w:p w14:paraId="6FC8754D">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60" w:lineRule="auto"/>
        <w:ind w:left="0" w:leftChars="0" w:right="0" w:firstLine="679" w:firstLineChars="283"/>
        <w:jc w:val="both"/>
        <w:textAlignment w:val="baseline"/>
        <w:rPr>
          <w:rFonts w:hint="eastAsia" w:cs="宋体"/>
          <w:i w:val="0"/>
          <w:iCs w:val="0"/>
          <w:caps w:val="0"/>
          <w:color w:val="auto"/>
          <w:spacing w:val="0"/>
          <w:sz w:val="24"/>
          <w:szCs w:val="24"/>
          <w:shd w:val="clear" w:fill="FFFFFF"/>
          <w:vertAlign w:val="baseline"/>
          <w:lang w:eastAsia="zh-CN"/>
        </w:rPr>
      </w:pPr>
      <w:r>
        <w:rPr>
          <w:rFonts w:hint="eastAsia" w:cs="宋体"/>
          <w:i w:val="0"/>
          <w:iCs w:val="0"/>
          <w:caps w:val="0"/>
          <w:color w:val="auto"/>
          <w:spacing w:val="0"/>
          <w:sz w:val="24"/>
          <w:szCs w:val="24"/>
          <w:shd w:val="clear" w:fill="FFFFFF"/>
          <w:vertAlign w:val="baseline"/>
          <w:lang w:val="en-US" w:eastAsia="zh-CN"/>
        </w:rPr>
        <w:t>2）</w:t>
      </w:r>
      <w:r>
        <w:rPr>
          <w:rFonts w:hint="eastAsia" w:cs="宋体"/>
          <w:i w:val="0"/>
          <w:iCs w:val="0"/>
          <w:caps w:val="0"/>
          <w:color w:val="auto"/>
          <w:spacing w:val="0"/>
          <w:sz w:val="24"/>
          <w:szCs w:val="24"/>
          <w:shd w:val="clear" w:fill="FFFFFF"/>
          <w:vertAlign w:val="baseline"/>
          <w:lang w:eastAsia="zh-CN"/>
        </w:rPr>
        <w:t>安全员应持有有效的安全生产考核合格证书(</w:t>
      </w:r>
      <w:r>
        <w:rPr>
          <w:rFonts w:hint="eastAsia" w:cs="宋体"/>
          <w:i w:val="0"/>
          <w:iCs w:val="0"/>
          <w:caps w:val="0"/>
          <w:color w:val="auto"/>
          <w:spacing w:val="0"/>
          <w:sz w:val="24"/>
          <w:szCs w:val="24"/>
          <w:shd w:val="clear" w:fill="FFFFFF"/>
          <w:vertAlign w:val="baseline"/>
          <w:lang w:val="en-US" w:eastAsia="zh-CN"/>
        </w:rPr>
        <w:t>交</w:t>
      </w:r>
      <w:r>
        <w:rPr>
          <w:rFonts w:hint="eastAsia" w:cs="宋体"/>
          <w:i w:val="0"/>
          <w:iCs w:val="0"/>
          <w:caps w:val="0"/>
          <w:color w:val="auto"/>
          <w:spacing w:val="0"/>
          <w:sz w:val="24"/>
          <w:szCs w:val="24"/>
          <w:shd w:val="clear" w:fill="FFFFFF"/>
          <w:vertAlign w:val="baseline"/>
          <w:lang w:eastAsia="zh-CN"/>
        </w:rPr>
        <w:t>安C证)及身份证复印件； </w:t>
      </w:r>
    </w:p>
    <w:p w14:paraId="26A3CA9C">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60" w:lineRule="auto"/>
        <w:ind w:left="0" w:leftChars="0" w:right="0" w:firstLine="679" w:firstLineChars="283"/>
        <w:jc w:val="both"/>
        <w:textAlignment w:val="baseline"/>
        <w:rPr>
          <w:rFonts w:hint="eastAsia" w:cs="宋体"/>
          <w:i w:val="0"/>
          <w:iCs w:val="0"/>
          <w:caps w:val="0"/>
          <w:color w:val="auto"/>
          <w:spacing w:val="0"/>
          <w:sz w:val="24"/>
          <w:szCs w:val="24"/>
          <w:shd w:val="clear" w:fill="FFFFFF"/>
          <w:vertAlign w:val="baseline"/>
          <w:lang w:val="en-US" w:eastAsia="zh-CN"/>
        </w:rPr>
      </w:pPr>
      <w:r>
        <w:rPr>
          <w:rFonts w:hint="eastAsia" w:cs="宋体"/>
          <w:i w:val="0"/>
          <w:iCs w:val="0"/>
          <w:caps w:val="0"/>
          <w:color w:val="auto"/>
          <w:spacing w:val="0"/>
          <w:sz w:val="24"/>
          <w:szCs w:val="24"/>
          <w:shd w:val="clear" w:fill="FFFFFF"/>
          <w:vertAlign w:val="baseline"/>
          <w:lang w:val="en-US" w:eastAsia="zh-CN"/>
        </w:rPr>
        <w:t>11、投标信用承诺书代替投标保证金，提供投标信用承诺书（还需提供“信用中国（陕西榆林）”信用承诺网页截图）；</w:t>
      </w:r>
    </w:p>
    <w:p w14:paraId="0474ED56">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60" w:lineRule="auto"/>
        <w:ind w:left="0" w:leftChars="0" w:right="0" w:firstLine="679" w:firstLineChars="283"/>
        <w:jc w:val="both"/>
        <w:textAlignment w:val="baseline"/>
        <w:rPr>
          <w:rFonts w:hint="eastAsia" w:cs="宋体"/>
          <w:i w:val="0"/>
          <w:iCs w:val="0"/>
          <w:caps w:val="0"/>
          <w:color w:val="auto"/>
          <w:spacing w:val="0"/>
          <w:sz w:val="24"/>
          <w:szCs w:val="24"/>
          <w:shd w:val="clear" w:fill="FFFFFF"/>
          <w:vertAlign w:val="baseline"/>
          <w:lang w:val="en-US" w:eastAsia="zh-CN"/>
        </w:rPr>
      </w:pPr>
      <w:r>
        <w:rPr>
          <w:rFonts w:hint="eastAsia" w:cs="宋体"/>
          <w:i w:val="0"/>
          <w:iCs w:val="0"/>
          <w:caps w:val="0"/>
          <w:color w:val="auto"/>
          <w:spacing w:val="0"/>
          <w:sz w:val="24"/>
          <w:szCs w:val="24"/>
          <w:shd w:val="clear" w:fill="FFFFFF"/>
          <w:vertAlign w:val="baseline"/>
          <w:lang w:val="en-US" w:eastAsia="zh-CN"/>
        </w:rPr>
        <w:t>12、本项目不接受联合体投标，单位负责人为同一人或者存在直接控股、管理关系的不同供应商，不得同时参加本项目投标活动，提供《供应商企业关系关联承诺书》。</w:t>
      </w:r>
    </w:p>
    <w:p w14:paraId="669CB4D7">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60" w:lineRule="auto"/>
        <w:ind w:left="0" w:leftChars="0" w:right="0" w:firstLine="679" w:firstLineChars="283"/>
        <w:jc w:val="both"/>
        <w:textAlignment w:val="baseline"/>
        <w:rPr>
          <w:rFonts w:hint="eastAsia" w:cs="宋体"/>
          <w:i w:val="0"/>
          <w:iCs w:val="0"/>
          <w:caps w:val="0"/>
          <w:color w:val="auto"/>
          <w:spacing w:val="0"/>
          <w:sz w:val="24"/>
          <w:szCs w:val="24"/>
          <w:shd w:val="clear" w:fill="FFFFFF"/>
          <w:vertAlign w:val="baseline"/>
          <w:lang w:val="en-US" w:eastAsia="zh-CN"/>
        </w:rPr>
      </w:pPr>
      <w:r>
        <w:rPr>
          <w:rFonts w:hint="eastAsia" w:cs="宋体"/>
          <w:i w:val="0"/>
          <w:iCs w:val="0"/>
          <w:caps w:val="0"/>
          <w:color w:val="auto"/>
          <w:spacing w:val="0"/>
          <w:sz w:val="24"/>
          <w:szCs w:val="24"/>
          <w:shd w:val="clear" w:fill="FFFFFF"/>
          <w:vertAlign w:val="baseline"/>
          <w:lang w:val="en-US" w:eastAsia="zh-CN"/>
        </w:rPr>
        <w:t>13、本项目专门面向中小企业采购。不满足中小企业政策规定的，将被拒绝参与本项目政府采购投标活动。满足要求的中小企业须提供管理办法规定的《中小企业声明函》；满足要求的监狱企业、福利性企业参加政府采购活动时，视同小微企业。</w:t>
      </w:r>
    </w:p>
    <w:p w14:paraId="13729267">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60" w:lineRule="auto"/>
        <w:ind w:left="0" w:leftChars="0" w:right="0" w:firstLine="679" w:firstLineChars="283"/>
        <w:jc w:val="both"/>
        <w:textAlignment w:val="baseline"/>
        <w:rPr>
          <w:rFonts w:hint="eastAsia" w:cs="宋体"/>
          <w:i w:val="0"/>
          <w:iCs w:val="0"/>
          <w:caps w:val="0"/>
          <w:color w:val="auto"/>
          <w:spacing w:val="0"/>
          <w:sz w:val="24"/>
          <w:szCs w:val="24"/>
          <w:shd w:val="clear" w:fill="FFFFFF"/>
          <w:vertAlign w:val="baseline"/>
          <w:lang w:val="en-US" w:eastAsia="zh-CN"/>
        </w:rPr>
      </w:pPr>
      <w:r>
        <w:rPr>
          <w:rFonts w:hint="eastAsia" w:cs="宋体"/>
          <w:i w:val="0"/>
          <w:iCs w:val="0"/>
          <w:caps w:val="0"/>
          <w:color w:val="auto"/>
          <w:spacing w:val="0"/>
          <w:sz w:val="24"/>
          <w:szCs w:val="24"/>
          <w:shd w:val="clear" w:fill="FFFFFF"/>
          <w:vertAlign w:val="baseline"/>
          <w:lang w:val="en-US" w:eastAsia="zh-CN"/>
        </w:rPr>
        <w:t xml:space="preserve">对应的中小企业划分标准所属行业：建筑业。 </w:t>
      </w:r>
    </w:p>
    <w:p w14:paraId="66DE4660">
      <w:pPr>
        <w:keepNext w:val="0"/>
        <w:keepLines w:val="0"/>
        <w:pageBreakBefore w:val="0"/>
        <w:widowControl w:val="0"/>
        <w:bidi w:val="0"/>
        <w:spacing w:line="360" w:lineRule="auto"/>
        <w:outlineLvl w:val="0"/>
        <w:rPr>
          <w:rFonts w:hint="eastAsia" w:ascii="宋体" w:hAnsi="宋体" w:eastAsia="宋体" w:cs="宋体"/>
          <w:b/>
          <w:bCs/>
          <w:i w:val="0"/>
          <w:iCs w:val="0"/>
          <w:caps w:val="0"/>
          <w:color w:val="auto"/>
          <w:spacing w:val="0"/>
          <w:kern w:val="0"/>
          <w:sz w:val="24"/>
          <w:szCs w:val="24"/>
          <w:shd w:val="clear" w:fill="FFFFFF"/>
          <w:vertAlign w:val="baseline"/>
          <w:lang w:val="en-US" w:eastAsia="zh-CN" w:bidi="ar-SA"/>
        </w:rPr>
      </w:pPr>
      <w:bookmarkStart w:id="3" w:name="_Toc24306"/>
      <w:r>
        <w:rPr>
          <w:rFonts w:hint="eastAsia" w:ascii="宋体" w:hAnsi="宋体" w:eastAsia="宋体" w:cs="宋体"/>
          <w:b/>
          <w:bCs/>
          <w:i w:val="0"/>
          <w:iCs w:val="0"/>
          <w:caps w:val="0"/>
          <w:color w:val="auto"/>
          <w:spacing w:val="0"/>
          <w:kern w:val="0"/>
          <w:sz w:val="24"/>
          <w:szCs w:val="24"/>
          <w:shd w:val="clear" w:fill="FFFFFF"/>
          <w:vertAlign w:val="baseline"/>
          <w:lang w:val="en-US" w:eastAsia="zh-CN" w:bidi="ar-SA"/>
        </w:rPr>
        <w:t>三、获取采购文件</w:t>
      </w:r>
      <w:bookmarkEnd w:id="3"/>
    </w:p>
    <w:p w14:paraId="533A2B09">
      <w:pPr>
        <w:keepNext w:val="0"/>
        <w:keepLines w:val="0"/>
        <w:pageBreakBefore w:val="0"/>
        <w:widowControl w:val="0"/>
        <w:bidi w:val="0"/>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时间：</w:t>
      </w:r>
      <w:r>
        <w:rPr>
          <w:rFonts w:hint="eastAsia" w:hAnsi="宋体" w:cs="宋体"/>
          <w:i w:val="0"/>
          <w:iCs w:val="0"/>
          <w:caps w:val="0"/>
          <w:color w:val="auto"/>
          <w:spacing w:val="0"/>
          <w:kern w:val="0"/>
          <w:sz w:val="24"/>
          <w:szCs w:val="24"/>
          <w:shd w:val="clear" w:fill="FFFFFF"/>
          <w:vertAlign w:val="baseline"/>
          <w:lang w:val="en-US" w:eastAsia="zh-CN" w:bidi="ar-SA"/>
        </w:rPr>
        <w:t>2026年4月15日至2026年4月17日</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，每天上午09:00:00至11:30:00， 下午1</w:t>
      </w:r>
      <w:r>
        <w:rPr>
          <w:rFonts w:hint="eastAsia" w:hAnsi="宋体" w:cs="宋体"/>
          <w:i w:val="0"/>
          <w:iCs w:val="0"/>
          <w:caps w:val="0"/>
          <w:color w:val="auto"/>
          <w:spacing w:val="0"/>
          <w:kern w:val="0"/>
          <w:sz w:val="24"/>
          <w:szCs w:val="24"/>
          <w:shd w:val="clear" w:fill="FFFFFF"/>
          <w:vertAlign w:val="baseline"/>
          <w:lang w:val="en-US" w:eastAsia="zh-CN" w:bidi="ar-SA"/>
        </w:rPr>
        <w:t>5</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:00:00至17:30:00（北京时间,法定节假日除外）</w:t>
      </w:r>
    </w:p>
    <w:p w14:paraId="1F377025">
      <w:pPr>
        <w:keepNext w:val="0"/>
        <w:keepLines w:val="0"/>
        <w:pageBreakBefore w:val="0"/>
        <w:widowControl w:val="0"/>
        <w:bidi w:val="0"/>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途径：登录全国公共资源交易中心平台（陕西省）使用CA锁投标确认后自行下载</w:t>
      </w:r>
    </w:p>
    <w:p w14:paraId="4FEDB93C">
      <w:pPr>
        <w:keepNext w:val="0"/>
        <w:keepLines w:val="0"/>
        <w:pageBreakBefore w:val="0"/>
        <w:widowControl w:val="0"/>
        <w:bidi w:val="0"/>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方式：在线获取</w:t>
      </w:r>
    </w:p>
    <w:p w14:paraId="4C906661">
      <w:pPr>
        <w:keepNext w:val="0"/>
        <w:keepLines w:val="0"/>
        <w:pageBreakBefore w:val="0"/>
        <w:widowControl w:val="0"/>
        <w:bidi w:val="0"/>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售价：免费获取</w:t>
      </w:r>
    </w:p>
    <w:p w14:paraId="42FAF3C8">
      <w:pPr>
        <w:keepNext w:val="0"/>
        <w:keepLines w:val="0"/>
        <w:pageBreakBefore w:val="0"/>
        <w:widowControl w:val="0"/>
        <w:bidi w:val="0"/>
        <w:spacing w:line="360" w:lineRule="auto"/>
        <w:outlineLvl w:val="0"/>
        <w:rPr>
          <w:rFonts w:hint="eastAsia" w:ascii="宋体" w:hAnsi="宋体" w:eastAsia="宋体" w:cs="宋体"/>
          <w:b/>
          <w:bCs/>
          <w:i w:val="0"/>
          <w:iCs w:val="0"/>
          <w:caps w:val="0"/>
          <w:color w:val="auto"/>
          <w:spacing w:val="0"/>
          <w:kern w:val="0"/>
          <w:sz w:val="24"/>
          <w:szCs w:val="24"/>
          <w:shd w:val="clear" w:fill="FFFFFF"/>
          <w:vertAlign w:val="baseline"/>
          <w:lang w:val="en-US" w:eastAsia="zh-CN" w:bidi="ar-SA"/>
        </w:rPr>
      </w:pPr>
      <w:bookmarkStart w:id="4" w:name="_Toc25185"/>
      <w:r>
        <w:rPr>
          <w:rFonts w:hint="eastAsia" w:ascii="宋体" w:hAnsi="宋体" w:eastAsia="宋体" w:cs="宋体"/>
          <w:b/>
          <w:bCs/>
          <w:i w:val="0"/>
          <w:iCs w:val="0"/>
          <w:caps w:val="0"/>
          <w:color w:val="auto"/>
          <w:spacing w:val="0"/>
          <w:kern w:val="0"/>
          <w:sz w:val="24"/>
          <w:szCs w:val="24"/>
          <w:shd w:val="clear" w:fill="FFFFFF"/>
          <w:vertAlign w:val="baseline"/>
          <w:lang w:val="en-US" w:eastAsia="zh-CN" w:bidi="ar-SA"/>
        </w:rPr>
        <w:t>四、响应文件提交</w:t>
      </w:r>
      <w:bookmarkEnd w:id="4"/>
    </w:p>
    <w:p w14:paraId="103F03EF">
      <w:pPr>
        <w:keepNext w:val="0"/>
        <w:keepLines w:val="0"/>
        <w:pageBreakBefore w:val="0"/>
        <w:widowControl w:val="0"/>
        <w:bidi w:val="0"/>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截止时间：</w:t>
      </w:r>
      <w:r>
        <w:rPr>
          <w:rFonts w:hint="eastAsia" w:cs="宋体"/>
          <w:i w:val="0"/>
          <w:iCs w:val="0"/>
          <w:caps w:val="0"/>
          <w:color w:val="auto"/>
          <w:spacing w:val="0"/>
          <w:sz w:val="24"/>
          <w:szCs w:val="24"/>
          <w:shd w:val="clear"/>
          <w:vertAlign w:val="baseline"/>
          <w:lang w:eastAsia="zh-CN"/>
        </w:rPr>
        <w:t>2026年</w:t>
      </w:r>
      <w:r>
        <w:rPr>
          <w:rFonts w:hint="eastAsia" w:cs="宋体"/>
          <w:i w:val="0"/>
          <w:iCs w:val="0"/>
          <w:caps w:val="0"/>
          <w:color w:val="auto"/>
          <w:spacing w:val="0"/>
          <w:sz w:val="24"/>
          <w:szCs w:val="24"/>
          <w:shd w:val="clear"/>
          <w:vertAlign w:val="baseline"/>
          <w:lang w:val="en-US" w:eastAsia="zh-CN"/>
        </w:rPr>
        <w:t>4</w:t>
      </w:r>
      <w:r>
        <w:rPr>
          <w:rFonts w:hint="eastAsia" w:cs="宋体"/>
          <w:i w:val="0"/>
          <w:iCs w:val="0"/>
          <w:caps w:val="0"/>
          <w:color w:val="auto"/>
          <w:spacing w:val="0"/>
          <w:sz w:val="24"/>
          <w:szCs w:val="24"/>
          <w:shd w:val="clear"/>
          <w:vertAlign w:val="baseline"/>
          <w:lang w:eastAsia="zh-CN"/>
        </w:rPr>
        <w:t>月</w:t>
      </w:r>
      <w:r>
        <w:rPr>
          <w:rFonts w:hint="eastAsia" w:cs="宋体"/>
          <w:i w:val="0"/>
          <w:iCs w:val="0"/>
          <w:caps w:val="0"/>
          <w:color w:val="auto"/>
          <w:spacing w:val="0"/>
          <w:sz w:val="24"/>
          <w:szCs w:val="24"/>
          <w:shd w:val="clear"/>
          <w:vertAlign w:val="baseline"/>
          <w:lang w:val="en-US" w:eastAsia="zh-CN"/>
        </w:rPr>
        <w:t>22</w:t>
      </w:r>
      <w:r>
        <w:rPr>
          <w:rFonts w:hint="eastAsia" w:cs="宋体"/>
          <w:i w:val="0"/>
          <w:iCs w:val="0"/>
          <w:caps w:val="0"/>
          <w:color w:val="auto"/>
          <w:spacing w:val="0"/>
          <w:sz w:val="24"/>
          <w:szCs w:val="24"/>
          <w:shd w:val="clear"/>
          <w:vertAlign w:val="baseline"/>
          <w:lang w:eastAsia="zh-CN"/>
        </w:rPr>
        <w:t>日14时30分</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（北京时间）</w:t>
      </w:r>
    </w:p>
    <w:p w14:paraId="220EC0C8">
      <w:pPr>
        <w:keepNext w:val="0"/>
        <w:keepLines w:val="0"/>
        <w:pageBreakBefore w:val="0"/>
        <w:widowControl w:val="0"/>
        <w:bidi w:val="0"/>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地点：</w:t>
      </w:r>
      <w:r>
        <w:rPr>
          <w:rFonts w:hint="eastAsia" w:hAnsi="宋体" w:cs="宋体"/>
          <w:i w:val="0"/>
          <w:iCs w:val="0"/>
          <w:caps w:val="0"/>
          <w:color w:val="auto"/>
          <w:spacing w:val="0"/>
          <w:kern w:val="0"/>
          <w:sz w:val="24"/>
          <w:szCs w:val="24"/>
          <w:shd w:val="clear" w:fill="FFFFFF"/>
          <w:vertAlign w:val="baseline"/>
          <w:lang w:val="en-US" w:eastAsia="zh-CN" w:bidi="ar-SA"/>
        </w:rPr>
        <w:t>府谷县新区高家湾世纪花园办公楼三楼</w:t>
      </w:r>
    </w:p>
    <w:p w14:paraId="52C0B838">
      <w:pPr>
        <w:keepNext w:val="0"/>
        <w:keepLines w:val="0"/>
        <w:pageBreakBefore w:val="0"/>
        <w:widowControl w:val="0"/>
        <w:bidi w:val="0"/>
        <w:spacing w:line="360" w:lineRule="auto"/>
        <w:outlineLvl w:val="0"/>
        <w:rPr>
          <w:rFonts w:hint="eastAsia" w:ascii="宋体" w:hAnsi="宋体" w:eastAsia="宋体" w:cs="宋体"/>
          <w:b/>
          <w:bCs/>
          <w:i w:val="0"/>
          <w:iCs w:val="0"/>
          <w:caps w:val="0"/>
          <w:color w:val="auto"/>
          <w:spacing w:val="0"/>
          <w:kern w:val="0"/>
          <w:sz w:val="24"/>
          <w:szCs w:val="24"/>
          <w:shd w:val="clear" w:fill="FFFFFF"/>
          <w:vertAlign w:val="baseline"/>
          <w:lang w:val="en-US" w:eastAsia="zh-CN" w:bidi="ar-SA"/>
        </w:rPr>
      </w:pPr>
      <w:bookmarkStart w:id="5" w:name="_Toc2282"/>
      <w:r>
        <w:rPr>
          <w:rFonts w:hint="eastAsia" w:ascii="宋体" w:hAnsi="宋体" w:eastAsia="宋体" w:cs="宋体"/>
          <w:b/>
          <w:bCs/>
          <w:i w:val="0"/>
          <w:iCs w:val="0"/>
          <w:caps w:val="0"/>
          <w:color w:val="auto"/>
          <w:spacing w:val="0"/>
          <w:kern w:val="0"/>
          <w:sz w:val="24"/>
          <w:szCs w:val="24"/>
          <w:shd w:val="clear" w:fill="FFFFFF"/>
          <w:vertAlign w:val="baseline"/>
          <w:lang w:val="en-US" w:eastAsia="zh-CN" w:bidi="ar-SA"/>
        </w:rPr>
        <w:t>五、开启</w:t>
      </w:r>
      <w:bookmarkEnd w:id="5"/>
    </w:p>
    <w:p w14:paraId="623C960E">
      <w:pPr>
        <w:keepNext w:val="0"/>
        <w:keepLines w:val="0"/>
        <w:pageBreakBefore w:val="0"/>
        <w:widowControl w:val="0"/>
        <w:bidi w:val="0"/>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截止时间：</w:t>
      </w:r>
      <w:r>
        <w:rPr>
          <w:rFonts w:hint="eastAsia" w:cs="宋体"/>
          <w:i w:val="0"/>
          <w:iCs w:val="0"/>
          <w:caps w:val="0"/>
          <w:color w:val="auto"/>
          <w:spacing w:val="0"/>
          <w:sz w:val="24"/>
          <w:szCs w:val="24"/>
          <w:shd w:val="clear"/>
          <w:vertAlign w:val="baseline"/>
          <w:lang w:eastAsia="zh-CN"/>
        </w:rPr>
        <w:t>2026年4月2</w:t>
      </w:r>
      <w:r>
        <w:rPr>
          <w:rFonts w:hint="eastAsia" w:cs="宋体"/>
          <w:i w:val="0"/>
          <w:iCs w:val="0"/>
          <w:caps w:val="0"/>
          <w:color w:val="auto"/>
          <w:spacing w:val="0"/>
          <w:sz w:val="24"/>
          <w:szCs w:val="24"/>
          <w:shd w:val="clear"/>
          <w:vertAlign w:val="baseline"/>
          <w:lang w:val="en-US" w:eastAsia="zh-CN"/>
        </w:rPr>
        <w:t>2</w:t>
      </w:r>
      <w:r>
        <w:rPr>
          <w:rFonts w:hint="eastAsia" w:cs="宋体"/>
          <w:i w:val="0"/>
          <w:iCs w:val="0"/>
          <w:caps w:val="0"/>
          <w:color w:val="auto"/>
          <w:spacing w:val="0"/>
          <w:sz w:val="24"/>
          <w:szCs w:val="24"/>
          <w:shd w:val="clear"/>
          <w:vertAlign w:val="baseline"/>
          <w:lang w:eastAsia="zh-CN"/>
        </w:rPr>
        <w:t>日14时30分</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（北京时间）</w:t>
      </w:r>
    </w:p>
    <w:p w14:paraId="2037402E">
      <w:pPr>
        <w:keepNext w:val="0"/>
        <w:keepLines w:val="0"/>
        <w:pageBreakBefore w:val="0"/>
        <w:widowControl w:val="0"/>
        <w:bidi w:val="0"/>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地点：</w:t>
      </w:r>
      <w:r>
        <w:rPr>
          <w:rFonts w:hint="eastAsia" w:hAnsi="宋体" w:cs="宋体"/>
          <w:i w:val="0"/>
          <w:iCs w:val="0"/>
          <w:caps w:val="0"/>
          <w:color w:val="auto"/>
          <w:spacing w:val="0"/>
          <w:kern w:val="0"/>
          <w:sz w:val="24"/>
          <w:szCs w:val="24"/>
          <w:shd w:val="clear" w:fill="FFFFFF"/>
          <w:vertAlign w:val="baseline"/>
          <w:lang w:val="en-US" w:eastAsia="zh-CN" w:bidi="ar-SA"/>
        </w:rPr>
        <w:t>府谷县新区高家湾世纪花园办公楼三楼</w:t>
      </w:r>
    </w:p>
    <w:p w14:paraId="31CEDF94">
      <w:pPr>
        <w:keepNext w:val="0"/>
        <w:keepLines w:val="0"/>
        <w:pageBreakBefore w:val="0"/>
        <w:widowControl w:val="0"/>
        <w:bidi w:val="0"/>
        <w:spacing w:line="360" w:lineRule="auto"/>
        <w:outlineLvl w:val="0"/>
        <w:rPr>
          <w:rFonts w:hint="eastAsia" w:ascii="宋体" w:hAnsi="宋体" w:eastAsia="宋体" w:cs="宋体"/>
          <w:b/>
          <w:bCs/>
          <w:i w:val="0"/>
          <w:iCs w:val="0"/>
          <w:caps w:val="0"/>
          <w:color w:val="auto"/>
          <w:spacing w:val="0"/>
          <w:kern w:val="0"/>
          <w:sz w:val="24"/>
          <w:szCs w:val="24"/>
          <w:shd w:val="clear" w:fill="FFFFFF"/>
          <w:vertAlign w:val="baseline"/>
          <w:lang w:val="en-US" w:eastAsia="zh-CN" w:bidi="ar-SA"/>
        </w:rPr>
      </w:pPr>
      <w:bookmarkStart w:id="6" w:name="_Toc29247"/>
      <w:r>
        <w:rPr>
          <w:rFonts w:hint="eastAsia" w:ascii="宋体" w:hAnsi="宋体" w:eastAsia="宋体" w:cs="宋体"/>
          <w:b/>
          <w:bCs/>
          <w:i w:val="0"/>
          <w:iCs w:val="0"/>
          <w:caps w:val="0"/>
          <w:color w:val="auto"/>
          <w:spacing w:val="0"/>
          <w:kern w:val="0"/>
          <w:sz w:val="24"/>
          <w:szCs w:val="24"/>
          <w:shd w:val="clear" w:fill="FFFFFF"/>
          <w:vertAlign w:val="baseline"/>
          <w:lang w:val="en-US" w:eastAsia="zh-CN" w:bidi="ar-SA"/>
        </w:rPr>
        <w:t>六、公告期限</w:t>
      </w:r>
      <w:bookmarkEnd w:id="6"/>
    </w:p>
    <w:p w14:paraId="3155DB10">
      <w:pPr>
        <w:keepNext w:val="0"/>
        <w:keepLines w:val="0"/>
        <w:pageBreakBefore w:val="0"/>
        <w:widowControl w:val="0"/>
        <w:bidi w:val="0"/>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自本公告发布之日起3个工作日。</w:t>
      </w:r>
    </w:p>
    <w:p w14:paraId="2B680330">
      <w:pPr>
        <w:keepNext w:val="0"/>
        <w:keepLines w:val="0"/>
        <w:pageBreakBefore w:val="0"/>
        <w:widowControl w:val="0"/>
        <w:bidi w:val="0"/>
        <w:spacing w:line="360" w:lineRule="auto"/>
        <w:outlineLvl w:val="0"/>
        <w:rPr>
          <w:rFonts w:hint="eastAsia" w:ascii="宋体" w:hAnsi="宋体" w:eastAsia="宋体" w:cs="宋体"/>
          <w:b/>
          <w:bCs/>
          <w:i w:val="0"/>
          <w:iCs w:val="0"/>
          <w:caps w:val="0"/>
          <w:color w:val="auto"/>
          <w:spacing w:val="0"/>
          <w:kern w:val="0"/>
          <w:sz w:val="24"/>
          <w:szCs w:val="24"/>
          <w:shd w:val="clear" w:fill="FFFFFF"/>
          <w:vertAlign w:val="baseline"/>
          <w:lang w:val="en-US" w:eastAsia="zh-CN" w:bidi="ar-SA"/>
        </w:rPr>
      </w:pPr>
      <w:bookmarkStart w:id="7" w:name="_Toc4383"/>
      <w:r>
        <w:rPr>
          <w:rFonts w:hint="eastAsia" w:ascii="宋体" w:hAnsi="宋体" w:eastAsia="宋体" w:cs="宋体"/>
          <w:b/>
          <w:bCs/>
          <w:i w:val="0"/>
          <w:iCs w:val="0"/>
          <w:caps w:val="0"/>
          <w:color w:val="auto"/>
          <w:spacing w:val="0"/>
          <w:kern w:val="0"/>
          <w:sz w:val="24"/>
          <w:szCs w:val="24"/>
          <w:shd w:val="clear" w:fill="FFFFFF"/>
          <w:vertAlign w:val="baseline"/>
          <w:lang w:val="en-US" w:eastAsia="zh-CN" w:bidi="ar-SA"/>
        </w:rPr>
        <w:t>七、其他补充事宜</w:t>
      </w:r>
      <w:bookmarkEnd w:id="7"/>
    </w:p>
    <w:p w14:paraId="0B9CC846">
      <w:pPr>
        <w:keepNext w:val="0"/>
        <w:keepLines w:val="0"/>
        <w:pageBreakBefore w:val="0"/>
        <w:widowControl w:val="0"/>
        <w:bidi w:val="0"/>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线上与线下需同时报名，二者缺一不可，否则视为报名无效</w:t>
      </w:r>
    </w:p>
    <w:p w14:paraId="2477DF6E">
      <w:pPr>
        <w:keepNext w:val="0"/>
        <w:keepLines w:val="0"/>
        <w:pageBreakBefore w:val="0"/>
        <w:widowControl w:val="0"/>
        <w:bidi w:val="0"/>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1、供应商可登录全国公共资源交易中心平台（陕西省） （http://www.sxggzyjy.cn/）,选择“电子交易平台-政府采购交易系统-企业端进行登录，登录后选择“交易乙方”身份进入供应商界面进行报名并免费下载招标文件。</w:t>
      </w:r>
    </w:p>
    <w:p w14:paraId="7D439E59">
      <w:pPr>
        <w:keepNext w:val="0"/>
        <w:keepLines w:val="0"/>
        <w:pageBreakBefore w:val="0"/>
        <w:widowControl w:val="0"/>
        <w:bidi w:val="0"/>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2、 线上报名与线下报名需同时进行，线上报名成功后请携带网上报名回执单、单位介绍信原件、经办人身份证原件、复印件加盖公章到</w:t>
      </w:r>
      <w:r>
        <w:rPr>
          <w:rFonts w:hint="eastAsia" w:hAnsi="宋体" w:cs="宋体"/>
          <w:i w:val="0"/>
          <w:iCs w:val="0"/>
          <w:caps w:val="0"/>
          <w:color w:val="auto"/>
          <w:spacing w:val="0"/>
          <w:kern w:val="0"/>
          <w:sz w:val="24"/>
          <w:szCs w:val="24"/>
          <w:shd w:val="clear" w:fill="FFFFFF"/>
          <w:vertAlign w:val="baseline"/>
          <w:lang w:val="en-US" w:eastAsia="zh-CN" w:bidi="ar-SA"/>
        </w:rPr>
        <w:t>华建联（陕西）招标代理有限公司</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w:t>
      </w:r>
      <w:r>
        <w:rPr>
          <w:rFonts w:hint="eastAsia" w:hAnsi="宋体" w:cs="宋体"/>
          <w:i w:val="0"/>
          <w:iCs w:val="0"/>
          <w:caps w:val="0"/>
          <w:color w:val="auto"/>
          <w:spacing w:val="0"/>
          <w:kern w:val="0"/>
          <w:sz w:val="24"/>
          <w:szCs w:val="24"/>
          <w:shd w:val="clear" w:fill="FFFFFF"/>
          <w:vertAlign w:val="baseline"/>
          <w:lang w:val="en-US" w:eastAsia="zh-CN" w:bidi="ar-SA"/>
        </w:rPr>
        <w:t>府谷县新区高家湾世纪花园办公楼三楼</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）进行线下报名，线上与线下报名信息须一致，否则视为报名无效。本工程所属行业为建筑业，报名时间：</w:t>
      </w:r>
      <w:r>
        <w:rPr>
          <w:rFonts w:hint="eastAsia" w:hAnsi="宋体" w:cs="宋体"/>
          <w:i w:val="0"/>
          <w:iCs w:val="0"/>
          <w:caps w:val="0"/>
          <w:color w:val="auto"/>
          <w:spacing w:val="0"/>
          <w:kern w:val="0"/>
          <w:sz w:val="24"/>
          <w:szCs w:val="24"/>
          <w:shd w:val="clear" w:fill="FFFFFF"/>
          <w:vertAlign w:val="baseline"/>
          <w:lang w:val="en-US" w:eastAsia="zh-CN" w:bidi="ar-SA"/>
        </w:rPr>
        <w:t>2026年4月15日至2026年4月17日</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，每天上午09:00:00至11:30:00， 下午1</w:t>
      </w:r>
      <w:r>
        <w:rPr>
          <w:rFonts w:hint="eastAsia" w:hAnsi="宋体" w:cs="宋体"/>
          <w:i w:val="0"/>
          <w:iCs w:val="0"/>
          <w:caps w:val="0"/>
          <w:color w:val="auto"/>
          <w:spacing w:val="0"/>
          <w:kern w:val="0"/>
          <w:sz w:val="24"/>
          <w:szCs w:val="24"/>
          <w:shd w:val="clear" w:fill="FFFFFF"/>
          <w:vertAlign w:val="baseline"/>
          <w:lang w:val="en-US" w:eastAsia="zh-CN" w:bidi="ar-SA"/>
        </w:rPr>
        <w:t>5</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:00:00至17:30:00（北京时间,法定节假日除外）否则视为报名无效（谢绝邮寄）。</w:t>
      </w:r>
    </w:p>
    <w:p w14:paraId="376DB90C">
      <w:pPr>
        <w:keepNext w:val="0"/>
        <w:keepLines w:val="0"/>
        <w:pageBreakBefore w:val="0"/>
        <w:widowControl w:val="0"/>
        <w:bidi w:val="0"/>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3、办理CA锁方式（仅供参考）：榆林市市民大厦三楼窗口,电话：0912-3452148。</w:t>
      </w:r>
    </w:p>
    <w:p w14:paraId="31123CB2">
      <w:pPr>
        <w:keepNext w:val="0"/>
        <w:keepLines w:val="0"/>
        <w:pageBreakBefore w:val="0"/>
        <w:widowControl w:val="0"/>
        <w:bidi w:val="0"/>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4、请供应商按照陕西省财政厅关于政府采购供应商注册登记有关事项的通知中的要求，通过陕西省政府采购网（http://www.ccgp-shaanxi.gov.cn/）注册登记加入陕西省政府采购供应商库。</w:t>
      </w:r>
    </w:p>
    <w:p w14:paraId="4CD7C7EA">
      <w:pPr>
        <w:keepNext w:val="0"/>
        <w:keepLines w:val="0"/>
        <w:pageBreakBefore w:val="0"/>
        <w:widowControl w:val="0"/>
        <w:bidi w:val="0"/>
        <w:spacing w:line="360" w:lineRule="auto"/>
        <w:outlineLvl w:val="0"/>
        <w:rPr>
          <w:rFonts w:hint="eastAsia" w:ascii="宋体" w:hAnsi="宋体" w:eastAsia="宋体" w:cs="宋体"/>
          <w:b/>
          <w:bCs/>
          <w:i w:val="0"/>
          <w:iCs w:val="0"/>
          <w:caps w:val="0"/>
          <w:color w:val="auto"/>
          <w:spacing w:val="0"/>
          <w:kern w:val="0"/>
          <w:sz w:val="24"/>
          <w:szCs w:val="24"/>
          <w:shd w:val="clear" w:fill="FFFFFF"/>
          <w:vertAlign w:val="baseline"/>
          <w:lang w:val="en-US" w:eastAsia="zh-CN" w:bidi="ar-SA"/>
        </w:rPr>
      </w:pPr>
      <w:bookmarkStart w:id="8" w:name="_Toc3798"/>
      <w:r>
        <w:rPr>
          <w:rFonts w:hint="eastAsia" w:ascii="宋体" w:hAnsi="宋体" w:eastAsia="宋体" w:cs="宋体"/>
          <w:b/>
          <w:bCs/>
          <w:i w:val="0"/>
          <w:iCs w:val="0"/>
          <w:caps w:val="0"/>
          <w:color w:val="auto"/>
          <w:spacing w:val="0"/>
          <w:kern w:val="0"/>
          <w:sz w:val="24"/>
          <w:szCs w:val="24"/>
          <w:shd w:val="clear" w:fill="FFFFFF"/>
          <w:vertAlign w:val="baseline"/>
          <w:lang w:val="en-US" w:eastAsia="zh-CN" w:bidi="ar-SA"/>
        </w:rPr>
        <w:t>八、对本次招标提出询问，请按以下方式联系。</w:t>
      </w:r>
      <w:bookmarkEnd w:id="8"/>
    </w:p>
    <w:p w14:paraId="0F10717E">
      <w:pPr>
        <w:keepNext w:val="0"/>
        <w:keepLines w:val="0"/>
        <w:pageBreakBefore w:val="0"/>
        <w:widowControl w:val="0"/>
        <w:bidi w:val="0"/>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1.采购人信息</w:t>
      </w:r>
    </w:p>
    <w:p w14:paraId="77ACB42C">
      <w:pPr>
        <w:keepNext w:val="0"/>
        <w:keepLines w:val="0"/>
        <w:pageBreakBefore w:val="0"/>
        <w:widowControl w:val="0"/>
        <w:bidi w:val="0"/>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名称：府谷交通建设集团有限责任公司</w:t>
      </w:r>
    </w:p>
    <w:p w14:paraId="527B0BD4">
      <w:pPr>
        <w:keepNext w:val="0"/>
        <w:keepLines w:val="0"/>
        <w:pageBreakBefore w:val="0"/>
        <w:widowControl w:val="0"/>
        <w:bidi w:val="0"/>
        <w:spacing w:line="360" w:lineRule="auto"/>
        <w:ind w:left="0" w:leftChars="0" w:firstLine="679" w:firstLineChars="283"/>
        <w:rPr>
          <w:rFonts w:hint="eastAsia" w:hAnsi="宋体" w:cs="宋体"/>
          <w:i w:val="0"/>
          <w:iCs w:val="0"/>
          <w:caps w:val="0"/>
          <w:color w:val="auto"/>
          <w:spacing w:val="0"/>
          <w:kern w:val="0"/>
          <w:sz w:val="24"/>
          <w:szCs w:val="24"/>
          <w:shd w:val="clear" w:fill="FFFFFF"/>
          <w:vertAlign w:val="baseline"/>
          <w:lang w:val="en-US" w:eastAsia="zh-CN" w:bidi="ar-SA"/>
        </w:rPr>
      </w:pPr>
      <w:r>
        <w:rPr>
          <w:rFonts w:hint="eastAsia" w:hAnsi="宋体" w:cs="宋体"/>
          <w:i w:val="0"/>
          <w:iCs w:val="0"/>
          <w:caps w:val="0"/>
          <w:color w:val="auto"/>
          <w:spacing w:val="0"/>
          <w:kern w:val="0"/>
          <w:sz w:val="24"/>
          <w:szCs w:val="24"/>
          <w:shd w:val="clear" w:fill="FFFFFF"/>
          <w:vertAlign w:val="baseline"/>
          <w:lang w:val="en-US" w:eastAsia="zh-CN" w:bidi="ar-SA"/>
        </w:rPr>
        <w:t>地址：府谷县孤山路29号</w:t>
      </w:r>
    </w:p>
    <w:p w14:paraId="3DB41D06">
      <w:pPr>
        <w:keepNext w:val="0"/>
        <w:keepLines w:val="0"/>
        <w:pageBreakBefore w:val="0"/>
        <w:widowControl w:val="0"/>
        <w:bidi w:val="0"/>
        <w:spacing w:line="360" w:lineRule="auto"/>
        <w:ind w:left="0" w:leftChars="0" w:firstLine="679" w:firstLineChars="283"/>
        <w:rPr>
          <w:rFonts w:hint="default" w:hAnsi="宋体" w:cs="宋体"/>
          <w:i w:val="0"/>
          <w:iCs w:val="0"/>
          <w:caps w:val="0"/>
          <w:color w:val="auto"/>
          <w:spacing w:val="0"/>
          <w:kern w:val="0"/>
          <w:sz w:val="24"/>
          <w:szCs w:val="24"/>
          <w:shd w:val="clear" w:fill="FFFFFF"/>
          <w:vertAlign w:val="baseline"/>
          <w:lang w:val="en-US" w:eastAsia="zh-CN" w:bidi="ar-SA"/>
        </w:rPr>
      </w:pPr>
      <w:r>
        <w:rPr>
          <w:rFonts w:hint="eastAsia" w:hAnsi="宋体" w:cs="宋体"/>
          <w:i w:val="0"/>
          <w:iCs w:val="0"/>
          <w:caps w:val="0"/>
          <w:color w:val="auto"/>
          <w:spacing w:val="0"/>
          <w:kern w:val="0"/>
          <w:sz w:val="24"/>
          <w:szCs w:val="24"/>
          <w:shd w:val="clear" w:fill="FFFFFF"/>
          <w:vertAlign w:val="baseline"/>
          <w:lang w:val="en-US" w:eastAsia="zh-CN" w:bidi="ar-SA"/>
        </w:rPr>
        <w:t>联系方式：15319599961</w:t>
      </w:r>
    </w:p>
    <w:p w14:paraId="006A1A5C">
      <w:pPr>
        <w:keepNext w:val="0"/>
        <w:keepLines w:val="0"/>
        <w:pageBreakBefore w:val="0"/>
        <w:widowControl w:val="0"/>
        <w:bidi w:val="0"/>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2.采购代理机构信息</w:t>
      </w:r>
    </w:p>
    <w:p w14:paraId="17E443B2">
      <w:pPr>
        <w:keepNext w:val="0"/>
        <w:keepLines w:val="0"/>
        <w:pageBreakBefore w:val="0"/>
        <w:widowControl w:val="0"/>
        <w:bidi w:val="0"/>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名称：</w:t>
      </w:r>
      <w:r>
        <w:rPr>
          <w:rFonts w:hint="eastAsia" w:hAnsi="宋体" w:cs="宋体"/>
          <w:i w:val="0"/>
          <w:iCs w:val="0"/>
          <w:caps w:val="0"/>
          <w:color w:val="auto"/>
          <w:spacing w:val="0"/>
          <w:kern w:val="0"/>
          <w:sz w:val="24"/>
          <w:szCs w:val="24"/>
          <w:shd w:val="clear" w:fill="FFFFFF"/>
          <w:vertAlign w:val="baseline"/>
          <w:lang w:val="en-US" w:eastAsia="zh-CN" w:bidi="ar-SA"/>
        </w:rPr>
        <w:t>华建联（陕西）招标代理有限公司</w:t>
      </w:r>
    </w:p>
    <w:p w14:paraId="48674A04">
      <w:pPr>
        <w:keepNext w:val="0"/>
        <w:keepLines w:val="0"/>
        <w:pageBreakBefore w:val="0"/>
        <w:widowControl w:val="0"/>
        <w:bidi w:val="0"/>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地址：</w:t>
      </w:r>
      <w:r>
        <w:rPr>
          <w:rFonts w:hint="eastAsia" w:hAnsi="宋体" w:cs="宋体"/>
          <w:i w:val="0"/>
          <w:iCs w:val="0"/>
          <w:caps w:val="0"/>
          <w:color w:val="auto"/>
          <w:spacing w:val="0"/>
          <w:kern w:val="0"/>
          <w:sz w:val="24"/>
          <w:szCs w:val="24"/>
          <w:shd w:val="clear" w:fill="FFFFFF"/>
          <w:vertAlign w:val="baseline"/>
          <w:lang w:val="en-US" w:eastAsia="zh-CN" w:bidi="ar-SA"/>
        </w:rPr>
        <w:t>府谷县新区高家湾世纪花园三楼</w:t>
      </w:r>
    </w:p>
    <w:p w14:paraId="62A6E806">
      <w:pPr>
        <w:keepNext w:val="0"/>
        <w:keepLines w:val="0"/>
        <w:pageBreakBefore w:val="0"/>
        <w:widowControl w:val="0"/>
        <w:bidi w:val="0"/>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3.项目联系方式</w:t>
      </w:r>
    </w:p>
    <w:p w14:paraId="2CFCFC0A">
      <w:pPr>
        <w:keepNext w:val="0"/>
        <w:keepLines w:val="0"/>
        <w:pageBreakBefore w:val="0"/>
        <w:widowControl w:val="0"/>
        <w:bidi w:val="0"/>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项目联系人：</w:t>
      </w:r>
      <w:r>
        <w:rPr>
          <w:rFonts w:hint="eastAsia" w:hAnsi="宋体" w:cs="宋体"/>
          <w:i w:val="0"/>
          <w:iCs w:val="0"/>
          <w:caps w:val="0"/>
          <w:color w:val="auto"/>
          <w:spacing w:val="0"/>
          <w:kern w:val="0"/>
          <w:sz w:val="24"/>
          <w:szCs w:val="24"/>
          <w:shd w:val="clear" w:fill="FFFFFF"/>
          <w:vertAlign w:val="baseline"/>
          <w:lang w:val="en-US" w:eastAsia="zh-CN" w:bidi="ar-SA"/>
        </w:rPr>
        <w:t>郝工</w:t>
      </w:r>
    </w:p>
    <w:p w14:paraId="7FE8A6D5">
      <w:pPr>
        <w:keepNext w:val="0"/>
        <w:keepLines w:val="0"/>
        <w:pageBreakBefore w:val="0"/>
        <w:widowControl w:val="0"/>
        <w:bidi w:val="0"/>
        <w:spacing w:line="360" w:lineRule="auto"/>
        <w:ind w:left="0" w:leftChars="0" w:firstLine="679" w:firstLineChars="283"/>
        <w:rPr>
          <w:rFonts w:hint="default"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电话：</w:t>
      </w:r>
      <w:r>
        <w:rPr>
          <w:rFonts w:hint="eastAsia" w:hAnsi="宋体" w:cs="宋体"/>
          <w:i w:val="0"/>
          <w:iCs w:val="0"/>
          <w:caps w:val="0"/>
          <w:color w:val="auto"/>
          <w:spacing w:val="0"/>
          <w:kern w:val="0"/>
          <w:sz w:val="24"/>
          <w:szCs w:val="24"/>
          <w:shd w:val="clear" w:fill="FFFFFF"/>
          <w:vertAlign w:val="baseline"/>
          <w:lang w:val="en-US" w:eastAsia="zh-CN" w:bidi="ar-SA"/>
        </w:rPr>
        <w:t>17629122091</w:t>
      </w:r>
    </w:p>
    <w:p w14:paraId="6C73D213">
      <w:pPr>
        <w:keepNext w:val="0"/>
        <w:keepLines w:val="0"/>
        <w:pageBreakBefore w:val="0"/>
        <w:widowControl w:val="0"/>
        <w:bidi w:val="0"/>
        <w:spacing w:line="360" w:lineRule="auto"/>
        <w:ind w:left="0" w:leftChars="0" w:firstLine="679" w:firstLineChars="283"/>
        <w:jc w:val="right"/>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hAnsi="宋体" w:cs="宋体"/>
          <w:i w:val="0"/>
          <w:iCs w:val="0"/>
          <w:caps w:val="0"/>
          <w:color w:val="auto"/>
          <w:spacing w:val="0"/>
          <w:kern w:val="0"/>
          <w:sz w:val="24"/>
          <w:szCs w:val="24"/>
          <w:shd w:val="clear" w:fill="FFFFFF"/>
          <w:vertAlign w:val="baseline"/>
          <w:lang w:val="en-US" w:eastAsia="zh-CN" w:bidi="ar-SA"/>
        </w:rPr>
        <w:t>华建联（陕西）招标代理有限公司</w:t>
      </w:r>
    </w:p>
    <w:p w14:paraId="07E187C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307703"/>
    <w:rsid w:val="713077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34"/>
      <w:lang w:val="en-US" w:eastAsia="zh-CN" w:bidi="ar-SA"/>
    </w:rPr>
  </w:style>
  <w:style w:type="paragraph" w:styleId="3">
    <w:name w:val="heading 1"/>
    <w:basedOn w:val="1"/>
    <w:next w:val="1"/>
    <w:qFormat/>
    <w:uiPriority w:val="0"/>
    <w:pPr>
      <w:keepNext/>
      <w:keepLines/>
      <w:spacing w:line="360" w:lineRule="auto"/>
      <w:outlineLvl w:val="0"/>
    </w:pPr>
    <w:rPr>
      <w:b/>
      <w:bCs/>
      <w:kern w:val="44"/>
      <w:sz w:val="32"/>
      <w:szCs w:val="44"/>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List"/>
    <w:basedOn w:val="1"/>
    <w:unhideWhenUsed/>
    <w:qFormat/>
    <w:uiPriority w:val="99"/>
    <w:pPr>
      <w:ind w:left="200" w:hanging="200" w:hangingChars="200"/>
      <w:contextualSpacing/>
    </w:pPr>
  </w:style>
  <w:style w:type="paragraph" w:styleId="4">
    <w:name w:val="envelope return"/>
    <w:basedOn w:val="1"/>
    <w:qFormat/>
    <w:uiPriority w:val="0"/>
    <w:pPr>
      <w:snapToGrid w:val="0"/>
    </w:pPr>
    <w:rPr>
      <w:rFonts w:ascii="Arial" w:hAnsi="Arial"/>
    </w:rPr>
  </w:style>
  <w:style w:type="paragraph" w:styleId="5">
    <w:name w:val="Normal (Web)"/>
    <w:basedOn w:val="1"/>
    <w:next w:val="4"/>
    <w:qFormat/>
    <w:uiPriority w:val="0"/>
    <w:pPr>
      <w:widowControl/>
      <w:spacing w:before="100" w:beforeAutospacing="1" w:after="100" w:afterAutospacing="1"/>
      <w:jc w:val="left"/>
    </w:pPr>
    <w:rPr>
      <w:rFonts w:ascii="宋体" w:hAnsi="宋体" w:cs="宋体"/>
      <w:kern w:val="0"/>
      <w:sz w:val="24"/>
    </w:rPr>
  </w:style>
  <w:style w:type="character" w:styleId="8">
    <w:name w:val="Strong"/>
    <w:basedOn w:val="7"/>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2026-04-14T08:37:00Z</dcterms:created>
  <dc:creator>Administrator</dc:creator>
  <cp:lastModifiedBy>Administrator</cp:lastModifiedBy>
  <dcterms:modified xsi:type="dcterms:W3CDTF">2026-04-14T08:37:59Z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8C19E1764B794D7CAF11E0CE9932D1F4_11</vt:lpwstr>
  </property>
  <property fmtid="{D5CDD505-2E9C-101B-9397-08002B2CF9AE}" pid="4" name="KSOTemplateDocerSaveRecord">
    <vt:lpwstr>eyJoZGlkIjoiYjc5MDY2YmNmYThjMmU5ZTllNThmOTA5ZWMzMjRkMmQiLCJ1c2VySWQiOiIzNDg4MTYyNzAifQ==</vt:lpwstr>
  </property>
</Properties>
</file>