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44E4">
      <w:r>
        <w:drawing>
          <wp:inline distT="0" distB="0" distL="114300" distR="114300">
            <wp:extent cx="5267325" cy="376555"/>
            <wp:effectExtent l="0" t="0" r="9525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642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2026-04-15T01:13:27Z</dcterms:created>
  <dc:creator>1</dc:creator>
  <cp:lastModifiedBy>如果</cp:lastModifiedBy>
  <dcterms:modified xsi:type="dcterms:W3CDTF">2026-04-15T01:30:13Z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eyJoZGlkIjoiZGUxNDE0MTRkMWRjNjA1YmY5ZmU2MmE1ZWM2YmZjZjAiLCJ1c2VySWQiOiIxMDczMTI1NzAyIn0=</vt:lpwstr>
  </property>
  <property fmtid="{D5CDD505-2E9C-101B-9397-08002B2CF9AE}" pid="4" name="ICV">
    <vt:lpwstr>7B24CDD08B2044A5AAD1599BD9EB1D31_12</vt:lpwstr>
  </property>
</Properties>
</file>