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20F3C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采购需求</w:t>
      </w:r>
    </w:p>
    <w:p w14:paraId="120FEABB"/>
    <w:p w14:paraId="3A91C93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jc w:val="left"/>
        <w:textAlignment w:val="baseline"/>
        <w:outlineLvl w:val="1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3EE9E6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jc w:val="left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一、项目概况</w:t>
      </w:r>
    </w:p>
    <w:p w14:paraId="4EA91DC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本项目为大荔县“十五五”工业经济高质量发展规划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编制项目。</w:t>
      </w:r>
    </w:p>
    <w:p w14:paraId="6B008F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jc w:val="left"/>
        <w:textAlignment w:val="baseline"/>
        <w:outlineLvl w:val="1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  <w:bookmarkStart w:id="0" w:name="_Toc22931"/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服务内容</w:t>
      </w:r>
      <w:bookmarkEnd w:id="0"/>
    </w:p>
    <w:p w14:paraId="528908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jc w:val="left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大荔县工业和信息化未来五年的发展规划思路与奋斗目标、产业发展重点、产业布局、主要任务和保障措施等。规划期限为2026-2030年。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精准谋划大荔县“十五五”时期工业转型升级、产业集群培育、创新驱动发展等重点任务，推动经济实现质的有效提升和量的合理增长，奋力谱写中国式现代化建设的大荔新篇章。</w:t>
      </w:r>
    </w:p>
    <w:p w14:paraId="02350438">
      <w:pPr>
        <w:pStyle w:val="2"/>
        <w:ind w:firstLine="474" w:firstLineChars="200"/>
        <w:jc w:val="both"/>
        <w:rPr>
          <w:rFonts w:hint="default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详见磋商文件</w:t>
      </w:r>
    </w:p>
    <w:p w14:paraId="5AC015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F067B"/>
    <w:rsid w:val="2A662174"/>
    <w:rsid w:val="3C31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60" w:after="60"/>
      <w:jc w:val="center"/>
      <w:outlineLvl w:val="0"/>
    </w:pPr>
    <w:rPr>
      <w:rFonts w:ascii="Cambria" w:hAnsi="Cambria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188</Characters>
  <Lines>0</Lines>
  <Paragraphs>0</Paragraphs>
  <TotalTime>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2026-04-15T07:20:00Z</dcterms:created>
  <dc:creator>yan'xiao'ying</dc:creator>
  <cp:lastModifiedBy>YXY</cp:lastModifiedBy>
  <dcterms:modified xsi:type="dcterms:W3CDTF">2026-04-15T07:22:04Z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eyJoZGlkIjoiYTc2ZGZiNzZiNDVlOGViOWVmM2JhOTY0NGJkNjUyYzgiLCJ1c2VySWQiOiIzNzMxOTU1MTQifQ==</vt:lpwstr>
  </property>
  <property fmtid="{D5CDD505-2E9C-101B-9397-08002B2CF9AE}" pid="4" name="ICV">
    <vt:lpwstr>3A29AC9DDA834CD1B65E23F7CE8C604C_12</vt:lpwstr>
  </property>
</Properties>
</file>