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53362">
      <w:pPr>
        <w:widowControl/>
        <w:rPr>
          <w:rFonts w:hint="eastAsia" w:ascii="仿宋" w:hAnsi="仿宋" w:eastAsia="仿宋" w:cs="仿宋"/>
          <w:b/>
          <w:bCs/>
          <w:color w:val="auto"/>
          <w:kern w:val="0"/>
          <w:sz w:val="24"/>
          <w:szCs w:val="24"/>
          <w:highlight w:val="none"/>
          <w:lang w:eastAsia="zh-CN"/>
        </w:rPr>
      </w:pPr>
      <w:bookmarkStart w:id="0" w:name="_Toc11991"/>
      <w:r>
        <w:rPr>
          <w:rFonts w:hint="eastAsia" w:ascii="仿宋" w:hAnsi="仿宋" w:eastAsia="仿宋" w:cs="仿宋"/>
          <w:b/>
          <w:bCs/>
          <w:color w:val="auto"/>
          <w:kern w:val="0"/>
          <w:sz w:val="24"/>
          <w:szCs w:val="24"/>
          <w:highlight w:val="none"/>
          <w:lang w:eastAsia="zh-CN"/>
        </w:rPr>
        <w:t>一、西咸新区泾河新城2026年营养改善计划统计表</w:t>
      </w:r>
      <w:bookmarkEnd w:id="0"/>
    </w:p>
    <w:p w14:paraId="0403D9BD">
      <w:pPr>
        <w:widowControl w:val="0"/>
        <w:kinsoku/>
        <w:autoSpaceDE/>
        <w:autoSpaceDN/>
        <w:adjustRightInd/>
        <w:snapToGrid/>
        <w:spacing w:line="500" w:lineRule="exact"/>
        <w:ind w:firstLine="480" w:firstLineChars="200"/>
        <w:jc w:val="both"/>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snapToGrid/>
          <w:color w:val="auto"/>
          <w:kern w:val="0"/>
          <w:sz w:val="24"/>
          <w:szCs w:val="24"/>
          <w:highlight w:val="none"/>
          <w:lang w:eastAsia="zh-CN"/>
        </w:rPr>
        <w:t>实施西咸新区泾河新城2026年营养改善计划项目，按照每生每天5元</w:t>
      </w:r>
      <w:r>
        <w:rPr>
          <w:rFonts w:hint="eastAsia" w:ascii="仿宋" w:hAnsi="仿宋" w:eastAsia="仿宋" w:cs="仿宋"/>
          <w:snapToGrid/>
          <w:color w:val="auto"/>
          <w:kern w:val="0"/>
          <w:sz w:val="24"/>
          <w:szCs w:val="24"/>
          <w:highlight w:val="none"/>
          <w:lang w:val="en-US" w:eastAsia="zh-CN"/>
        </w:rPr>
        <w:t>+X元</w:t>
      </w:r>
      <w:r>
        <w:rPr>
          <w:rFonts w:hint="eastAsia" w:ascii="仿宋" w:hAnsi="仿宋" w:eastAsia="仿宋" w:cs="仿宋"/>
          <w:snapToGrid/>
          <w:color w:val="auto"/>
          <w:kern w:val="0"/>
          <w:sz w:val="24"/>
          <w:szCs w:val="24"/>
          <w:highlight w:val="none"/>
          <w:lang w:eastAsia="zh-CN"/>
        </w:rPr>
        <w:t>标准，全年按200天计算。</w:t>
      </w:r>
      <w:r>
        <w:rPr>
          <w:rFonts w:hint="eastAsia" w:ascii="仿宋" w:hAnsi="仿宋" w:eastAsia="仿宋" w:cs="仿宋"/>
          <w:snapToGrid/>
          <w:color w:val="auto"/>
          <w:kern w:val="0"/>
          <w:sz w:val="24"/>
          <w:szCs w:val="24"/>
          <w:highlight w:val="none"/>
          <w:lang w:val="en-US" w:eastAsia="zh-CN"/>
        </w:rPr>
        <w:t>本次采购为午餐食材采购。</w:t>
      </w:r>
    </w:p>
    <w:tbl>
      <w:tblPr>
        <w:tblStyle w:val="3"/>
        <w:tblW w:w="85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6"/>
        <w:gridCol w:w="4108"/>
        <w:gridCol w:w="1812"/>
        <w:gridCol w:w="1812"/>
      </w:tblGrid>
      <w:tr w14:paraId="7763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5F9D03EA">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58341B0D">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学校名称</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14:paraId="453AAF2B">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人数</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14:paraId="257758F7">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供应天数</w:t>
            </w:r>
          </w:p>
        </w:tc>
      </w:tr>
      <w:tr w14:paraId="6C38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6" w:type="dxa"/>
            <w:tcBorders>
              <w:top w:val="single" w:color="000000" w:sz="4" w:space="0"/>
              <w:left w:val="single" w:color="000000" w:sz="4" w:space="0"/>
              <w:bottom w:val="single" w:color="000000" w:sz="4" w:space="0"/>
              <w:right w:val="single" w:color="000000" w:sz="4" w:space="0"/>
            </w:tcBorders>
            <w:noWrap/>
            <w:vAlign w:val="center"/>
          </w:tcPr>
          <w:p w14:paraId="3C20825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6FC1D22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永乐镇中学</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75ABCF9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564</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29A6C02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r w14:paraId="591F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6" w:type="dxa"/>
            <w:tcBorders>
              <w:top w:val="single" w:color="000000" w:sz="4" w:space="0"/>
              <w:left w:val="single" w:color="000000" w:sz="4" w:space="0"/>
              <w:bottom w:val="single" w:color="000000" w:sz="4" w:space="0"/>
              <w:right w:val="single" w:color="000000" w:sz="4" w:space="0"/>
            </w:tcBorders>
            <w:noWrap/>
            <w:vAlign w:val="center"/>
          </w:tcPr>
          <w:p w14:paraId="518C8C8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2941EB9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高庄中学</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3E738E3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481</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7DFD573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r w14:paraId="16BA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6" w:type="dxa"/>
            <w:tcBorders>
              <w:top w:val="single" w:color="000000" w:sz="4" w:space="0"/>
              <w:left w:val="single" w:color="000000" w:sz="4" w:space="0"/>
              <w:bottom w:val="single" w:color="000000" w:sz="4" w:space="0"/>
              <w:right w:val="single" w:color="000000" w:sz="4" w:space="0"/>
            </w:tcBorders>
            <w:noWrap/>
            <w:vAlign w:val="center"/>
          </w:tcPr>
          <w:p w14:paraId="0412807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177A55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泾华学校</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2A9FC5D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1577</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00AC456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r w14:paraId="42D2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6" w:type="dxa"/>
            <w:tcBorders>
              <w:top w:val="single" w:color="000000" w:sz="4" w:space="0"/>
              <w:left w:val="single" w:color="000000" w:sz="4" w:space="0"/>
              <w:bottom w:val="single" w:color="000000" w:sz="4" w:space="0"/>
              <w:right w:val="single" w:color="000000" w:sz="4" w:space="0"/>
            </w:tcBorders>
            <w:noWrap/>
            <w:vAlign w:val="center"/>
          </w:tcPr>
          <w:p w14:paraId="3093FDD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E4383B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永乐公办小学</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7F5FF9C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265</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4130269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r w14:paraId="28B4F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6" w:type="dxa"/>
            <w:tcBorders>
              <w:top w:val="single" w:color="000000" w:sz="4" w:space="0"/>
              <w:left w:val="single" w:color="000000" w:sz="4" w:space="0"/>
              <w:bottom w:val="single" w:color="000000" w:sz="4" w:space="0"/>
              <w:right w:val="single" w:color="000000" w:sz="4" w:space="0"/>
            </w:tcBorders>
            <w:noWrap/>
            <w:vAlign w:val="center"/>
          </w:tcPr>
          <w:p w14:paraId="13A66FC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6BFB402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永丰学校</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7DB3217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147</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51DF3FA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r w14:paraId="41E9C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6" w:type="dxa"/>
            <w:tcBorders>
              <w:top w:val="single" w:color="000000" w:sz="4" w:space="0"/>
              <w:left w:val="single" w:color="000000" w:sz="4" w:space="0"/>
              <w:bottom w:val="single" w:color="000000" w:sz="4" w:space="0"/>
              <w:right w:val="single" w:color="000000" w:sz="4" w:space="0"/>
            </w:tcBorders>
            <w:noWrap/>
            <w:vAlign w:val="center"/>
          </w:tcPr>
          <w:p w14:paraId="2CA22D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14D026C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双赵小学</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083BA14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167</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146DE9F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r w14:paraId="7015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6" w:type="dxa"/>
            <w:tcBorders>
              <w:top w:val="single" w:color="000000" w:sz="4" w:space="0"/>
              <w:left w:val="single" w:color="000000" w:sz="4" w:space="0"/>
              <w:bottom w:val="single" w:color="000000" w:sz="4" w:space="0"/>
              <w:right w:val="single" w:color="000000" w:sz="4" w:space="0"/>
            </w:tcBorders>
            <w:noWrap/>
            <w:vAlign w:val="center"/>
          </w:tcPr>
          <w:p w14:paraId="747265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3BB9078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永乐镇中心小学</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134C670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474</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4533752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r w14:paraId="14EB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DDE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41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2D7E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北流荣华光彩小学</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626A576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225</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7FFC86D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r w14:paraId="084E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6" w:type="dxa"/>
            <w:tcBorders>
              <w:top w:val="single" w:color="000000" w:sz="4" w:space="0"/>
              <w:left w:val="single" w:color="000000" w:sz="4" w:space="0"/>
              <w:bottom w:val="single" w:color="000000" w:sz="4" w:space="0"/>
              <w:right w:val="single" w:color="000000" w:sz="4" w:space="0"/>
            </w:tcBorders>
            <w:noWrap/>
            <w:vAlign w:val="center"/>
          </w:tcPr>
          <w:p w14:paraId="56033BD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807FDF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泾河第一小学</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28126B6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2191</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27AFB25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r w14:paraId="36A4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6" w:type="dxa"/>
            <w:tcBorders>
              <w:top w:val="single" w:color="000000" w:sz="4" w:space="0"/>
              <w:left w:val="single" w:color="000000" w:sz="4" w:space="0"/>
              <w:bottom w:val="single" w:color="000000" w:sz="4" w:space="0"/>
              <w:right w:val="single" w:color="000000" w:sz="4" w:space="0"/>
            </w:tcBorders>
            <w:noWrap/>
            <w:vAlign w:val="center"/>
          </w:tcPr>
          <w:p w14:paraId="2A4BC61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3E75C33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泾河新城第四小学</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189E576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1406</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3D068AA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r w14:paraId="1FB6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6" w:type="dxa"/>
            <w:tcBorders>
              <w:top w:val="single" w:color="000000" w:sz="4" w:space="0"/>
              <w:left w:val="single" w:color="000000" w:sz="4" w:space="0"/>
              <w:bottom w:val="single" w:color="000000" w:sz="4" w:space="0"/>
              <w:right w:val="single" w:color="000000" w:sz="4" w:space="0"/>
            </w:tcBorders>
            <w:noWrap/>
            <w:vAlign w:val="center"/>
          </w:tcPr>
          <w:p w14:paraId="336C25E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0CCE242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高庄小学</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70B8E4D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147</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7256C3E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r w14:paraId="42268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4D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41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8D0B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木匠张小学</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0B41837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422</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6071DA7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r w14:paraId="55CF7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6" w:type="dxa"/>
            <w:tcBorders>
              <w:top w:val="single" w:color="000000" w:sz="4" w:space="0"/>
              <w:left w:val="single" w:color="000000" w:sz="4" w:space="0"/>
              <w:bottom w:val="single" w:color="000000" w:sz="4" w:space="0"/>
              <w:right w:val="single" w:color="000000" w:sz="4" w:space="0"/>
            </w:tcBorders>
            <w:noWrap/>
            <w:vAlign w:val="center"/>
          </w:tcPr>
          <w:p w14:paraId="0BE63CE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3598A7E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泾河新城第二学校</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43B97EA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2998</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0549C00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r w14:paraId="5878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6" w:type="dxa"/>
            <w:tcBorders>
              <w:top w:val="single" w:color="000000" w:sz="4" w:space="0"/>
              <w:left w:val="single" w:color="000000" w:sz="4" w:space="0"/>
              <w:bottom w:val="single" w:color="000000" w:sz="4" w:space="0"/>
              <w:right w:val="single" w:color="000000" w:sz="4" w:space="0"/>
            </w:tcBorders>
            <w:noWrap/>
            <w:vAlign w:val="center"/>
          </w:tcPr>
          <w:p w14:paraId="5735035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7DC15B9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泾河新城第三学校</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358D20A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1396</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68F25B5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r w14:paraId="5CD63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6" w:type="dxa"/>
            <w:tcBorders>
              <w:top w:val="single" w:color="000000" w:sz="4" w:space="0"/>
              <w:left w:val="single" w:color="000000" w:sz="4" w:space="0"/>
              <w:bottom w:val="single" w:color="000000" w:sz="4" w:space="0"/>
              <w:right w:val="single" w:color="000000" w:sz="4" w:space="0"/>
            </w:tcBorders>
            <w:noWrap/>
            <w:vAlign w:val="center"/>
          </w:tcPr>
          <w:p w14:paraId="14C45C0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5DC02D9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瀛洲小学</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611BBD3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880</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3CB5E39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r w14:paraId="2897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6" w:type="dxa"/>
            <w:tcBorders>
              <w:top w:val="single" w:color="000000" w:sz="4" w:space="0"/>
              <w:left w:val="single" w:color="000000" w:sz="4" w:space="0"/>
              <w:bottom w:val="single" w:color="000000" w:sz="4" w:space="0"/>
              <w:right w:val="single" w:color="000000" w:sz="4" w:space="0"/>
            </w:tcBorders>
            <w:noWrap/>
            <w:vAlign w:val="center"/>
          </w:tcPr>
          <w:p w14:paraId="3AC32C5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026CE82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泾河新城第一中学</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615B0CC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1720</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28D91E6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r w14:paraId="39DC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6" w:type="dxa"/>
            <w:tcBorders>
              <w:top w:val="single" w:color="000000" w:sz="4" w:space="0"/>
              <w:left w:val="single" w:color="000000" w:sz="4" w:space="0"/>
              <w:bottom w:val="single" w:color="000000" w:sz="4" w:space="0"/>
              <w:right w:val="single" w:color="000000" w:sz="4" w:space="0"/>
            </w:tcBorders>
            <w:noWrap/>
            <w:vAlign w:val="center"/>
          </w:tcPr>
          <w:p w14:paraId="563FBC0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42D4ADF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泾河第六学校</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28DEB0F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701</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76EE134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r w14:paraId="3313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786" w:type="dxa"/>
            <w:tcBorders>
              <w:top w:val="single" w:color="000000" w:sz="4" w:space="0"/>
              <w:left w:val="single" w:color="000000" w:sz="4" w:space="0"/>
              <w:bottom w:val="single" w:color="000000" w:sz="4" w:space="0"/>
              <w:right w:val="single" w:color="000000" w:sz="4" w:space="0"/>
            </w:tcBorders>
            <w:noWrap/>
            <w:vAlign w:val="center"/>
          </w:tcPr>
          <w:p w14:paraId="4FBF3D7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731C5F3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泾河第七小学</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39233B6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369</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05A4F9A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r w14:paraId="2D18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786" w:type="dxa"/>
            <w:tcBorders>
              <w:top w:val="single" w:color="000000" w:sz="4" w:space="0"/>
              <w:left w:val="single" w:color="000000" w:sz="4" w:space="0"/>
              <w:bottom w:val="single" w:color="000000" w:sz="4" w:space="0"/>
              <w:right w:val="single" w:color="000000" w:sz="4" w:space="0"/>
            </w:tcBorders>
            <w:noWrap/>
            <w:vAlign w:val="center"/>
          </w:tcPr>
          <w:p w14:paraId="06C62B2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4108" w:type="dxa"/>
            <w:tcBorders>
              <w:top w:val="single" w:color="000000" w:sz="4" w:space="0"/>
              <w:left w:val="single" w:color="000000" w:sz="4" w:space="0"/>
              <w:bottom w:val="single" w:color="000000" w:sz="4" w:space="0"/>
              <w:right w:val="single" w:color="000000" w:sz="4" w:space="0"/>
            </w:tcBorders>
            <w:noWrap w:val="0"/>
            <w:vAlign w:val="center"/>
          </w:tcPr>
          <w:p w14:paraId="5EB0898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泾河第八学校</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0E9C57A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278</w:t>
            </w:r>
          </w:p>
        </w:tc>
        <w:tc>
          <w:tcPr>
            <w:tcW w:w="1812" w:type="dxa"/>
            <w:tcBorders>
              <w:top w:val="single" w:color="000000" w:sz="4" w:space="0"/>
              <w:left w:val="single" w:color="000000" w:sz="4" w:space="0"/>
              <w:bottom w:val="single" w:color="000000" w:sz="4" w:space="0"/>
              <w:right w:val="single" w:color="000000" w:sz="4" w:space="0"/>
            </w:tcBorders>
            <w:noWrap/>
            <w:vAlign w:val="center"/>
          </w:tcPr>
          <w:p w14:paraId="78431B2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w:t>
            </w:r>
          </w:p>
        </w:tc>
      </w:tr>
    </w:tbl>
    <w:p w14:paraId="613E66AA">
      <w:pPr>
        <w:keepNext/>
        <w:keepLines/>
        <w:jc w:val="left"/>
        <w:outlineLvl w:val="0"/>
        <w:rPr>
          <w:rFonts w:hint="eastAsia" w:ascii="仿宋" w:hAnsi="仿宋" w:eastAsia="仿宋" w:cs="仿宋"/>
          <w:b/>
          <w:color w:val="auto"/>
          <w:kern w:val="44"/>
          <w:sz w:val="24"/>
          <w:szCs w:val="24"/>
          <w:highlight w:val="none"/>
        </w:rPr>
      </w:pPr>
    </w:p>
    <w:p w14:paraId="5C071654">
      <w:pPr>
        <w:keepNext/>
        <w:keepLines/>
        <w:numPr>
          <w:ilvl w:val="0"/>
          <w:numId w:val="0"/>
        </w:numPr>
        <w:ind w:left="120" w:leftChars="0"/>
        <w:jc w:val="left"/>
        <w:outlineLvl w:val="0"/>
        <w:rPr>
          <w:rFonts w:hint="eastAsia" w:ascii="仿宋" w:hAnsi="仿宋" w:eastAsia="仿宋" w:cs="仿宋"/>
          <w:b/>
          <w:color w:val="auto"/>
          <w:kern w:val="44"/>
          <w:sz w:val="24"/>
          <w:szCs w:val="24"/>
          <w:highlight w:val="none"/>
          <w:lang w:val="en-US" w:eastAsia="zh-CN"/>
        </w:rPr>
      </w:pPr>
      <w:bookmarkStart w:id="1" w:name="_Toc27661"/>
      <w:r>
        <w:rPr>
          <w:rFonts w:hint="eastAsia" w:ascii="仿宋" w:hAnsi="仿宋" w:eastAsia="仿宋" w:cs="仿宋"/>
          <w:b/>
          <w:color w:val="auto"/>
          <w:kern w:val="44"/>
          <w:sz w:val="24"/>
          <w:szCs w:val="24"/>
          <w:highlight w:val="none"/>
          <w:lang w:val="en-US" w:eastAsia="zh-CN"/>
        </w:rPr>
        <w:t>二、西咸新区泾河新城2026年营养改善计划项目学校食堂大宗原料表</w:t>
      </w:r>
      <w:bookmarkEnd w:id="1"/>
    </w:p>
    <w:p w14:paraId="0DC35D5A">
      <w:pPr>
        <w:pStyle w:val="2"/>
        <w:numPr>
          <w:ilvl w:val="0"/>
          <w:numId w:val="0"/>
        </w:numPr>
        <w:ind w:left="120" w:lef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（此价格仅为参考价）</w:t>
      </w:r>
    </w:p>
    <w:tbl>
      <w:tblPr>
        <w:tblStyle w:val="3"/>
        <w:tblW w:w="86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4"/>
        <w:gridCol w:w="3970"/>
        <w:gridCol w:w="2070"/>
        <w:gridCol w:w="1905"/>
      </w:tblGrid>
      <w:tr w14:paraId="0B43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01FE601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485EC33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8386F2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规格</w:t>
            </w:r>
          </w:p>
        </w:tc>
        <w:tc>
          <w:tcPr>
            <w:tcW w:w="1905" w:type="dxa"/>
            <w:tcBorders>
              <w:top w:val="single" w:color="000000" w:sz="4" w:space="0"/>
              <w:left w:val="single" w:color="000000" w:sz="4" w:space="0"/>
              <w:right w:val="single" w:color="000000" w:sz="4" w:space="0"/>
            </w:tcBorders>
            <w:noWrap w:val="0"/>
            <w:vAlign w:val="center"/>
          </w:tcPr>
          <w:p w14:paraId="3B232A9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p w14:paraId="589463F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（元）</w:t>
            </w:r>
          </w:p>
        </w:tc>
      </w:tr>
      <w:tr w14:paraId="1B66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28AA99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26D41A1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小麦精制粉</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BEB556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25kg/袋</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E0F446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111.87 </w:t>
            </w:r>
          </w:p>
        </w:tc>
      </w:tr>
      <w:tr w14:paraId="49B9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09A5B2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4846BF0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一级梗米</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ABC508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25kg/袋</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C1D3F5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145.77 </w:t>
            </w:r>
          </w:p>
        </w:tc>
      </w:tr>
      <w:tr w14:paraId="6F33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4B7357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573CD5E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长江米</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3ABEB4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5828AF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4.20 </w:t>
            </w:r>
          </w:p>
        </w:tc>
      </w:tr>
      <w:tr w14:paraId="4F04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D45A04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6189BF2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菜籽油</w:t>
            </w:r>
          </w:p>
          <w:p w14:paraId="5DA3161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（非转基因一级压榨油）</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0F35C9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16.4L/桶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A16FE8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236.17 </w:t>
            </w:r>
          </w:p>
        </w:tc>
      </w:tr>
      <w:tr w14:paraId="33B8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E1B579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70511C8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大豆油</w:t>
            </w:r>
          </w:p>
          <w:p w14:paraId="6CD478C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（非转基因一级）</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D9409C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16.4L/桶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555A0E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215.27 </w:t>
            </w:r>
          </w:p>
        </w:tc>
      </w:tr>
      <w:tr w14:paraId="0310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A5E7B4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21DE5A3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鸡蛋</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A6E206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3257AD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14.92 </w:t>
            </w:r>
          </w:p>
        </w:tc>
      </w:tr>
      <w:tr w14:paraId="5A82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20AAB0C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13283FE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学生纯奶</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8E196B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200ml/盒</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1CD49B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2.26 </w:t>
            </w:r>
          </w:p>
        </w:tc>
      </w:tr>
      <w:tr w14:paraId="2B9E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26646AB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202C5B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猪后腿肉</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2BBBCA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68B0C51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27.80 </w:t>
            </w:r>
          </w:p>
        </w:tc>
      </w:tr>
      <w:tr w14:paraId="68CD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0C5B9FA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4B968E4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前腿肉</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34653E8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22751A8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25.99 </w:t>
            </w:r>
          </w:p>
        </w:tc>
      </w:tr>
      <w:tr w14:paraId="3267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B19380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76674D9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五花肉</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E04B8F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54A2E11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29.38 </w:t>
            </w:r>
          </w:p>
        </w:tc>
      </w:tr>
      <w:tr w14:paraId="34D84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83EE01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3B13DDE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鸡脯肉</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AB1F84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1C5989F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21.02 </w:t>
            </w:r>
          </w:p>
        </w:tc>
      </w:tr>
      <w:tr w14:paraId="2BD0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E893BE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3A60972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鸡排腿</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8908CF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1FCE670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22.15 </w:t>
            </w:r>
          </w:p>
        </w:tc>
      </w:tr>
      <w:tr w14:paraId="362F2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B17056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0A3B351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牛肉</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499565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4F88790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89.27 </w:t>
            </w:r>
          </w:p>
        </w:tc>
      </w:tr>
      <w:tr w14:paraId="22C3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C786E9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0607B24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鸡腿</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562524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24A175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14.15 </w:t>
            </w:r>
          </w:p>
        </w:tc>
      </w:tr>
      <w:tr w14:paraId="30B3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EE66E3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697686B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鸡翅根</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CC99F4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29FEB79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12.67 </w:t>
            </w:r>
          </w:p>
        </w:tc>
      </w:tr>
      <w:tr w14:paraId="64B2D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DE395D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7607109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排骨</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299B83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453E28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37.29 </w:t>
            </w:r>
          </w:p>
        </w:tc>
      </w:tr>
      <w:tr w14:paraId="39833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9F15BC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3E0E967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鸡架</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C09AEA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608D16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10.85 </w:t>
            </w:r>
          </w:p>
        </w:tc>
      </w:tr>
      <w:tr w14:paraId="724D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32D6E5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1BD8366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新洋芋</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E45A01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21F6A0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4.93 </w:t>
            </w:r>
          </w:p>
        </w:tc>
      </w:tr>
      <w:tr w14:paraId="0351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BAB6FD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60F092F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白菜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D2A036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1B985B9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2.92 </w:t>
            </w:r>
          </w:p>
        </w:tc>
      </w:tr>
      <w:tr w14:paraId="358D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0ACE226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6290E53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青菜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D6B7CA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5EBB30A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5.38 </w:t>
            </w:r>
          </w:p>
        </w:tc>
      </w:tr>
      <w:tr w14:paraId="0F87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9882B7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39CF8CA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红萝卜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3F3291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6811D33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7.80 </w:t>
            </w:r>
          </w:p>
        </w:tc>
      </w:tr>
      <w:tr w14:paraId="6257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B1706D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2B0FD5C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洋葱</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AE7DE3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1A09D17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1.91 </w:t>
            </w:r>
          </w:p>
        </w:tc>
      </w:tr>
      <w:tr w14:paraId="05B6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729F20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09ECA16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芹菜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9748AC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61E64B1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3.39 </w:t>
            </w:r>
          </w:p>
        </w:tc>
      </w:tr>
      <w:tr w14:paraId="0716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0F4B67E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686EEE4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新莲花白</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3423B8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6D177A5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3.50 </w:t>
            </w:r>
          </w:p>
        </w:tc>
      </w:tr>
      <w:tr w14:paraId="23CE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C60040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6913CFC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西红柿</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DD89BC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1BA44E3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6.66 </w:t>
            </w:r>
          </w:p>
        </w:tc>
      </w:tr>
      <w:tr w14:paraId="2E59D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842587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7F9DE6D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西葫芦</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AA201C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3B92D70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6.70 </w:t>
            </w:r>
          </w:p>
        </w:tc>
      </w:tr>
      <w:tr w14:paraId="56697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0E8190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366BB99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青椒</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E2A210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54D9109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8.59 </w:t>
            </w:r>
          </w:p>
        </w:tc>
      </w:tr>
      <w:tr w14:paraId="00E2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6A0B3B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507861D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新大蒜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3915B2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563C7E3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13.44 </w:t>
            </w:r>
          </w:p>
        </w:tc>
      </w:tr>
      <w:tr w14:paraId="40B7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1DC554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7FC5359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蒜苗</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73B8310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66A54CC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5.20 </w:t>
            </w:r>
          </w:p>
        </w:tc>
      </w:tr>
      <w:tr w14:paraId="5EE0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01762D1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26DFBE8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冬瓜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128AA5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13A721D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4.44 </w:t>
            </w:r>
          </w:p>
        </w:tc>
      </w:tr>
      <w:tr w14:paraId="7EF8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F0A9DA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3285D8B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青笋</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B9FAC1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480A62D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2.60 </w:t>
            </w:r>
          </w:p>
        </w:tc>
      </w:tr>
      <w:tr w14:paraId="5362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33FA3F4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1A4A0C6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大葱</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02EEAF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41E548D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4.29 </w:t>
            </w:r>
          </w:p>
        </w:tc>
      </w:tr>
      <w:tr w14:paraId="263B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F5A2BE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49D5BCA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南瓜(牛腿瓜）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4078E7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6C68EEA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5.34 </w:t>
            </w:r>
          </w:p>
        </w:tc>
      </w:tr>
      <w:tr w14:paraId="5FB5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0C1F7A4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2548335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茄子（园/牛心）</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B7364A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1447AEF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7.46 </w:t>
            </w:r>
          </w:p>
        </w:tc>
      </w:tr>
      <w:tr w14:paraId="2FEA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DED3D3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2082DF5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9E4292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32CFCF8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13.33 </w:t>
            </w:r>
          </w:p>
        </w:tc>
      </w:tr>
      <w:tr w14:paraId="5DDA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2E4FC79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3B3693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黄瓜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70500B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2CB5980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8.62 </w:t>
            </w:r>
          </w:p>
        </w:tc>
      </w:tr>
      <w:tr w14:paraId="495CA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ABB561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4669030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香菇</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052916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292571A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26.67 </w:t>
            </w:r>
          </w:p>
        </w:tc>
      </w:tr>
      <w:tr w14:paraId="1E0A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16F3F3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2283C9C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杏鲍菇</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3CA48ED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329AA4A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8.99 </w:t>
            </w:r>
          </w:p>
        </w:tc>
      </w:tr>
      <w:tr w14:paraId="22359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8447B9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3E72B94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红椒</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028D5F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2F1DAFB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19.99 </w:t>
            </w:r>
          </w:p>
        </w:tc>
      </w:tr>
      <w:tr w14:paraId="47F8B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01CF665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144CF50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松菜花</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452575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67ED7EF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6.70 </w:t>
            </w:r>
          </w:p>
        </w:tc>
      </w:tr>
      <w:tr w14:paraId="7130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220290F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217D313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红薯</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8B0D2A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6825744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7.41 </w:t>
            </w:r>
          </w:p>
        </w:tc>
      </w:tr>
      <w:tr w14:paraId="7649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A79D19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21D27CB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蒜薹</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69DD38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62501AC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14.46 </w:t>
            </w:r>
          </w:p>
        </w:tc>
      </w:tr>
      <w:tr w14:paraId="4C68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D5C3C1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153740A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白萝卜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52E040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2E43473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2.60 </w:t>
            </w:r>
          </w:p>
        </w:tc>
      </w:tr>
      <w:tr w14:paraId="584B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3E5BBC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2DDA22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西兰花</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4E984F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77E1EFE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8.81 </w:t>
            </w:r>
          </w:p>
        </w:tc>
      </w:tr>
      <w:tr w14:paraId="4F5CA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8EC398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551304E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莲菜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B62740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0D7197A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8.66 </w:t>
            </w:r>
          </w:p>
        </w:tc>
      </w:tr>
      <w:tr w14:paraId="2B81C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35C2B1F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3311551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山药</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4E5050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6DDB6B5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12.08 </w:t>
            </w:r>
          </w:p>
        </w:tc>
      </w:tr>
      <w:tr w14:paraId="3A87C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108C33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2D57BE9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豇豆</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FD520C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18C295D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11.14 </w:t>
            </w:r>
          </w:p>
        </w:tc>
      </w:tr>
      <w:tr w14:paraId="3EA2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56D6BD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50F9897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生菜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1791DD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0AF5E8E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7.91 </w:t>
            </w:r>
          </w:p>
        </w:tc>
      </w:tr>
      <w:tr w14:paraId="77E6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20A1D00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708A05C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紫薯</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E396A6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77EEA68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9.72 </w:t>
            </w:r>
          </w:p>
        </w:tc>
      </w:tr>
      <w:tr w14:paraId="7227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996F42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7119E1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贝贝南瓜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99F98B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6BC5FA2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6.54 </w:t>
            </w:r>
          </w:p>
        </w:tc>
      </w:tr>
      <w:tr w14:paraId="74FA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35916C9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6608E26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香葱</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A40F4B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4E4D96B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6.73 </w:t>
            </w:r>
          </w:p>
        </w:tc>
      </w:tr>
      <w:tr w14:paraId="788F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5C808D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5465973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香菜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A50B08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702D5F8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17.63 </w:t>
            </w:r>
          </w:p>
        </w:tc>
      </w:tr>
      <w:tr w14:paraId="05271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C9524F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1BA47EE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口蘑</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24ECD39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19461F2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32.32 </w:t>
            </w:r>
          </w:p>
        </w:tc>
      </w:tr>
      <w:tr w14:paraId="56D3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BEE810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1A3121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金针菇</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1E5110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633ECD3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11.25 </w:t>
            </w:r>
          </w:p>
        </w:tc>
      </w:tr>
      <w:tr w14:paraId="5177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2C4AF4F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4F8BB3E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丝瓜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3EA61D3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4C85A80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17.81 </w:t>
            </w:r>
          </w:p>
        </w:tc>
      </w:tr>
      <w:tr w14:paraId="5E45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B29232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7680436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油麦菜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585AE13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215512E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5.76 </w:t>
            </w:r>
          </w:p>
        </w:tc>
      </w:tr>
      <w:tr w14:paraId="7400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5A8CE0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05D6FC9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娃娃菜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135BAC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39F7292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6.43 </w:t>
            </w:r>
          </w:p>
        </w:tc>
      </w:tr>
      <w:tr w14:paraId="6B25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D9B68B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128347A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韭菜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2499FA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54F6E8E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6.73 </w:t>
            </w:r>
          </w:p>
        </w:tc>
      </w:tr>
      <w:tr w14:paraId="14D9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87430B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7FC3320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菠菜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6C8C8E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03B9248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5.60 </w:t>
            </w:r>
          </w:p>
        </w:tc>
      </w:tr>
      <w:tr w14:paraId="55DB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60C2C0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42D7BAD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蘑菇</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3793FF3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6E097DA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7.75 </w:t>
            </w:r>
          </w:p>
        </w:tc>
      </w:tr>
      <w:tr w14:paraId="697C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84C351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5A5D9FF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白玉菇</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37B3C41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25D9194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28.25 </w:t>
            </w:r>
          </w:p>
        </w:tc>
      </w:tr>
      <w:tr w14:paraId="3E8FE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26A1F16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56FF5DC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净蒜</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4320E71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26B4E51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11.19 </w:t>
            </w:r>
          </w:p>
        </w:tc>
      </w:tr>
      <w:tr w14:paraId="327D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25E554B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28236F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净笋</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6C80F5D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12A4C4C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7.80 </w:t>
            </w:r>
          </w:p>
        </w:tc>
      </w:tr>
      <w:tr w14:paraId="0336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F0978C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679F08A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玉米</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1D5682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40A6AD1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6.66 </w:t>
            </w:r>
          </w:p>
        </w:tc>
      </w:tr>
      <w:tr w14:paraId="1790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B592AE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625E06A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糯米笋</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046CF3F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300g/袋</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010C7C9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6.55 </w:t>
            </w:r>
          </w:p>
        </w:tc>
      </w:tr>
      <w:tr w14:paraId="178C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4AA21F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63CAC09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嫩豆腐</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C09F0E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104019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6.78 </w:t>
            </w:r>
          </w:p>
        </w:tc>
      </w:tr>
      <w:tr w14:paraId="0D043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72099C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545FD6F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老豆腐</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37C3E8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1C2558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6.78 </w:t>
            </w:r>
          </w:p>
        </w:tc>
      </w:tr>
      <w:tr w14:paraId="6F5F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C431AC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331EB73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豆腐皮</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4E657A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77955D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11.98 </w:t>
            </w:r>
          </w:p>
        </w:tc>
      </w:tr>
      <w:tr w14:paraId="51096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668B76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28CE71F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大豆芽</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69A335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2605C2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5.65 </w:t>
            </w:r>
          </w:p>
        </w:tc>
      </w:tr>
      <w:tr w14:paraId="2CD5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3BA9590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3D8D862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小豆芽</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B1CB9B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26F2AF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4.52 </w:t>
            </w:r>
          </w:p>
        </w:tc>
      </w:tr>
      <w:tr w14:paraId="2249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3D522B2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5D74732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千叶豆腐</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EC8CCE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DB8DD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17.52 </w:t>
            </w:r>
          </w:p>
        </w:tc>
      </w:tr>
      <w:tr w14:paraId="0A05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2EF9803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38EC6C2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牛筋干</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32FECC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98FCE4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13.56 </w:t>
            </w:r>
          </w:p>
        </w:tc>
      </w:tr>
      <w:tr w14:paraId="54EA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3F1BCC1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448C69F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豆腐干</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0A9082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F1B43D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9.72 </w:t>
            </w:r>
          </w:p>
        </w:tc>
      </w:tr>
      <w:tr w14:paraId="2D62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26EB489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2408ADF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玉米粒</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CB78B9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5斤/包</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12125E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31.64 </w:t>
            </w:r>
          </w:p>
        </w:tc>
      </w:tr>
      <w:tr w14:paraId="3605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4A87FD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40E9A9B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青豆</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1E26C3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2斤/包</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8E73C5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16.72 </w:t>
            </w:r>
          </w:p>
        </w:tc>
      </w:tr>
      <w:tr w14:paraId="2B3F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4C4AAC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3E7849D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玉米段</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EA17A4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41DBA5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0.90 </w:t>
            </w:r>
          </w:p>
        </w:tc>
      </w:tr>
      <w:tr w14:paraId="1B3A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D9FD78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4F30147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虾仁</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66FD88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22DD9A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65.54 </w:t>
            </w:r>
          </w:p>
        </w:tc>
      </w:tr>
      <w:tr w14:paraId="78BF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2E9A0D7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5E56E99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巴沙鱼</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0EC2A4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625ABB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32.77 </w:t>
            </w:r>
          </w:p>
        </w:tc>
      </w:tr>
      <w:tr w14:paraId="6404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0548EA7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280D1BC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大虾</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F01584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865473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74.58 </w:t>
            </w:r>
          </w:p>
        </w:tc>
      </w:tr>
      <w:tr w14:paraId="268A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359FBE1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4ED25BD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盐</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01C2F1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400g/包             或50小包/每袋</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DA934B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1.81 </w:t>
            </w:r>
          </w:p>
        </w:tc>
      </w:tr>
      <w:tr w14:paraId="3A34F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3B3104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4B4D867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香醋</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25496C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5L/桶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84B308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21.47 </w:t>
            </w:r>
          </w:p>
        </w:tc>
      </w:tr>
      <w:tr w14:paraId="5C64A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4E7108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5E3F436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酱汁</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651416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3L/桶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338562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16.95 </w:t>
            </w:r>
          </w:p>
        </w:tc>
      </w:tr>
      <w:tr w14:paraId="355C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20F837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0B2712F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鸡精</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82A50D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1000g/袋</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E4F6B1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31.64 </w:t>
            </w:r>
          </w:p>
        </w:tc>
      </w:tr>
      <w:tr w14:paraId="1613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FF422A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0D23FAA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复合香料</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E8A223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227g/包</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6BBCFD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16.39 </w:t>
            </w:r>
          </w:p>
        </w:tc>
      </w:tr>
      <w:tr w14:paraId="1BD7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321D05B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4922821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孜然粉</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8953DF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FD0514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39.55 </w:t>
            </w:r>
          </w:p>
        </w:tc>
      </w:tr>
      <w:tr w14:paraId="578E7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A84E31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5C9AD81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胡椒粉</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6BCE01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454g/包</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02B645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20.34 </w:t>
            </w:r>
          </w:p>
        </w:tc>
      </w:tr>
      <w:tr w14:paraId="0398C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C91810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0B372A3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红油豆瓣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A16C15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6kg/桶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F2EC03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35.60 </w:t>
            </w:r>
          </w:p>
        </w:tc>
      </w:tr>
      <w:tr w14:paraId="00AAF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2DFBEB1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444696C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番茄酱</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FD207A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850g/桶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D24514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16.95 </w:t>
            </w:r>
          </w:p>
        </w:tc>
      </w:tr>
      <w:tr w14:paraId="09E5A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C850D3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30A51C0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料酒</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304760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500g/瓶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6FE0A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4.29 </w:t>
            </w:r>
          </w:p>
        </w:tc>
      </w:tr>
      <w:tr w14:paraId="0515D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0797EF3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4F4A4A3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豆豉辣椒酱</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A12D74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280g/瓶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C5D42A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11.70 </w:t>
            </w:r>
          </w:p>
        </w:tc>
      </w:tr>
      <w:tr w14:paraId="3E57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0FB6EC9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638EE93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八角</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CC245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E2C3F1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42.94</w:t>
            </w:r>
          </w:p>
        </w:tc>
      </w:tr>
      <w:tr w14:paraId="79CF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0400A2F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71F058F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小香</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F6EA1F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6FE355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14.69</w:t>
            </w:r>
          </w:p>
        </w:tc>
      </w:tr>
      <w:tr w14:paraId="08A8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328E38E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672ABFA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桂皮</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A6C232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6ABD83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18.08</w:t>
            </w:r>
          </w:p>
        </w:tc>
      </w:tr>
      <w:tr w14:paraId="7BD3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3EDB99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5CEB20A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花椒粒</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271A5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5889EF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38.42</w:t>
            </w:r>
          </w:p>
        </w:tc>
      </w:tr>
      <w:tr w14:paraId="690E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3BB8CD2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023D816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甜面酱</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C327B6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200g/包</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C96147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1.70 </w:t>
            </w:r>
          </w:p>
        </w:tc>
      </w:tr>
      <w:tr w14:paraId="7F11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A22EB6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40D4338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白糖</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221765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37C974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5.09</w:t>
            </w:r>
          </w:p>
        </w:tc>
      </w:tr>
      <w:tr w14:paraId="616F1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BBE8A8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381FEBB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辣面</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FB786A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B9274B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20.34</w:t>
            </w:r>
          </w:p>
        </w:tc>
      </w:tr>
      <w:tr w14:paraId="1FAF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B005D77">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6D42B85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干辣椒</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EB6044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E4E784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27.12</w:t>
            </w:r>
          </w:p>
        </w:tc>
      </w:tr>
      <w:tr w14:paraId="0D93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22A49EA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6BD45A6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八宝粥料</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94BEC6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515C3C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4.29</w:t>
            </w:r>
          </w:p>
        </w:tc>
      </w:tr>
      <w:tr w14:paraId="3448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C00E86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4AD8AF4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酵母</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64EA24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500g/包</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5FBA22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24.86 </w:t>
            </w:r>
          </w:p>
        </w:tc>
      </w:tr>
      <w:tr w14:paraId="3B56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63E1F7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607D7BF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火锅底料调味品</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7FB142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300g/包</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F54D9E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12.43 </w:t>
            </w:r>
          </w:p>
        </w:tc>
      </w:tr>
      <w:tr w14:paraId="69B8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09541D1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509C591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碱面</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990903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250克/袋</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0F856F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2.83 </w:t>
            </w:r>
          </w:p>
        </w:tc>
      </w:tr>
      <w:tr w14:paraId="5225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2551C88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3D62105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沙拉酱</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D12F06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1kg/包</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1D6AE5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20.34 </w:t>
            </w:r>
          </w:p>
        </w:tc>
      </w:tr>
      <w:tr w14:paraId="4791E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FDFD7F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2A3A970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红糖</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4D295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300g/包</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CE6A0C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5.09 </w:t>
            </w:r>
          </w:p>
        </w:tc>
      </w:tr>
      <w:tr w14:paraId="2C96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3F5105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2778F4B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香辣料</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FC565A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220g/包</w:t>
            </w: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3EA2A22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14.69 </w:t>
            </w:r>
          </w:p>
        </w:tc>
      </w:tr>
      <w:tr w14:paraId="1447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06FCDC0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7139ABA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红江豆</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1EF6CD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0C857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7.35</w:t>
            </w:r>
          </w:p>
        </w:tc>
      </w:tr>
      <w:tr w14:paraId="05DE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3A75273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4F8CC1E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黑米</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F72A11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152848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4.86</w:t>
            </w:r>
          </w:p>
        </w:tc>
      </w:tr>
      <w:tr w14:paraId="68B8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1F54BC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668B8EA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黄豆</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BF9B5E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364AD2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5.31</w:t>
            </w:r>
          </w:p>
        </w:tc>
      </w:tr>
      <w:tr w14:paraId="4981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070F5B8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6F29E1E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绿豆</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99C836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761D25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7.57</w:t>
            </w:r>
          </w:p>
        </w:tc>
      </w:tr>
      <w:tr w14:paraId="457DE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F4E7FB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2211453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玉米淀粉</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D233EE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31DD1C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3.16</w:t>
            </w:r>
          </w:p>
        </w:tc>
      </w:tr>
      <w:tr w14:paraId="421A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08B6737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79D8137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小米</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7124C8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6C71E9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7.68</w:t>
            </w:r>
          </w:p>
        </w:tc>
      </w:tr>
      <w:tr w14:paraId="16E27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F85E81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3FAE85C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果仁</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CF4B5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EC427E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9.04</w:t>
            </w:r>
          </w:p>
        </w:tc>
      </w:tr>
      <w:tr w14:paraId="1F43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024F5C9">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7AF9E67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麦仁</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D29117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15726D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2.94</w:t>
            </w:r>
          </w:p>
        </w:tc>
      </w:tr>
      <w:tr w14:paraId="3EC45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201726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60692AE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豆沙馅</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BDCC3B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400g/包</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E7EBAF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5.09 </w:t>
            </w:r>
          </w:p>
        </w:tc>
      </w:tr>
      <w:tr w14:paraId="274BE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868B25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3F36A94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粟米羹</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E7C88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410g/瓶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18DB21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4.52 </w:t>
            </w:r>
          </w:p>
        </w:tc>
      </w:tr>
      <w:tr w14:paraId="5A06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C1F693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341A1BE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醪糟</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D8E11E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500g/瓶</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E07821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7.68 </w:t>
            </w:r>
          </w:p>
        </w:tc>
      </w:tr>
      <w:tr w14:paraId="725C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58D831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21BA368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枸杞</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70E3AA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7DE43B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31.64 </w:t>
            </w:r>
          </w:p>
        </w:tc>
      </w:tr>
      <w:tr w14:paraId="0EBCC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BC5CF4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2412E69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红枣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6114EA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BD7712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13.56 </w:t>
            </w:r>
          </w:p>
        </w:tc>
      </w:tr>
      <w:tr w14:paraId="7EF3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440DCE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0C7EDA5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粉条</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E0DD0B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5kg/袋</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788280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82.49 </w:t>
            </w:r>
          </w:p>
        </w:tc>
      </w:tr>
      <w:tr w14:paraId="6315B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690AF7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4906D10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腐竹</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2BBB3D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1.8kg/袋</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3604B3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47.46 </w:t>
            </w:r>
          </w:p>
        </w:tc>
      </w:tr>
      <w:tr w14:paraId="00650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5731DD3">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45E6328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粉带</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1C2A91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6斤/袋</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56C076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36.16 </w:t>
            </w:r>
          </w:p>
        </w:tc>
      </w:tr>
      <w:tr w14:paraId="04EF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605D05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68B47FE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紫菜</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F379D2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盘</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4F84C8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5.09 </w:t>
            </w:r>
          </w:p>
        </w:tc>
      </w:tr>
      <w:tr w14:paraId="4863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20C8582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57D0B15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木耳</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1D579D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67E434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54.24</w:t>
            </w:r>
          </w:p>
        </w:tc>
      </w:tr>
      <w:tr w14:paraId="1719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AD9287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2536660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虾皮</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6FC815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B13DE0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20.34</w:t>
            </w:r>
          </w:p>
        </w:tc>
      </w:tr>
      <w:tr w14:paraId="573F1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2BA1A94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59C4D7A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素鸡</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D7338A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4.5斤/包</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340EDD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31.64 </w:t>
            </w:r>
          </w:p>
        </w:tc>
      </w:tr>
      <w:tr w14:paraId="3DFC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237D53A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060FCA1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粉丝</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67F6AC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741AEF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4.29</w:t>
            </w:r>
          </w:p>
        </w:tc>
      </w:tr>
      <w:tr w14:paraId="537E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3A46196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7B58CF3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银耳</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B4F9A7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14F40B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31.64</w:t>
            </w:r>
          </w:p>
        </w:tc>
      </w:tr>
      <w:tr w14:paraId="1466C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51A609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00358E5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花干</w:t>
            </w:r>
          </w:p>
        </w:tc>
        <w:tc>
          <w:tcPr>
            <w:tcW w:w="2070" w:type="dxa"/>
            <w:tcBorders>
              <w:top w:val="single" w:color="000000" w:sz="4" w:space="0"/>
              <w:left w:val="single" w:color="000000" w:sz="4" w:space="0"/>
              <w:bottom w:val="single" w:color="000000" w:sz="4" w:space="0"/>
              <w:right w:val="single" w:color="000000" w:sz="4" w:space="0"/>
            </w:tcBorders>
            <w:noWrap/>
            <w:vAlign w:val="center"/>
          </w:tcPr>
          <w:p w14:paraId="33C37D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片</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C48475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0.9</w:t>
            </w:r>
          </w:p>
        </w:tc>
      </w:tr>
      <w:tr w14:paraId="4793C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5A207E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73048D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米线</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595815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35347E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3.96</w:t>
            </w:r>
          </w:p>
        </w:tc>
      </w:tr>
      <w:tr w14:paraId="02FB2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0294D31">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606FED2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玉米糁</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04CC55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FF7E1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3.28</w:t>
            </w:r>
          </w:p>
        </w:tc>
      </w:tr>
      <w:tr w14:paraId="0155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87629D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55FB1BD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葡萄干</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3638A9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81C82E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r>
      <w:tr w14:paraId="14C5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E66DD8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50780A4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莲子</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A1E985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23F196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31.64 </w:t>
            </w:r>
          </w:p>
        </w:tc>
      </w:tr>
      <w:tr w14:paraId="3FCD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EA5607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ign w:val="center"/>
          </w:tcPr>
          <w:p w14:paraId="17F1FD0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蜜枣</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F44832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B05ED5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9.04 </w:t>
            </w:r>
          </w:p>
        </w:tc>
      </w:tr>
      <w:tr w14:paraId="6A2F5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1B298DA0">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3EB3405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燕麦片</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29BA9E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9BA1CE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4.29 </w:t>
            </w:r>
          </w:p>
        </w:tc>
      </w:tr>
      <w:tr w14:paraId="5A21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E931795">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584CD99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冰糖</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0B5384C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316AE4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5.42 </w:t>
            </w:r>
          </w:p>
        </w:tc>
      </w:tr>
      <w:tr w14:paraId="6A2E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087EDAA">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6E4B07F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芸豆</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3C8F12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斤</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CB3C1E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6.55 </w:t>
            </w:r>
          </w:p>
        </w:tc>
      </w:tr>
      <w:tr w14:paraId="0C276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2D1846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5225604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香蕉</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53E20E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BA9B9B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10.85 </w:t>
            </w:r>
          </w:p>
        </w:tc>
      </w:tr>
      <w:tr w14:paraId="356E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2C3097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461639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苹果</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11C2F8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0F91F4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6.55 </w:t>
            </w:r>
          </w:p>
        </w:tc>
      </w:tr>
      <w:tr w14:paraId="2400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4EB5CA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4CC8BD9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乳瓜</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D277B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E63AC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7.91 </w:t>
            </w:r>
          </w:p>
        </w:tc>
      </w:tr>
      <w:tr w14:paraId="24A07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A8E216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05E9B1B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圣女果</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6FD109E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B95473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9.72 </w:t>
            </w:r>
          </w:p>
        </w:tc>
      </w:tr>
      <w:tr w14:paraId="3B26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D356C6D">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08E2436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橙子</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FE01E0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9830EF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10.85 </w:t>
            </w:r>
          </w:p>
        </w:tc>
      </w:tr>
      <w:tr w14:paraId="3662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20A7DD7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751C9C6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鲜核桃</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9AD808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4AA152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18.98 </w:t>
            </w:r>
          </w:p>
        </w:tc>
      </w:tr>
      <w:tr w14:paraId="16B0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69DF7B4">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5821D97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小桔子</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18C4E9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A36713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8.48 </w:t>
            </w:r>
          </w:p>
        </w:tc>
      </w:tr>
      <w:tr w14:paraId="75A4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041FBD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3A8F34E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哈密瓜</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F5B4F2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FE616F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15.59 </w:t>
            </w:r>
          </w:p>
        </w:tc>
      </w:tr>
      <w:tr w14:paraId="7CF6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0949EC6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38437D0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荔枝</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A6151D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C2F493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15.71 </w:t>
            </w:r>
          </w:p>
        </w:tc>
      </w:tr>
      <w:tr w14:paraId="0B6F0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49CC606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1AE2E8B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西瓜</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2FADC9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EC4510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5.20 </w:t>
            </w:r>
          </w:p>
        </w:tc>
      </w:tr>
      <w:tr w14:paraId="329B0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D8BEE46">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3DD5D54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桂圆</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B24C0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BDD3FA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29.38 </w:t>
            </w:r>
          </w:p>
        </w:tc>
      </w:tr>
      <w:tr w14:paraId="2E3B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089ECF8">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60A221F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臊子面</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81BD03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3E4B17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6.33 </w:t>
            </w:r>
          </w:p>
        </w:tc>
      </w:tr>
      <w:tr w14:paraId="524F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EFEF9AC">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5A050FB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棍棍面</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3D35AF6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DD0A2E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6.33 </w:t>
            </w:r>
          </w:p>
        </w:tc>
      </w:tr>
      <w:tr w14:paraId="14DE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6CB8CC1F">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1FA76C2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剪刀面</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421696A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290B2D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6.33 </w:t>
            </w:r>
          </w:p>
        </w:tc>
      </w:tr>
      <w:tr w14:paraId="717D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573D5F92">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695C5F6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炒面</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508A807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kg</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11641B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6.33 </w:t>
            </w:r>
          </w:p>
        </w:tc>
      </w:tr>
      <w:tr w14:paraId="2E4D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75F1362E">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7E074CE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馒头 </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72DB878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6ADC01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0.57 </w:t>
            </w:r>
          </w:p>
        </w:tc>
      </w:tr>
      <w:tr w14:paraId="04FB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24" w:type="dxa"/>
            <w:tcBorders>
              <w:top w:val="single" w:color="000000" w:sz="4" w:space="0"/>
              <w:left w:val="single" w:color="000000" w:sz="4" w:space="0"/>
              <w:bottom w:val="single" w:color="000000" w:sz="4" w:space="0"/>
              <w:right w:val="single" w:color="000000" w:sz="4" w:space="0"/>
            </w:tcBorders>
            <w:noWrap w:val="0"/>
            <w:vAlign w:val="center"/>
          </w:tcPr>
          <w:p w14:paraId="0FCBAD8B">
            <w:pPr>
              <w:keepNext w:val="0"/>
              <w:keepLines w:val="0"/>
              <w:widowControl/>
              <w:numPr>
                <w:ilvl w:val="0"/>
                <w:numId w:val="1"/>
              </w:numPr>
              <w:suppressLineNumbers w:val="0"/>
              <w:ind w:left="425" w:leftChars="0" w:hanging="425" w:firstLineChars="0"/>
              <w:jc w:val="center"/>
              <w:textAlignment w:val="center"/>
              <w:rPr>
                <w:rFonts w:hint="eastAsia" w:ascii="仿宋" w:hAnsi="仿宋" w:eastAsia="仿宋" w:cs="仿宋"/>
                <w:i w:val="0"/>
                <w:iCs w:val="0"/>
                <w:color w:val="000000"/>
                <w:sz w:val="24"/>
                <w:szCs w:val="24"/>
                <w:highlight w:val="none"/>
                <w:u w:val="none"/>
              </w:rPr>
            </w:pPr>
          </w:p>
        </w:tc>
        <w:tc>
          <w:tcPr>
            <w:tcW w:w="3970" w:type="dxa"/>
            <w:tcBorders>
              <w:top w:val="single" w:color="000000" w:sz="4" w:space="0"/>
              <w:left w:val="single" w:color="000000" w:sz="4" w:space="0"/>
              <w:bottom w:val="single" w:color="000000" w:sz="4" w:space="0"/>
              <w:right w:val="single" w:color="000000" w:sz="4" w:space="0"/>
            </w:tcBorders>
            <w:noWrap w:val="0"/>
            <w:vAlign w:val="center"/>
          </w:tcPr>
          <w:p w14:paraId="5F491CF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花卷</w:t>
            </w:r>
          </w:p>
        </w:tc>
        <w:tc>
          <w:tcPr>
            <w:tcW w:w="2070" w:type="dxa"/>
            <w:tcBorders>
              <w:top w:val="single" w:color="000000" w:sz="4" w:space="0"/>
              <w:left w:val="single" w:color="000000" w:sz="4" w:space="0"/>
              <w:bottom w:val="single" w:color="000000" w:sz="4" w:space="0"/>
              <w:right w:val="single" w:color="000000" w:sz="4" w:space="0"/>
            </w:tcBorders>
            <w:noWrap w:val="0"/>
            <w:vAlign w:val="center"/>
          </w:tcPr>
          <w:p w14:paraId="2F81FE1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CADA48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1.13 </w:t>
            </w:r>
          </w:p>
        </w:tc>
      </w:tr>
    </w:tbl>
    <w:p w14:paraId="52E4BA9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注：1.投标人每周根据学生人数平均核算。（正常每周5天计算，节假日另行计）；</w:t>
      </w:r>
    </w:p>
    <w:p w14:paraId="205C757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2.本次投标报价的折扣率以采购内容里提供的食材单价为基准报本次投标折扣率；</w:t>
      </w:r>
    </w:p>
    <w:p w14:paraId="495F032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3.本项目采用折扣率报价，中标人在履约过程中，在折扣率的基础上需保证5元+X元/人/天的标准。</w:t>
      </w:r>
    </w:p>
    <w:p w14:paraId="54AD971D">
      <w:pPr>
        <w:spacing w:line="52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w:t>
      </w:r>
      <w:r>
        <w:rPr>
          <w:rFonts w:hint="eastAsia" w:ascii="仿宋" w:hAnsi="仿宋" w:eastAsia="仿宋" w:cs="仿宋"/>
          <w:b/>
          <w:color w:val="auto"/>
          <w:sz w:val="24"/>
          <w:szCs w:val="24"/>
          <w:highlight w:val="none"/>
          <w:lang w:val="en-US" w:eastAsia="zh-CN"/>
        </w:rPr>
        <w:t>食材</w:t>
      </w:r>
      <w:r>
        <w:rPr>
          <w:rFonts w:hint="eastAsia" w:ascii="仿宋" w:hAnsi="仿宋" w:eastAsia="仿宋" w:cs="仿宋"/>
          <w:b/>
          <w:color w:val="auto"/>
          <w:sz w:val="24"/>
          <w:szCs w:val="24"/>
          <w:highlight w:val="none"/>
        </w:rPr>
        <w:t>供应要求</w:t>
      </w:r>
    </w:p>
    <w:p w14:paraId="08DBE84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1.配送的蔬菜须有固定合作的蔬菜种植基地及稳定的蔬菜货源，配送</w:t>
      </w:r>
      <w:r>
        <w:rPr>
          <w:rFonts w:hint="eastAsia" w:ascii="仿宋" w:hAnsi="仿宋" w:eastAsia="仿宋" w:cs="仿宋"/>
          <w:color w:val="auto"/>
          <w:sz w:val="24"/>
          <w:szCs w:val="24"/>
          <w:highlight w:val="none"/>
          <w:lang w:val="en-US" w:eastAsia="zh-CN"/>
        </w:rPr>
        <w:t>的蔬菜应经过初加工。</w:t>
      </w:r>
    </w:p>
    <w:p w14:paraId="75F4435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配送的蔬菜须是新鲜、时令的无公害蔬菜。</w:t>
      </w:r>
    </w:p>
    <w:p w14:paraId="55BA324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配送的肉类须是经过国家检验检疫部门检验合格的鲜肉类。</w:t>
      </w:r>
    </w:p>
    <w:p w14:paraId="44A3199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配送的干杂类须是正规厂家并具有合格证书且无任何添加剂的优质产品。</w:t>
      </w:r>
    </w:p>
    <w:p w14:paraId="35CD0E9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配送的蛋、奶类须是正规厂家并具有合格证书且无任何添加剂的优质产品。</w:t>
      </w:r>
    </w:p>
    <w:p w14:paraId="494B640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应承诺配送物品应按大宗采购。</w:t>
      </w:r>
    </w:p>
    <w:p w14:paraId="5085ED57">
      <w:pPr>
        <w:spacing w:line="52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四、其他要求</w:t>
      </w:r>
    </w:p>
    <w:p w14:paraId="4D99AEC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（一）食材配送。</w:t>
      </w:r>
    </w:p>
    <w:p w14:paraId="7DAB614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食材要在早上9：00前送到学校。送餐车辆及工用具必须保持清洁卫生。每次运输食材前应进行清洗消毒，在运输装卸过程中也应注意保持清洁，运输后进行清洗，防止食材在运输过程中受到污染。</w:t>
      </w:r>
    </w:p>
    <w:p w14:paraId="32478C9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（二）食材采购</w:t>
      </w:r>
    </w:p>
    <w:p w14:paraId="21495EC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单位的食材采购从食材生产单位、批发市场等采购的，应当查验、索取并留存供货者的相关许可证和产品合格证明等文件；从固定供货商或者供货基地采购的，应当查验、索取并留存供货商或者供货基地的资质证明、每笔供货清单等；从超市、农贸市场、个体工商户、农户等采购的，应当索取并留存采购清单等有关凭证，做到源头可控，有据可查。</w:t>
      </w:r>
    </w:p>
    <w:p w14:paraId="5B55846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（三）食材贮存</w:t>
      </w:r>
    </w:p>
    <w:p w14:paraId="1743AF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建立出入库管理制度。食材的入库、出库必须由专人负责，签字确认。严格入库、出库检查验收，核对数量，检验质量，杜绝质次、变质、过期食材的入库与出库。</w:t>
      </w:r>
    </w:p>
    <w:p w14:paraId="1D3AB7A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建立库存盘点制度。食材入库、验收、保管、出库应手续齐全，物、据、账、表相符。盘点后相关人员均须在盘存单上签字。中标人应根据日常消耗确定合理库存。发现变质和过期的食材应按规定及时清理销毁，并办理监销手续。</w:t>
      </w:r>
    </w:p>
    <w:p w14:paraId="43770BF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食材贮存场所应根据贮存条件分别设置，食材和非食材库房应分设，并配置良好的通风、防潮、防鼠等设施。食材贮存应当分类</w:t>
      </w:r>
      <w:r>
        <w:rPr>
          <w:rFonts w:hint="eastAsia" w:ascii="仿宋" w:hAnsi="仿宋" w:eastAsia="仿宋" w:cs="仿宋"/>
          <w:color w:val="auto"/>
          <w:sz w:val="24"/>
          <w:szCs w:val="24"/>
          <w:highlight w:val="none"/>
        </w:rPr>
        <w:t>、分架、隔墙、离地存放，遵循先进先出的原则摆放，不同区域应有明显标识。散装</w:t>
      </w:r>
      <w:r>
        <w:rPr>
          <w:rFonts w:hint="eastAsia" w:ascii="仿宋" w:hAnsi="仿宋" w:eastAsia="仿宋" w:cs="仿宋"/>
          <w:color w:val="auto"/>
          <w:sz w:val="24"/>
          <w:szCs w:val="24"/>
          <w:highlight w:val="none"/>
          <w:lang w:val="en-US" w:eastAsia="zh-CN"/>
        </w:rPr>
        <w:t>食材</w:t>
      </w:r>
      <w:r>
        <w:rPr>
          <w:rFonts w:hint="eastAsia" w:ascii="仿宋" w:hAnsi="仿宋" w:eastAsia="仿宋" w:cs="仿宋"/>
          <w:color w:val="auto"/>
          <w:sz w:val="24"/>
          <w:szCs w:val="24"/>
          <w:highlight w:val="none"/>
        </w:rPr>
        <w:t>应盛装于容器</w:t>
      </w:r>
      <w:r>
        <w:rPr>
          <w:rFonts w:hint="eastAsia" w:ascii="仿宋" w:hAnsi="仿宋" w:eastAsia="仿宋" w:cs="仿宋"/>
          <w:color w:val="auto"/>
          <w:sz w:val="24"/>
          <w:szCs w:val="24"/>
          <w:highlight w:val="none"/>
          <w:lang w:val="en-US" w:eastAsia="zh-CN"/>
        </w:rPr>
        <w:t>内，在贮存位置标明食材的名称、生产日期、保质期、供货商及联系方式等内容。盛装食品的容器应符合安全要求。</w:t>
      </w:r>
    </w:p>
    <w:p w14:paraId="3A0E579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（四）食材加工</w:t>
      </w:r>
    </w:p>
    <w:p w14:paraId="56A4FB3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食材加工流程安全、规范，洗消设施和保洁设施符合要求，无生熟混放情况。</w:t>
      </w:r>
    </w:p>
    <w:p w14:paraId="32BB1AC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（五）食材安全管理</w:t>
      </w:r>
    </w:p>
    <w:p w14:paraId="064DAB8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结合自身情况制定健全的食材安全管理制度，应包括索证索票制度、卫生管理制度、进货检查验收制度、储存制度、出库制度、不合格产品处理制度 、培训制度。有食材安全管理组织机构，配有专兼职食材安全管理人员。从业人员持有有效的健康证明并经进行食材安全知</w:t>
      </w:r>
      <w:bookmarkStart w:id="2" w:name="_GoBack"/>
      <w:bookmarkEnd w:id="2"/>
      <w:r>
        <w:rPr>
          <w:rFonts w:hint="eastAsia" w:ascii="仿宋" w:hAnsi="仿宋" w:eastAsia="仿宋" w:cs="仿宋"/>
          <w:color w:val="auto"/>
          <w:sz w:val="24"/>
          <w:szCs w:val="24"/>
          <w:highlight w:val="none"/>
          <w:lang w:val="en-US" w:eastAsia="zh-CN"/>
        </w:rPr>
        <w:t>识培训。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F6EB7"/>
    <w:multiLevelType w:val="singleLevel"/>
    <w:tmpl w:val="221F6EB7"/>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37442"/>
    <w:rsid w:val="54037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2026-04-29T08:49:00Z</dcterms:created>
  <dc:creator>叶染</dc:creator>
  <cp:lastModifiedBy>叶染</cp:lastModifiedBy>
  <dcterms:modified xsi:type="dcterms:W3CDTF">2026-04-29T08:50:33Z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9A443DB0177D4970BD3D44962A06F97F_11</vt:lpwstr>
  </property>
  <property fmtid="{D5CDD505-2E9C-101B-9397-08002B2CF9AE}" pid="4" name="KSOTemplateDocerSaveRecord">
    <vt:lpwstr>eyJoZGlkIjoiNmY1NDJlOWE5ZmM4ZjQ2NDQ1NTM2NmI4YmJjZjQ0OWIiLCJ1c2VySWQiOiI5Njc5NTM0ODMifQ==</vt:lpwstr>
  </property>
</Properties>
</file>