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264B5F">
      <w:pPr>
        <w:pStyle w:val="6"/>
        <w:spacing w:line="360" w:lineRule="auto"/>
        <w:ind w:left="600" w:hanging="600"/>
        <w:rPr>
          <w:rFonts w:hint="eastAsia" w:ascii="宋体" w:hAnsi="宋体" w:cs="宋体"/>
          <w:b/>
          <w:color w:val="auto"/>
          <w:lang w:eastAsia="zh-CN"/>
        </w:rPr>
      </w:pPr>
      <w:r>
        <w:rPr>
          <w:rFonts w:hint="eastAsia" w:ascii="宋体" w:hAnsi="宋体" w:cs="宋体"/>
          <w:b/>
          <w:color w:val="auto"/>
          <w:kern w:val="2"/>
          <w:lang w:eastAsia="zh-CN" w:bidi="ar-SA"/>
        </w:rPr>
        <w:t>一、</w:t>
      </w:r>
      <w:r>
        <w:rPr>
          <w:rFonts w:hint="eastAsia" w:ascii="宋体" w:hAnsi="宋体" w:cs="宋体"/>
          <w:b/>
          <w:color w:val="auto"/>
          <w:lang w:eastAsia="zh-CN"/>
        </w:rPr>
        <w:t>项目概况</w:t>
      </w:r>
    </w:p>
    <w:p w14:paraId="618A0941">
      <w:pPr>
        <w:tabs>
          <w:tab w:val="left" w:pos="7665"/>
        </w:tabs>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eastAsia="zh-CN"/>
        </w:rPr>
        <w:t>西安市雁塔区市场监督管理局2026年度食品安全检验检测项目</w:t>
      </w:r>
      <w:r>
        <w:rPr>
          <w:rFonts w:hint="eastAsia" w:ascii="宋体" w:hAnsi="宋体" w:eastAsia="宋体" w:cs="宋体"/>
          <w:bCs/>
          <w:color w:val="auto"/>
          <w:sz w:val="24"/>
        </w:rPr>
        <w:t>。</w:t>
      </w:r>
    </w:p>
    <w:p w14:paraId="6D2B071E">
      <w:pPr>
        <w:pStyle w:val="6"/>
        <w:spacing w:line="360" w:lineRule="auto"/>
        <w:ind w:left="600" w:hanging="600"/>
        <w:rPr>
          <w:rFonts w:hint="eastAsia" w:ascii="宋体" w:hAnsi="宋体" w:cs="宋体"/>
          <w:b/>
          <w:color w:val="auto"/>
          <w:lang w:eastAsia="zh-CN"/>
        </w:rPr>
      </w:pPr>
      <w:r>
        <w:rPr>
          <w:rFonts w:hint="eastAsia" w:ascii="宋体" w:hAnsi="宋体" w:cs="宋体"/>
          <w:b/>
          <w:color w:val="auto"/>
          <w:kern w:val="2"/>
          <w:lang w:eastAsia="zh-CN" w:bidi="ar-SA"/>
        </w:rPr>
        <w:t>二、</w:t>
      </w:r>
      <w:r>
        <w:rPr>
          <w:rFonts w:hint="eastAsia" w:ascii="宋体" w:hAnsi="宋体" w:cs="宋体"/>
          <w:b/>
          <w:color w:val="auto"/>
          <w:lang w:eastAsia="zh-CN"/>
        </w:rPr>
        <w:t>服务内容</w:t>
      </w:r>
      <w:r>
        <w:rPr>
          <w:rFonts w:hint="eastAsia" w:ascii="宋体" w:hAnsi="宋体" w:cs="宋体"/>
          <w:bCs/>
          <w:color w:val="auto"/>
          <w:lang w:eastAsia="zh-CN"/>
        </w:rPr>
        <w:t>（包括工作区域、工作内容等）</w:t>
      </w:r>
    </w:p>
    <w:p w14:paraId="428D0032">
      <w:pPr>
        <w:pStyle w:val="3"/>
        <w:spacing w:line="360" w:lineRule="auto"/>
        <w:ind w:left="433" w:leftChars="206" w:firstLine="70" w:firstLineChars="29"/>
        <w:rPr>
          <w:rFonts w:hint="eastAsia" w:ascii="宋体" w:hAnsi="宋体" w:eastAsia="宋体" w:cs="宋体"/>
          <w:b/>
          <w:color w:val="auto"/>
          <w:kern w:val="2"/>
          <w:sz w:val="24"/>
          <w:szCs w:val="24"/>
        </w:rPr>
      </w:pPr>
      <w:r>
        <w:rPr>
          <w:rFonts w:hint="eastAsia" w:ascii="宋体" w:hAnsi="宋体" w:eastAsia="宋体" w:cs="宋体"/>
          <w:b/>
          <w:color w:val="auto"/>
          <w:kern w:val="2"/>
          <w:sz w:val="24"/>
          <w:szCs w:val="24"/>
        </w:rPr>
        <w:t>1、服务内容：</w:t>
      </w:r>
      <w:r>
        <w:rPr>
          <w:rFonts w:hint="eastAsia" w:ascii="宋体" w:hAnsi="宋体" w:eastAsia="宋体" w:cs="宋体"/>
          <w:bCs/>
          <w:color w:val="auto"/>
          <w:kern w:val="2"/>
          <w:sz w:val="24"/>
          <w:szCs w:val="24"/>
        </w:rPr>
        <w:t>食品安全监督抽检服务。</w:t>
      </w:r>
    </w:p>
    <w:tbl>
      <w:tblPr>
        <w:tblStyle w:val="4"/>
        <w:tblpPr w:leftFromText="180" w:rightFromText="180" w:vertAnchor="text" w:tblpXSpec="center" w:tblpY="1"/>
        <w:tblOverlap w:val="never"/>
        <w:tblW w:w="495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7"/>
        <w:gridCol w:w="783"/>
        <w:gridCol w:w="5108"/>
        <w:gridCol w:w="1903"/>
      </w:tblGrid>
      <w:tr w14:paraId="3598A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716" w:type="dxa"/>
            <w:noWrap w:val="0"/>
            <w:vAlign w:val="center"/>
          </w:tcPr>
          <w:p w14:paraId="4749D7BA">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853" w:type="dxa"/>
            <w:noWrap w:val="0"/>
            <w:vAlign w:val="center"/>
          </w:tcPr>
          <w:p w14:paraId="635E856F">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包号</w:t>
            </w:r>
          </w:p>
        </w:tc>
        <w:tc>
          <w:tcPr>
            <w:tcW w:w="5567" w:type="dxa"/>
            <w:noWrap w:val="0"/>
            <w:vAlign w:val="center"/>
          </w:tcPr>
          <w:p w14:paraId="5687BA29">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抽检批次</w:t>
            </w:r>
          </w:p>
        </w:tc>
        <w:tc>
          <w:tcPr>
            <w:tcW w:w="2074" w:type="dxa"/>
            <w:noWrap w:val="0"/>
            <w:vAlign w:val="center"/>
          </w:tcPr>
          <w:p w14:paraId="0E84F7E5">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采购需求</w:t>
            </w:r>
          </w:p>
        </w:tc>
      </w:tr>
      <w:tr w14:paraId="00F81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716" w:type="dxa"/>
            <w:noWrap w:val="0"/>
            <w:vAlign w:val="center"/>
          </w:tcPr>
          <w:p w14:paraId="46A29CA1">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1</w:t>
            </w:r>
          </w:p>
        </w:tc>
        <w:tc>
          <w:tcPr>
            <w:tcW w:w="853" w:type="dxa"/>
            <w:noWrap w:val="0"/>
            <w:vAlign w:val="center"/>
          </w:tcPr>
          <w:p w14:paraId="0CEA8D19">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1</w:t>
            </w:r>
          </w:p>
        </w:tc>
        <w:tc>
          <w:tcPr>
            <w:tcW w:w="5567" w:type="dxa"/>
            <w:noWrap w:val="0"/>
            <w:vAlign w:val="center"/>
          </w:tcPr>
          <w:p w14:paraId="2B6A652A">
            <w:pPr>
              <w:spacing w:line="360" w:lineRule="auto"/>
              <w:jc w:val="center"/>
              <w:rPr>
                <w:rFonts w:hint="default" w:ascii="宋体" w:hAnsi="宋体" w:eastAsia="宋体" w:cs="宋体"/>
                <w:b w:val="0"/>
                <w:bCs/>
                <w:color w:val="auto"/>
                <w:sz w:val="24"/>
                <w:lang w:val="en-US"/>
              </w:rPr>
            </w:pPr>
            <w:r>
              <w:rPr>
                <w:rFonts w:hint="eastAsia" w:ascii="宋体" w:hAnsi="宋体" w:eastAsia="宋体" w:cs="宋体"/>
                <w:b w:val="0"/>
                <w:bCs/>
                <w:color w:val="auto"/>
                <w:kern w:val="2"/>
                <w:sz w:val="24"/>
                <w:szCs w:val="24"/>
                <w:lang w:val="en-US" w:eastAsia="zh-CN" w:bidi="ar-SA"/>
              </w:rPr>
              <w:t>不少于1832批次（其中农产品不少于356批次）</w:t>
            </w:r>
          </w:p>
        </w:tc>
        <w:tc>
          <w:tcPr>
            <w:tcW w:w="2074" w:type="dxa"/>
            <w:vMerge w:val="restart"/>
            <w:noWrap w:val="0"/>
            <w:vAlign w:val="center"/>
          </w:tcPr>
          <w:p w14:paraId="1685305C">
            <w:pPr>
              <w:spacing w:line="360" w:lineRule="auto"/>
              <w:jc w:val="center"/>
              <w:rPr>
                <w:rFonts w:hint="eastAsia" w:ascii="宋体" w:hAnsi="宋体" w:eastAsia="宋体" w:cs="宋体"/>
                <w:b/>
                <w:color w:val="auto"/>
                <w:sz w:val="24"/>
              </w:rPr>
            </w:pPr>
            <w:r>
              <w:rPr>
                <w:rFonts w:hint="eastAsia" w:ascii="宋体" w:hAnsi="宋体" w:eastAsia="宋体" w:cs="宋体"/>
                <w:bCs/>
                <w:color w:val="auto"/>
                <w:sz w:val="24"/>
              </w:rPr>
              <w:t>雁塔区市场监督管理局食品安全监督抽检任务日常检测项目及要求，详见下文。</w:t>
            </w:r>
          </w:p>
        </w:tc>
      </w:tr>
      <w:tr w14:paraId="54ACE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16" w:type="dxa"/>
            <w:noWrap w:val="0"/>
            <w:vAlign w:val="center"/>
          </w:tcPr>
          <w:p w14:paraId="1869F77C">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2</w:t>
            </w:r>
          </w:p>
        </w:tc>
        <w:tc>
          <w:tcPr>
            <w:tcW w:w="853" w:type="dxa"/>
            <w:noWrap w:val="0"/>
            <w:vAlign w:val="center"/>
          </w:tcPr>
          <w:p w14:paraId="13CE807C">
            <w:pPr>
              <w:spacing w:line="360" w:lineRule="auto"/>
              <w:jc w:val="center"/>
              <w:rPr>
                <w:rFonts w:hint="eastAsia" w:ascii="宋体" w:hAnsi="宋体" w:eastAsia="宋体" w:cs="宋体"/>
                <w:b/>
                <w:color w:val="auto"/>
                <w:sz w:val="24"/>
              </w:rPr>
            </w:pPr>
            <w:r>
              <w:rPr>
                <w:rFonts w:hint="eastAsia" w:ascii="宋体" w:hAnsi="宋体" w:eastAsia="宋体" w:cs="宋体"/>
                <w:b/>
                <w:color w:val="auto"/>
                <w:sz w:val="24"/>
              </w:rPr>
              <w:t>2</w:t>
            </w:r>
          </w:p>
        </w:tc>
        <w:tc>
          <w:tcPr>
            <w:tcW w:w="5567" w:type="dxa"/>
            <w:noWrap w:val="0"/>
            <w:vAlign w:val="center"/>
          </w:tcPr>
          <w:p w14:paraId="0C594F68">
            <w:pPr>
              <w:spacing w:line="360" w:lineRule="auto"/>
              <w:jc w:val="center"/>
              <w:rPr>
                <w:rFonts w:hint="eastAsia" w:ascii="宋体" w:hAnsi="宋体" w:eastAsia="宋体" w:cs="宋体"/>
                <w:b w:val="0"/>
                <w:bCs/>
                <w:color w:val="auto"/>
                <w:sz w:val="24"/>
              </w:rPr>
            </w:pPr>
            <w:r>
              <w:rPr>
                <w:rFonts w:hint="eastAsia" w:ascii="宋体" w:hAnsi="宋体" w:eastAsia="宋体" w:cs="宋体"/>
                <w:b w:val="0"/>
                <w:bCs/>
                <w:color w:val="auto"/>
                <w:kern w:val="2"/>
                <w:sz w:val="24"/>
                <w:szCs w:val="24"/>
                <w:lang w:val="en-US" w:eastAsia="zh-CN" w:bidi="ar-SA"/>
              </w:rPr>
              <w:t>不少于1593批次（其中农产品不少于309批次）</w:t>
            </w:r>
          </w:p>
        </w:tc>
        <w:tc>
          <w:tcPr>
            <w:tcW w:w="2074" w:type="dxa"/>
            <w:vMerge w:val="continue"/>
            <w:noWrap w:val="0"/>
            <w:vAlign w:val="center"/>
          </w:tcPr>
          <w:p w14:paraId="74FB2D25">
            <w:pPr>
              <w:spacing w:line="360" w:lineRule="auto"/>
              <w:ind w:firstLine="482" w:firstLineChars="200"/>
              <w:rPr>
                <w:rFonts w:hint="eastAsia" w:ascii="宋体" w:hAnsi="宋体" w:eastAsia="宋体" w:cs="宋体"/>
                <w:b/>
                <w:color w:val="auto"/>
                <w:sz w:val="24"/>
              </w:rPr>
            </w:pPr>
          </w:p>
        </w:tc>
      </w:tr>
      <w:tr w14:paraId="7C9C7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trPr>
        <w:tc>
          <w:tcPr>
            <w:tcW w:w="716" w:type="dxa"/>
            <w:noWrap w:val="0"/>
            <w:vAlign w:val="center"/>
          </w:tcPr>
          <w:p w14:paraId="7E5F0978">
            <w:pPr>
              <w:spacing w:line="360" w:lineRule="auto"/>
              <w:jc w:val="center"/>
              <w:rPr>
                <w:rFonts w:hint="eastAsia" w:ascii="宋体" w:hAnsi="宋体" w:eastAsia="宋体" w:cs="宋体"/>
                <w:b/>
                <w:color w:val="auto"/>
                <w:sz w:val="24"/>
                <w:lang w:val="en-US" w:eastAsia="zh-CN"/>
              </w:rPr>
            </w:pPr>
            <w:bookmarkStart w:id="0" w:name="_Toc20203"/>
            <w:r>
              <w:rPr>
                <w:rFonts w:hint="eastAsia" w:ascii="宋体" w:hAnsi="宋体" w:eastAsia="宋体" w:cs="宋体"/>
                <w:b/>
                <w:color w:val="auto"/>
                <w:sz w:val="24"/>
                <w:lang w:val="en-US" w:eastAsia="zh-CN"/>
              </w:rPr>
              <w:t>3</w:t>
            </w:r>
          </w:p>
        </w:tc>
        <w:tc>
          <w:tcPr>
            <w:tcW w:w="853" w:type="dxa"/>
            <w:noWrap w:val="0"/>
            <w:vAlign w:val="center"/>
          </w:tcPr>
          <w:p w14:paraId="40F6CAE0">
            <w:pPr>
              <w:spacing w:line="360" w:lineRule="auto"/>
              <w:jc w:val="center"/>
              <w:rPr>
                <w:rFonts w:hint="eastAsia" w:ascii="宋体" w:hAnsi="宋体" w:eastAsia="宋体" w:cs="宋体"/>
                <w:b/>
                <w:color w:val="auto"/>
                <w:sz w:val="24"/>
                <w:lang w:val="en-US" w:eastAsia="zh-CN"/>
              </w:rPr>
            </w:pPr>
            <w:r>
              <w:rPr>
                <w:rFonts w:hint="eastAsia" w:ascii="宋体" w:hAnsi="宋体" w:eastAsia="宋体" w:cs="宋体"/>
                <w:b/>
                <w:color w:val="auto"/>
                <w:sz w:val="24"/>
                <w:lang w:val="en-US" w:eastAsia="zh-CN"/>
              </w:rPr>
              <w:t>3</w:t>
            </w:r>
          </w:p>
        </w:tc>
        <w:tc>
          <w:tcPr>
            <w:tcW w:w="5567" w:type="dxa"/>
            <w:noWrap w:val="0"/>
            <w:vAlign w:val="center"/>
          </w:tcPr>
          <w:p w14:paraId="1C46E648">
            <w:pPr>
              <w:spacing w:line="360" w:lineRule="auto"/>
              <w:jc w:val="center"/>
              <w:rPr>
                <w:rFonts w:hint="eastAsia" w:ascii="宋体" w:hAnsi="宋体" w:eastAsia="宋体" w:cs="宋体"/>
                <w:b w:val="0"/>
                <w:bCs/>
                <w:color w:val="auto"/>
                <w:sz w:val="24"/>
              </w:rPr>
            </w:pPr>
            <w:r>
              <w:rPr>
                <w:rFonts w:hint="eastAsia" w:ascii="宋体" w:hAnsi="宋体" w:eastAsia="宋体" w:cs="宋体"/>
                <w:b w:val="0"/>
                <w:bCs/>
                <w:color w:val="auto"/>
                <w:kern w:val="2"/>
                <w:sz w:val="24"/>
                <w:szCs w:val="24"/>
                <w:lang w:val="en-US" w:eastAsia="zh-CN" w:bidi="ar-SA"/>
              </w:rPr>
              <w:t>不少于1461批次（其中农产品不少于283批次）</w:t>
            </w:r>
          </w:p>
        </w:tc>
        <w:tc>
          <w:tcPr>
            <w:tcW w:w="2074" w:type="dxa"/>
            <w:vMerge w:val="continue"/>
            <w:noWrap w:val="0"/>
            <w:vAlign w:val="center"/>
          </w:tcPr>
          <w:p w14:paraId="7192B392">
            <w:pPr>
              <w:spacing w:line="360" w:lineRule="auto"/>
              <w:ind w:firstLine="482" w:firstLineChars="200"/>
              <w:rPr>
                <w:rFonts w:hint="eastAsia" w:ascii="宋体" w:hAnsi="宋体" w:eastAsia="宋体" w:cs="宋体"/>
                <w:b/>
                <w:color w:val="auto"/>
                <w:sz w:val="24"/>
              </w:rPr>
            </w:pPr>
          </w:p>
        </w:tc>
      </w:tr>
    </w:tbl>
    <w:p w14:paraId="5EAD6697">
      <w:pPr>
        <w:pStyle w:val="2"/>
        <w:keepNext w:val="0"/>
        <w:keepLines w:val="0"/>
        <w:ind w:firstLine="482" w:firstLineChars="200"/>
        <w:jc w:val="both"/>
        <w:rPr>
          <w:rFonts w:hint="eastAsia" w:ascii="宋体" w:hAnsi="宋体" w:cs="宋体"/>
          <w:b w:val="0"/>
          <w:bCs w:val="0"/>
          <w:color w:val="auto"/>
          <w:sz w:val="24"/>
          <w:szCs w:val="24"/>
        </w:rPr>
      </w:pPr>
      <w:r>
        <w:rPr>
          <w:rFonts w:hint="eastAsia" w:ascii="宋体" w:hAnsi="宋体" w:cs="宋体"/>
          <w:color w:val="auto"/>
          <w:sz w:val="24"/>
          <w:szCs w:val="24"/>
        </w:rPr>
        <w:t>2、工作区域：</w:t>
      </w:r>
      <w:r>
        <w:rPr>
          <w:rFonts w:hint="eastAsia" w:ascii="宋体" w:hAnsi="宋体" w:cs="宋体"/>
          <w:b w:val="0"/>
          <w:bCs w:val="0"/>
          <w:color w:val="auto"/>
          <w:sz w:val="24"/>
          <w:szCs w:val="24"/>
        </w:rPr>
        <w:t>采购人指定地点</w:t>
      </w:r>
      <w:bookmarkEnd w:id="0"/>
    </w:p>
    <w:p w14:paraId="40811A54">
      <w:pPr>
        <w:pStyle w:val="2"/>
        <w:keepNext w:val="0"/>
        <w:keepLines w:val="0"/>
        <w:ind w:firstLine="482" w:firstLineChars="200"/>
        <w:jc w:val="both"/>
        <w:rPr>
          <w:rFonts w:hint="eastAsia" w:ascii="宋体" w:hAnsi="宋体" w:cs="宋体"/>
          <w:b w:val="0"/>
          <w:bCs w:val="0"/>
          <w:color w:val="auto"/>
          <w:sz w:val="24"/>
          <w:szCs w:val="24"/>
        </w:rPr>
      </w:pPr>
      <w:bookmarkStart w:id="1" w:name="_Toc3088"/>
      <w:r>
        <w:rPr>
          <w:rFonts w:hint="eastAsia" w:ascii="宋体" w:hAnsi="宋体" w:cs="宋体"/>
          <w:color w:val="auto"/>
          <w:sz w:val="24"/>
          <w:szCs w:val="24"/>
        </w:rPr>
        <w:t>3、服务期限：</w:t>
      </w:r>
      <w:r>
        <w:rPr>
          <w:rFonts w:hint="eastAsia" w:ascii="宋体" w:hAnsi="宋体" w:cs="宋体"/>
          <w:b w:val="0"/>
          <w:bCs w:val="0"/>
          <w:color w:val="auto"/>
          <w:sz w:val="24"/>
          <w:szCs w:val="24"/>
        </w:rPr>
        <w:t>自合同签订之日起1年（具体以合同生效后甲方确认的起止日期为准）</w:t>
      </w:r>
      <w:bookmarkEnd w:id="1"/>
    </w:p>
    <w:p w14:paraId="16D09F7E">
      <w:pPr>
        <w:numPr>
          <w:ilvl w:val="0"/>
          <w:numId w:val="0"/>
        </w:numPr>
        <w:ind w:firstLine="482" w:firstLineChars="200"/>
        <w:rPr>
          <w:rFonts w:hint="eastAsia" w:ascii="宋体" w:hAnsi="宋体" w:eastAsia="宋体" w:cs="宋体"/>
          <w:color w:val="auto"/>
          <w:sz w:val="24"/>
          <w:lang w:val="zh-CN" w:eastAsia="zh-CN"/>
        </w:rPr>
      </w:pPr>
      <w:r>
        <w:rPr>
          <w:rFonts w:hint="eastAsia" w:ascii="宋体" w:hAnsi="宋体" w:eastAsia="宋体" w:cs="宋体"/>
          <w:b/>
          <w:color w:val="auto"/>
          <w:kern w:val="2"/>
          <w:sz w:val="24"/>
          <w:szCs w:val="24"/>
          <w:lang w:val="en-US" w:eastAsia="zh-CN" w:bidi="ar-SA"/>
        </w:rPr>
        <w:t>三、技术要求</w:t>
      </w:r>
    </w:p>
    <w:p w14:paraId="7D3AF85F">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食品安全监督抽检需依照检测样品的国家标准；对没有国家标准的，可按照地方标准、卫生标准、质量标准和相关的行业标准、地方标准、企业标准、产品标签明示值或国家明文规定的限量值及国家指定的特定检验方法等进行检验。</w:t>
      </w:r>
    </w:p>
    <w:p w14:paraId="2CB8FED3">
      <w:pPr>
        <w:ind w:firstLine="482" w:firstLineChars="200"/>
        <w:rPr>
          <w:rFonts w:hint="eastAsia" w:ascii="仿宋" w:hAnsi="仿宋" w:eastAsia="仿宋" w:cs="仿宋"/>
          <w:b/>
          <w:color w:val="auto"/>
          <w:sz w:val="28"/>
          <w:szCs w:val="28"/>
        </w:rPr>
      </w:pPr>
      <w:r>
        <w:rPr>
          <w:rFonts w:hint="eastAsia" w:ascii="宋体" w:hAnsi="宋体" w:eastAsia="宋体" w:cs="宋体"/>
          <w:b/>
          <w:color w:val="auto"/>
          <w:kern w:val="2"/>
          <w:sz w:val="24"/>
          <w:szCs w:val="24"/>
          <w:lang w:val="en-US" w:eastAsia="zh-CN" w:bidi="ar-SA"/>
        </w:rPr>
        <w:t>四、服务要求（如对人员配置、专业设备、服务标准等）</w:t>
      </w:r>
    </w:p>
    <w:p w14:paraId="2693E375">
      <w:pPr>
        <w:ind w:firstLine="482" w:firstLineChars="200"/>
        <w:rPr>
          <w:rFonts w:hint="default" w:ascii="宋体" w:hAnsi="宋体" w:eastAsia="宋体" w:cs="宋体"/>
          <w:b/>
          <w:color w:val="auto"/>
          <w:kern w:val="2"/>
          <w:sz w:val="24"/>
          <w:szCs w:val="24"/>
          <w:lang w:val="en-US" w:eastAsia="zh-CN" w:bidi="ar-SA"/>
        </w:rPr>
      </w:pPr>
      <w:r>
        <w:rPr>
          <w:rFonts w:hint="eastAsia" w:ascii="宋体" w:hAnsi="宋体" w:eastAsia="宋体" w:cs="宋体"/>
          <w:b/>
          <w:color w:val="auto"/>
          <w:kern w:val="2"/>
          <w:sz w:val="24"/>
          <w:szCs w:val="24"/>
          <w:lang w:val="en-US" w:eastAsia="zh-CN" w:bidi="ar-SA"/>
        </w:rPr>
        <w:t>1、食品安全监督抽检工作需满足以下条件：</w:t>
      </w:r>
    </w:p>
    <w:p w14:paraId="19277369">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（一）能提供高效、专业的抽检服务，能接受抽样工作委托，有专门团队负责配合采样。有能满足采样、运输、检验等工作车辆、设备等硬件。</w:t>
      </w:r>
    </w:p>
    <w:p w14:paraId="49550FF0">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（二）抽检样品必须在当天进入食品检测实验室，以确保样品检测报告的准确性。</w:t>
      </w:r>
    </w:p>
    <w:p w14:paraId="05C1FFCD">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（三）能够熟练运用各级抽检系统，及时准确地录入抽检、检验信息，完成统计报表、信息公示等工作。</w:t>
      </w:r>
    </w:p>
    <w:p w14:paraId="76522049">
      <w:pPr>
        <w:widowControl/>
        <w:spacing w:line="360" w:lineRule="auto"/>
        <w:ind w:firstLine="600" w:firstLineChars="250"/>
        <w:jc w:val="left"/>
        <w:rPr>
          <w:rFonts w:hint="default" w:ascii="宋体" w:hAnsi="宋体" w:eastAsia="宋体" w:cs="宋体"/>
          <w:b/>
          <w:bCs/>
          <w:color w:val="auto"/>
          <w:sz w:val="24"/>
          <w:lang w:val="en-US" w:eastAsia="zh-CN"/>
        </w:rPr>
      </w:pPr>
      <w:r>
        <w:rPr>
          <w:rFonts w:hint="eastAsia" w:ascii="宋体" w:hAnsi="宋体" w:eastAsia="宋体" w:cs="宋体"/>
          <w:b w:val="0"/>
          <w:bCs w:val="0"/>
          <w:color w:val="auto"/>
          <w:sz w:val="24"/>
          <w:lang w:val="en-US" w:eastAsia="zh-CN"/>
        </w:rPr>
        <w:t>（四）若供应商单位的覆盖率未达到100%时，应承诺其余参数在服务合同签订后3个月内完成扩项，如在规定时间内未完成扩项，甲方有权扣除相应抽检批次费用，确保我局抽检问题发现率不低于省市局问题发现率考核标准。</w:t>
      </w:r>
    </w:p>
    <w:p w14:paraId="7DDFB883">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（五）不得将检验任务外包或分包给其他检测机构检验。</w:t>
      </w:r>
    </w:p>
    <w:p w14:paraId="746EC137">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（六）若投标人出具虚假、错误检验数据和结论，一经发现，立即取消合作资格。</w:t>
      </w:r>
    </w:p>
    <w:p w14:paraId="5D64CE91">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（七）须提供相关的业务咨询、报告分析等服务。</w:t>
      </w:r>
    </w:p>
    <w:p w14:paraId="0DE7B018">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（八）检验机构收到检品后15个工作日内出具检验报告。对于特殊、涉案样品的检验，3天出结果，5天出报告。</w:t>
      </w:r>
    </w:p>
    <w:p w14:paraId="2030AEDF">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（九）检验机构须具备CA电子签章。</w:t>
      </w:r>
    </w:p>
    <w:p w14:paraId="2DF8E9DC">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（十）检验机构应在食品检验检测报告出具7个工作日内完成报告在国抽系统中的录入，录入应做到及时、准确、与纸质版报告内容一致。</w:t>
      </w:r>
    </w:p>
    <w:p w14:paraId="03A0B885">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（十一）有完善的绿色通道及投诉受理机制，能够对委托检验人提出的异议作出有效回应。</w:t>
      </w:r>
    </w:p>
    <w:p w14:paraId="3760E945">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二）具备相关的检测设备：液相色谱/质谱联用仪-三重四级杆（LC/MS/MS）、气质联用仪（GC/MS）、电感耦合等离子体质谱仪（ICP/MS）、高效液相色谱仪（HPLC）、气相色谱仪（GC）、紫外分光光度计（UV）、原子吸收光谱仪（AAS）、离子色谱仪等。</w:t>
      </w:r>
    </w:p>
    <w:p w14:paraId="3E795F59">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（十三）有应急预案，若采购人辖区出现食品安全事故或案件调查等应急类事件时，可立即派遣技术专家及采样人员、车辆，1小时内到达指定地点，配合采购方进行采样、调查，并提出相关技术建议。</w:t>
      </w:r>
    </w:p>
    <w:p w14:paraId="6D42967E">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（十四）有承接区县级或以上食品或食用农产品安全监督抽检、专项抽检、应急抽检或风险监测工作经历，未发生过重大食品检验事故。</w:t>
      </w:r>
    </w:p>
    <w:p w14:paraId="31B50170">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（十五）成果交付要求：出具有效检测报告。检测结果及时准确，报告复检维持率高。</w:t>
      </w:r>
    </w:p>
    <w:p w14:paraId="148D3849">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六）任务完成率：中标人应确保抽样具有高靶向性。普通食品和食用农产品问题发现率的考评基准应不低于省市局问题发现率的考核标准；如中标人的问题发现率低于省市局问题发现率考核标准的，采购人有权介入，介入后仍未达到考评标准，采购人有权解除合同，并根据实际情况扣除相应的服务费用（不合格率每低0.1%，扣除成交项目结算金额的1%）。</w:t>
      </w:r>
    </w:p>
    <w:p w14:paraId="67AA556E">
      <w:pPr>
        <w:widowControl/>
        <w:spacing w:line="360" w:lineRule="auto"/>
        <w:ind w:firstLine="600" w:firstLineChars="250"/>
        <w:jc w:val="left"/>
        <w:rPr>
          <w:rFonts w:hint="default" w:ascii="宋体" w:hAnsi="宋体" w:eastAsia="宋体" w:cs="宋体"/>
          <w:color w:val="auto"/>
          <w:sz w:val="24"/>
          <w:lang w:val="en-US" w:eastAsia="zh-CN"/>
        </w:rPr>
      </w:pPr>
      <w:r>
        <w:rPr>
          <w:rFonts w:hint="eastAsia" w:ascii="宋体" w:hAnsi="宋体" w:eastAsia="宋体" w:cs="宋体"/>
          <w:color w:val="auto"/>
          <w:sz w:val="24"/>
          <w:lang w:val="en-US" w:eastAsia="zh-CN"/>
        </w:rPr>
        <w:t>（十七）因中标人在样品抽检工作中出现失误，影响采购人核查处置工作的，采购人有权解除合同，并根据实际情况扣除相应的服务费用（扣除成交项目结算金额的1%）。</w:t>
      </w:r>
    </w:p>
    <w:p w14:paraId="71EC65D8">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（十八）有用于食品低温储存的自建冷库。</w:t>
      </w:r>
    </w:p>
    <w:p w14:paraId="16F0C1E5">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（十九）投标人需参加近三年各级市场监督管理局组织的食品检验机构能力考核。</w:t>
      </w:r>
    </w:p>
    <w:p w14:paraId="6BFC594C">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（二十）依照西安市雁塔区市场监督管理局《2026年食品安全监督抽检实施方案》开展日常监督抽检工作。</w:t>
      </w:r>
    </w:p>
    <w:p w14:paraId="00ACEB96">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（二十一）承检机构具备拍摄宣传短视频的能力。要求承检机构需要每半年至少拍摄一期食品安全宣传短视频。</w:t>
      </w:r>
      <w:r>
        <w:rPr>
          <w:rFonts w:hint="eastAsia" w:ascii="宋体" w:hAnsi="宋体" w:eastAsia="宋体" w:cs="宋体"/>
          <w:color w:val="auto"/>
          <w:sz w:val="24"/>
          <w:lang w:val="en-US" w:eastAsia="zh-CN"/>
        </w:rPr>
        <w:tab/>
      </w:r>
    </w:p>
    <w:p w14:paraId="56350B19">
      <w:pPr>
        <w:widowControl/>
        <w:spacing w:line="360" w:lineRule="auto"/>
        <w:ind w:firstLine="600" w:firstLineChars="250"/>
        <w:jc w:val="left"/>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（二十二）配合完成每周固定时间地点的“你点我检”、“你送我检”便民快检服务活动。</w:t>
      </w:r>
      <w:r>
        <w:rPr>
          <w:rFonts w:hint="eastAsia" w:ascii="宋体" w:hAnsi="宋体" w:eastAsia="宋体" w:cs="宋体"/>
          <w:color w:val="auto"/>
          <w:sz w:val="24"/>
          <w:lang w:val="en-US" w:eastAsia="zh-CN"/>
        </w:rPr>
        <w:tab/>
      </w:r>
    </w:p>
    <w:p w14:paraId="301A1EA8">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5E319EF9">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4C9D0127">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1D74BCA2">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410F9DE9">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2D3D7115">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7E18333F">
      <w:pPr>
        <w:pStyle w:val="7"/>
        <w:pageBreakBefore w:val="0"/>
        <w:widowControl w:val="0"/>
        <w:kinsoku/>
        <w:wordWrap/>
        <w:overflowPunct/>
        <w:topLinePunct w:val="0"/>
        <w:autoSpaceDE/>
        <w:autoSpaceDN/>
        <w:bidi w:val="0"/>
        <w:adjustRightInd w:val="0"/>
        <w:snapToGrid w:val="0"/>
        <w:spacing w:line="360" w:lineRule="auto"/>
        <w:ind w:left="0" w:leftChars="0" w:firstLine="480" w:firstLineChars="200"/>
        <w:textAlignment w:val="auto"/>
        <w:rPr>
          <w:rFonts w:hint="eastAsia" w:ascii="仿宋" w:hAnsi="仿宋" w:eastAsia="仿宋" w:cs="仿宋"/>
          <w:b w:val="0"/>
          <w:bCs w:val="0"/>
          <w:color w:val="auto"/>
          <w:kern w:val="2"/>
          <w:sz w:val="24"/>
          <w:szCs w:val="24"/>
          <w:highlight w:val="none"/>
          <w:lang w:val="en-US" w:eastAsia="zh-CN" w:bidi="ar-SA"/>
        </w:rPr>
      </w:pPr>
    </w:p>
    <w:p w14:paraId="03666DBE">
      <w:pPr>
        <w:pStyle w:val="7"/>
        <w:pageBreakBefore w:val="0"/>
        <w:widowControl w:val="0"/>
        <w:kinsoku/>
        <w:wordWrap/>
        <w:overflowPunct/>
        <w:topLinePunct w:val="0"/>
        <w:autoSpaceDE/>
        <w:autoSpaceDN/>
        <w:bidi w:val="0"/>
        <w:adjustRightInd w:val="0"/>
        <w:snapToGrid w:val="0"/>
        <w:spacing w:line="360" w:lineRule="auto"/>
        <w:ind w:left="0" w:leftChars="0" w:firstLine="640" w:firstLineChars="200"/>
        <w:jc w:val="both"/>
        <w:textAlignment w:val="auto"/>
        <w:rPr>
          <w:rFonts w:hint="eastAsia" w:ascii="宋体" w:hAnsi="宋体" w:eastAsia="宋体" w:cs="宋体"/>
          <w:b/>
          <w:bCs/>
          <w:color w:val="auto"/>
          <w:sz w:val="24"/>
          <w:szCs w:val="24"/>
          <w:highlight w:val="none"/>
          <w:lang w:val="en-US" w:eastAsia="zh-CN"/>
        </w:rPr>
      </w:pPr>
      <w:r>
        <w:rPr>
          <w:rFonts w:hint="eastAsia" w:ascii="黑体" w:hAnsi="黑体" w:eastAsia="黑体" w:cs="黑体"/>
          <w:color w:val="auto"/>
          <w:sz w:val="32"/>
          <w:szCs w:val="32"/>
          <w:u w:val="none"/>
          <w:lang w:val="en-US" w:eastAsia="zh-CN"/>
        </w:rPr>
        <w:br w:type="page"/>
      </w:r>
      <w:r>
        <w:rPr>
          <w:rFonts w:hint="eastAsia" w:ascii="黑体" w:hAnsi="黑体" w:eastAsia="黑体" w:cs="黑体"/>
          <w:color w:val="auto"/>
          <w:sz w:val="32"/>
          <w:szCs w:val="32"/>
          <w:u w:val="none"/>
          <w:lang w:val="en-US" w:eastAsia="zh-CN"/>
        </w:rPr>
        <w:t xml:space="preserve">                </w:t>
      </w:r>
      <w:r>
        <w:rPr>
          <w:rFonts w:hint="eastAsia" w:ascii="宋体" w:hAnsi="宋体" w:eastAsia="宋体" w:cs="宋体"/>
          <w:b/>
          <w:bCs/>
          <w:color w:val="auto"/>
          <w:sz w:val="24"/>
          <w:szCs w:val="24"/>
          <w:highlight w:val="none"/>
        </w:rPr>
        <w:t>日常</w:t>
      </w:r>
      <w:r>
        <w:rPr>
          <w:rFonts w:hint="eastAsia" w:ascii="宋体" w:hAnsi="宋体" w:eastAsia="宋体" w:cs="宋体"/>
          <w:b/>
          <w:bCs/>
          <w:color w:val="auto"/>
          <w:sz w:val="24"/>
          <w:szCs w:val="24"/>
          <w:highlight w:val="none"/>
          <w:lang w:eastAsia="zh-CN"/>
        </w:rPr>
        <w:t>监督</w:t>
      </w:r>
      <w:r>
        <w:rPr>
          <w:rFonts w:hint="eastAsia" w:ascii="宋体" w:hAnsi="宋体" w:eastAsia="宋体" w:cs="宋体"/>
          <w:b/>
          <w:bCs/>
          <w:color w:val="auto"/>
          <w:sz w:val="24"/>
          <w:szCs w:val="24"/>
          <w:highlight w:val="none"/>
        </w:rPr>
        <w:t>检测项目表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7"/>
        <w:gridCol w:w="3358"/>
        <w:gridCol w:w="857"/>
        <w:gridCol w:w="3397"/>
      </w:tblGrid>
      <w:tr w14:paraId="7D861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907" w:type="dxa"/>
            <w:noWrap w:val="0"/>
            <w:vAlign w:val="center"/>
          </w:tcPr>
          <w:p w14:paraId="6D86DF73">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358" w:type="dxa"/>
            <w:noWrap w:val="0"/>
            <w:vAlign w:val="center"/>
          </w:tcPr>
          <w:p w14:paraId="0A1FA72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检验项目</w:t>
            </w:r>
          </w:p>
        </w:tc>
        <w:tc>
          <w:tcPr>
            <w:tcW w:w="857" w:type="dxa"/>
            <w:noWrap w:val="0"/>
            <w:vAlign w:val="center"/>
          </w:tcPr>
          <w:p w14:paraId="54855B3C">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3397" w:type="dxa"/>
            <w:noWrap w:val="0"/>
            <w:vAlign w:val="center"/>
          </w:tcPr>
          <w:p w14:paraId="1899E8C5">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检验项目</w:t>
            </w:r>
          </w:p>
        </w:tc>
      </w:tr>
      <w:tr w14:paraId="00259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noWrap w:val="0"/>
            <w:vAlign w:val="center"/>
          </w:tcPr>
          <w:p w14:paraId="391CA26A">
            <w:pPr>
              <w:keepNext w:val="0"/>
              <w:keepLines w:val="0"/>
              <w:widowControl/>
              <w:suppressLineNumbers w:val="0"/>
              <w:spacing w:line="360" w:lineRule="auto"/>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3358" w:type="dxa"/>
            <w:noWrap w:val="0"/>
            <w:vAlign w:val="center"/>
          </w:tcPr>
          <w:p w14:paraId="0C6E64AC">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菌落总数</w:t>
            </w:r>
          </w:p>
        </w:tc>
        <w:tc>
          <w:tcPr>
            <w:tcW w:w="857" w:type="dxa"/>
            <w:noWrap w:val="0"/>
            <w:vAlign w:val="center"/>
          </w:tcPr>
          <w:p w14:paraId="73A0DE51">
            <w:pPr>
              <w:keepNext w:val="0"/>
              <w:keepLines w:val="0"/>
              <w:widowControl/>
              <w:suppressLineNumbers w:val="0"/>
              <w:spacing w:line="360" w:lineRule="auto"/>
              <w:jc w:val="center"/>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146</w:t>
            </w:r>
          </w:p>
        </w:tc>
        <w:tc>
          <w:tcPr>
            <w:tcW w:w="3397" w:type="dxa"/>
            <w:noWrap w:val="0"/>
            <w:vAlign w:val="center"/>
          </w:tcPr>
          <w:p w14:paraId="0893CFC1">
            <w:pPr>
              <w:keepNext w:val="0"/>
              <w:keepLines w:val="0"/>
              <w:widowControl/>
              <w:suppressLineNumbers w:val="0"/>
              <w:spacing w:line="36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镁</w:t>
            </w:r>
          </w:p>
        </w:tc>
      </w:tr>
      <w:tr w14:paraId="73F09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34DEC5F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3358" w:type="dxa"/>
            <w:noWrap w:val="0"/>
            <w:vAlign w:val="center"/>
          </w:tcPr>
          <w:p w14:paraId="6C6FED9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大肠菌群</w:t>
            </w:r>
          </w:p>
        </w:tc>
        <w:tc>
          <w:tcPr>
            <w:tcW w:w="857" w:type="dxa"/>
            <w:noWrap w:val="0"/>
            <w:vAlign w:val="center"/>
          </w:tcPr>
          <w:p w14:paraId="43A80F7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147</w:t>
            </w:r>
          </w:p>
        </w:tc>
        <w:tc>
          <w:tcPr>
            <w:tcW w:w="3397" w:type="dxa"/>
            <w:noWrap w:val="0"/>
            <w:vAlign w:val="center"/>
          </w:tcPr>
          <w:p w14:paraId="114C018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硒</w:t>
            </w:r>
          </w:p>
        </w:tc>
      </w:tr>
      <w:tr w14:paraId="25E38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4C94D89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3358" w:type="dxa"/>
            <w:noWrap w:val="0"/>
            <w:vAlign w:val="center"/>
          </w:tcPr>
          <w:p w14:paraId="6F16CAA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霉菌</w:t>
            </w:r>
          </w:p>
        </w:tc>
        <w:tc>
          <w:tcPr>
            <w:tcW w:w="857" w:type="dxa"/>
            <w:noWrap w:val="0"/>
            <w:vAlign w:val="center"/>
          </w:tcPr>
          <w:p w14:paraId="15074EA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148</w:t>
            </w:r>
          </w:p>
        </w:tc>
        <w:tc>
          <w:tcPr>
            <w:tcW w:w="3397" w:type="dxa"/>
            <w:noWrap w:val="0"/>
            <w:vAlign w:val="center"/>
          </w:tcPr>
          <w:p w14:paraId="4C88241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锰</w:t>
            </w:r>
          </w:p>
        </w:tc>
      </w:tr>
      <w:tr w14:paraId="6AA7F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3D413A2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3358" w:type="dxa"/>
            <w:noWrap w:val="0"/>
            <w:vAlign w:val="center"/>
          </w:tcPr>
          <w:p w14:paraId="4FB12DF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酵母</w:t>
            </w:r>
          </w:p>
        </w:tc>
        <w:tc>
          <w:tcPr>
            <w:tcW w:w="857" w:type="dxa"/>
            <w:noWrap w:val="0"/>
            <w:vAlign w:val="center"/>
          </w:tcPr>
          <w:p w14:paraId="336506E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149</w:t>
            </w:r>
          </w:p>
        </w:tc>
        <w:tc>
          <w:tcPr>
            <w:tcW w:w="3397" w:type="dxa"/>
            <w:noWrap w:val="0"/>
            <w:vAlign w:val="center"/>
          </w:tcPr>
          <w:p w14:paraId="47AB8F8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w:t>
            </w:r>
          </w:p>
        </w:tc>
      </w:tr>
      <w:tr w14:paraId="567D7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7" w:type="dxa"/>
            <w:noWrap w:val="0"/>
            <w:vAlign w:val="center"/>
          </w:tcPr>
          <w:p w14:paraId="2C2E936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3358" w:type="dxa"/>
            <w:noWrap w:val="0"/>
            <w:vAlign w:val="center"/>
          </w:tcPr>
          <w:p w14:paraId="7571A7C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霉菌和酵母</w:t>
            </w:r>
          </w:p>
        </w:tc>
        <w:tc>
          <w:tcPr>
            <w:tcW w:w="857" w:type="dxa"/>
            <w:noWrap w:val="0"/>
            <w:vAlign w:val="center"/>
          </w:tcPr>
          <w:p w14:paraId="0A9E374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w:t>
            </w:r>
          </w:p>
        </w:tc>
        <w:tc>
          <w:tcPr>
            <w:tcW w:w="3397" w:type="dxa"/>
            <w:noWrap w:val="0"/>
            <w:vAlign w:val="center"/>
          </w:tcPr>
          <w:p w14:paraId="63D6977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钼</w:t>
            </w:r>
          </w:p>
        </w:tc>
      </w:tr>
      <w:tr w14:paraId="275BA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7" w:type="dxa"/>
            <w:noWrap w:val="0"/>
            <w:vAlign w:val="center"/>
          </w:tcPr>
          <w:p w14:paraId="7CB7F36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3358" w:type="dxa"/>
            <w:noWrap w:val="0"/>
            <w:vAlign w:val="center"/>
          </w:tcPr>
          <w:p w14:paraId="1D37BE9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商业无菌</w:t>
            </w:r>
          </w:p>
        </w:tc>
        <w:tc>
          <w:tcPr>
            <w:tcW w:w="857" w:type="dxa"/>
            <w:noWrap w:val="0"/>
            <w:vAlign w:val="center"/>
          </w:tcPr>
          <w:p w14:paraId="5D19A15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151</w:t>
            </w:r>
          </w:p>
        </w:tc>
        <w:tc>
          <w:tcPr>
            <w:tcW w:w="3397" w:type="dxa"/>
            <w:noWrap w:val="0"/>
            <w:vAlign w:val="center"/>
          </w:tcPr>
          <w:p w14:paraId="4E073EB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烟酸</w:t>
            </w:r>
          </w:p>
        </w:tc>
      </w:tr>
      <w:tr w14:paraId="23432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6F5C707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3358" w:type="dxa"/>
            <w:noWrap w:val="0"/>
            <w:vAlign w:val="center"/>
          </w:tcPr>
          <w:p w14:paraId="0454B18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乳酸菌数</w:t>
            </w:r>
          </w:p>
        </w:tc>
        <w:tc>
          <w:tcPr>
            <w:tcW w:w="857" w:type="dxa"/>
            <w:noWrap w:val="0"/>
            <w:vAlign w:val="center"/>
          </w:tcPr>
          <w:p w14:paraId="2E1E530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152</w:t>
            </w:r>
          </w:p>
        </w:tc>
        <w:tc>
          <w:tcPr>
            <w:tcW w:w="3397" w:type="dxa"/>
            <w:noWrap w:val="0"/>
            <w:vAlign w:val="center"/>
          </w:tcPr>
          <w:p w14:paraId="612699A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烟酸(烟酰胺)</w:t>
            </w:r>
          </w:p>
        </w:tc>
      </w:tr>
      <w:tr w14:paraId="75356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67678B6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3358" w:type="dxa"/>
            <w:noWrap w:val="0"/>
            <w:vAlign w:val="center"/>
          </w:tcPr>
          <w:p w14:paraId="18920EB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嗜渗酵母计数</w:t>
            </w:r>
          </w:p>
        </w:tc>
        <w:tc>
          <w:tcPr>
            <w:tcW w:w="857" w:type="dxa"/>
            <w:noWrap w:val="0"/>
            <w:vAlign w:val="center"/>
          </w:tcPr>
          <w:p w14:paraId="1B0FD68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153</w:t>
            </w:r>
          </w:p>
        </w:tc>
        <w:tc>
          <w:tcPr>
            <w:tcW w:w="3397" w:type="dxa"/>
            <w:noWrap w:val="0"/>
            <w:vAlign w:val="center"/>
          </w:tcPr>
          <w:p w14:paraId="3C4BE7A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玉米赤霉烯酮</w:t>
            </w:r>
          </w:p>
        </w:tc>
      </w:tr>
      <w:tr w14:paraId="41AEF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72CD5BA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3358" w:type="dxa"/>
            <w:noWrap w:val="0"/>
            <w:vAlign w:val="center"/>
          </w:tcPr>
          <w:p w14:paraId="1A0ACD1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金黄色葡萄球菌</w:t>
            </w:r>
          </w:p>
        </w:tc>
        <w:tc>
          <w:tcPr>
            <w:tcW w:w="857" w:type="dxa"/>
            <w:noWrap w:val="0"/>
            <w:vAlign w:val="center"/>
          </w:tcPr>
          <w:p w14:paraId="466A2C1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154</w:t>
            </w:r>
          </w:p>
        </w:tc>
        <w:tc>
          <w:tcPr>
            <w:tcW w:w="3397" w:type="dxa"/>
            <w:noWrap w:val="0"/>
            <w:vAlign w:val="center"/>
          </w:tcPr>
          <w:p w14:paraId="36E099F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罗丹明 B</w:t>
            </w:r>
          </w:p>
        </w:tc>
      </w:tr>
      <w:tr w14:paraId="1ED4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68995CF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3358" w:type="dxa"/>
            <w:noWrap w:val="0"/>
            <w:vAlign w:val="center"/>
          </w:tcPr>
          <w:p w14:paraId="748F0B9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沙门氏菌</w:t>
            </w:r>
          </w:p>
        </w:tc>
        <w:tc>
          <w:tcPr>
            <w:tcW w:w="857" w:type="dxa"/>
            <w:noWrap w:val="0"/>
            <w:vAlign w:val="center"/>
          </w:tcPr>
          <w:p w14:paraId="67BD0D6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155</w:t>
            </w:r>
          </w:p>
        </w:tc>
        <w:tc>
          <w:tcPr>
            <w:tcW w:w="3397" w:type="dxa"/>
            <w:noWrap w:val="0"/>
            <w:vAlign w:val="center"/>
          </w:tcPr>
          <w:p w14:paraId="4E2BD64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碱性嫩黄</w:t>
            </w:r>
          </w:p>
        </w:tc>
      </w:tr>
      <w:tr w14:paraId="7472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17BBA69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3358" w:type="dxa"/>
            <w:noWrap w:val="0"/>
            <w:vAlign w:val="center"/>
          </w:tcPr>
          <w:p w14:paraId="046927B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单核细胞增生李斯特氏菌</w:t>
            </w:r>
          </w:p>
        </w:tc>
        <w:tc>
          <w:tcPr>
            <w:tcW w:w="857" w:type="dxa"/>
            <w:noWrap w:val="0"/>
            <w:vAlign w:val="center"/>
          </w:tcPr>
          <w:p w14:paraId="1681785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156</w:t>
            </w:r>
          </w:p>
        </w:tc>
        <w:tc>
          <w:tcPr>
            <w:tcW w:w="3397" w:type="dxa"/>
            <w:noWrap w:val="0"/>
            <w:vAlign w:val="center"/>
          </w:tcPr>
          <w:p w14:paraId="365C256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 醛</w:t>
            </w:r>
          </w:p>
        </w:tc>
      </w:tr>
      <w:tr w14:paraId="4427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907" w:type="dxa"/>
            <w:noWrap w:val="0"/>
            <w:vAlign w:val="center"/>
          </w:tcPr>
          <w:p w14:paraId="083726C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3358" w:type="dxa"/>
            <w:noWrap w:val="0"/>
            <w:vAlign w:val="center"/>
          </w:tcPr>
          <w:p w14:paraId="52AFE71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大肠埃希氏菌 0157:H7</w:t>
            </w:r>
          </w:p>
        </w:tc>
        <w:tc>
          <w:tcPr>
            <w:tcW w:w="857" w:type="dxa"/>
            <w:noWrap w:val="0"/>
            <w:vAlign w:val="center"/>
          </w:tcPr>
          <w:p w14:paraId="151F26B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157</w:t>
            </w:r>
          </w:p>
        </w:tc>
        <w:tc>
          <w:tcPr>
            <w:tcW w:w="3397" w:type="dxa"/>
            <w:noWrap w:val="0"/>
            <w:vAlign w:val="center"/>
          </w:tcPr>
          <w:p w14:paraId="6EDF953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过氧化苯甲酰</w:t>
            </w:r>
          </w:p>
        </w:tc>
      </w:tr>
      <w:tr w14:paraId="4D6BE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7" w:type="dxa"/>
            <w:noWrap w:val="0"/>
            <w:vAlign w:val="center"/>
          </w:tcPr>
          <w:p w14:paraId="15A0155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3358" w:type="dxa"/>
            <w:noWrap w:val="0"/>
            <w:vAlign w:val="center"/>
          </w:tcPr>
          <w:p w14:paraId="4C0A3D6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铜绿假单胞菌</w:t>
            </w:r>
          </w:p>
        </w:tc>
        <w:tc>
          <w:tcPr>
            <w:tcW w:w="857" w:type="dxa"/>
            <w:noWrap w:val="0"/>
            <w:vAlign w:val="center"/>
          </w:tcPr>
          <w:p w14:paraId="5C895D9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158</w:t>
            </w:r>
          </w:p>
        </w:tc>
        <w:tc>
          <w:tcPr>
            <w:tcW w:w="3397" w:type="dxa"/>
            <w:noWrap w:val="0"/>
            <w:vAlign w:val="center"/>
          </w:tcPr>
          <w:p w14:paraId="1643BD9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三聚氰胺</w:t>
            </w:r>
          </w:p>
        </w:tc>
      </w:tr>
      <w:tr w14:paraId="188F8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7" w:type="dxa"/>
            <w:noWrap w:val="0"/>
            <w:vAlign w:val="center"/>
          </w:tcPr>
          <w:p w14:paraId="2E65BE6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3358" w:type="dxa"/>
            <w:noWrap w:val="0"/>
            <w:vAlign w:val="center"/>
          </w:tcPr>
          <w:p w14:paraId="3F15F44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副溶血性弧菌</w:t>
            </w:r>
          </w:p>
        </w:tc>
        <w:tc>
          <w:tcPr>
            <w:tcW w:w="857" w:type="dxa"/>
            <w:noWrap w:val="0"/>
            <w:vAlign w:val="center"/>
          </w:tcPr>
          <w:p w14:paraId="5B3D5B0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159</w:t>
            </w:r>
          </w:p>
        </w:tc>
        <w:tc>
          <w:tcPr>
            <w:tcW w:w="3397" w:type="dxa"/>
            <w:noWrap w:val="0"/>
            <w:vAlign w:val="center"/>
          </w:tcPr>
          <w:p w14:paraId="1819A9A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富马酸二甲酯</w:t>
            </w:r>
          </w:p>
        </w:tc>
      </w:tr>
      <w:tr w14:paraId="49BD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7" w:type="dxa"/>
            <w:noWrap w:val="0"/>
            <w:vAlign w:val="center"/>
          </w:tcPr>
          <w:p w14:paraId="1F06569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3358" w:type="dxa"/>
            <w:noWrap w:val="0"/>
            <w:vAlign w:val="center"/>
          </w:tcPr>
          <w:p w14:paraId="31AD610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阪崎肠杆菌</w:t>
            </w:r>
          </w:p>
        </w:tc>
        <w:tc>
          <w:tcPr>
            <w:tcW w:w="857" w:type="dxa"/>
            <w:noWrap w:val="0"/>
            <w:vAlign w:val="center"/>
          </w:tcPr>
          <w:p w14:paraId="18E68C0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160</w:t>
            </w:r>
          </w:p>
        </w:tc>
        <w:tc>
          <w:tcPr>
            <w:tcW w:w="3397" w:type="dxa"/>
            <w:noWrap w:val="0"/>
            <w:vAlign w:val="center"/>
          </w:tcPr>
          <w:p w14:paraId="6DD02FC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罂粟碱</w:t>
            </w:r>
          </w:p>
        </w:tc>
      </w:tr>
      <w:tr w14:paraId="0958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noWrap w:val="0"/>
            <w:vAlign w:val="center"/>
          </w:tcPr>
          <w:p w14:paraId="38FEA7A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3358" w:type="dxa"/>
            <w:noWrap w:val="0"/>
            <w:vAlign w:val="center"/>
          </w:tcPr>
          <w:p w14:paraId="5FD5EE1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大肠埃希氏菌</w:t>
            </w:r>
          </w:p>
        </w:tc>
        <w:tc>
          <w:tcPr>
            <w:tcW w:w="857" w:type="dxa"/>
            <w:noWrap w:val="0"/>
            <w:vAlign w:val="center"/>
          </w:tcPr>
          <w:p w14:paraId="7FFD0C7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161</w:t>
            </w:r>
          </w:p>
        </w:tc>
        <w:tc>
          <w:tcPr>
            <w:tcW w:w="3397" w:type="dxa"/>
            <w:noWrap w:val="0"/>
            <w:vAlign w:val="center"/>
          </w:tcPr>
          <w:p w14:paraId="0A9F68A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吗啡</w:t>
            </w:r>
          </w:p>
        </w:tc>
      </w:tr>
      <w:tr w14:paraId="6825A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07" w:type="dxa"/>
            <w:noWrap w:val="0"/>
            <w:vAlign w:val="center"/>
          </w:tcPr>
          <w:p w14:paraId="3ADC6F8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3358" w:type="dxa"/>
            <w:noWrap w:val="0"/>
            <w:vAlign w:val="center"/>
          </w:tcPr>
          <w:p w14:paraId="4E62DCB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黄曲霉毒素 B₁</w:t>
            </w:r>
          </w:p>
        </w:tc>
        <w:tc>
          <w:tcPr>
            <w:tcW w:w="857" w:type="dxa"/>
            <w:noWrap w:val="0"/>
            <w:vAlign w:val="center"/>
          </w:tcPr>
          <w:p w14:paraId="2B1ACD0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162</w:t>
            </w:r>
          </w:p>
        </w:tc>
        <w:tc>
          <w:tcPr>
            <w:tcW w:w="3397" w:type="dxa"/>
            <w:noWrap w:val="0"/>
            <w:vAlign w:val="center"/>
          </w:tcPr>
          <w:p w14:paraId="549F84D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可待因</w:t>
            </w:r>
          </w:p>
        </w:tc>
      </w:tr>
      <w:tr w14:paraId="72613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07" w:type="dxa"/>
            <w:noWrap w:val="0"/>
            <w:vAlign w:val="center"/>
          </w:tcPr>
          <w:p w14:paraId="5C160FD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3358" w:type="dxa"/>
            <w:noWrap w:val="0"/>
            <w:vAlign w:val="center"/>
          </w:tcPr>
          <w:p w14:paraId="4C65551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黄曲霉毒素 M1</w:t>
            </w:r>
          </w:p>
        </w:tc>
        <w:tc>
          <w:tcPr>
            <w:tcW w:w="857" w:type="dxa"/>
            <w:noWrap w:val="0"/>
            <w:vAlign w:val="center"/>
          </w:tcPr>
          <w:p w14:paraId="0884382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163</w:t>
            </w:r>
          </w:p>
        </w:tc>
        <w:tc>
          <w:tcPr>
            <w:tcW w:w="3397" w:type="dxa"/>
            <w:noWrap w:val="0"/>
            <w:vAlign w:val="center"/>
          </w:tcPr>
          <w:p w14:paraId="6E78883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那可丁</w:t>
            </w:r>
          </w:p>
        </w:tc>
      </w:tr>
      <w:tr w14:paraId="7EEF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2758BE9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3358" w:type="dxa"/>
            <w:noWrap w:val="0"/>
            <w:vAlign w:val="center"/>
          </w:tcPr>
          <w:p w14:paraId="3EF56E5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苏丹红 I、苏丹红Ⅱ、苏丹红Ⅲ 、苏丹红 IV</w:t>
            </w:r>
          </w:p>
        </w:tc>
        <w:tc>
          <w:tcPr>
            <w:tcW w:w="857" w:type="dxa"/>
            <w:noWrap w:val="0"/>
            <w:vAlign w:val="center"/>
          </w:tcPr>
          <w:p w14:paraId="5A5AD97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164</w:t>
            </w:r>
          </w:p>
        </w:tc>
        <w:tc>
          <w:tcPr>
            <w:tcW w:w="3397" w:type="dxa"/>
            <w:noWrap w:val="0"/>
            <w:vAlign w:val="center"/>
          </w:tcPr>
          <w:p w14:paraId="4CAD18F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4-氯苯氧乙酸钠(以4-氯苯氧乙酸计)</w:t>
            </w:r>
          </w:p>
        </w:tc>
      </w:tr>
      <w:tr w14:paraId="29D41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7" w:type="dxa"/>
            <w:noWrap w:val="0"/>
            <w:vAlign w:val="center"/>
          </w:tcPr>
          <w:p w14:paraId="74C05D4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3358" w:type="dxa"/>
            <w:noWrap w:val="0"/>
            <w:vAlign w:val="center"/>
          </w:tcPr>
          <w:p w14:paraId="0BB53AB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脱氧雪腐镰刀菌烯醇</w:t>
            </w:r>
          </w:p>
        </w:tc>
        <w:tc>
          <w:tcPr>
            <w:tcW w:w="857" w:type="dxa"/>
            <w:noWrap w:val="0"/>
            <w:vAlign w:val="center"/>
          </w:tcPr>
          <w:p w14:paraId="2E04893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165</w:t>
            </w:r>
          </w:p>
        </w:tc>
        <w:tc>
          <w:tcPr>
            <w:tcW w:w="3397" w:type="dxa"/>
            <w:noWrap w:val="0"/>
            <w:vAlign w:val="center"/>
          </w:tcPr>
          <w:p w14:paraId="4AD6773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6-苄基腺嘌呤(6-BA)</w:t>
            </w:r>
          </w:p>
        </w:tc>
      </w:tr>
      <w:tr w14:paraId="6893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0CCF7E0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3358" w:type="dxa"/>
            <w:noWrap w:val="0"/>
            <w:vAlign w:val="center"/>
          </w:tcPr>
          <w:p w14:paraId="5E79A97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赭曲霉毒素 A</w:t>
            </w:r>
          </w:p>
        </w:tc>
        <w:tc>
          <w:tcPr>
            <w:tcW w:w="857" w:type="dxa"/>
            <w:noWrap w:val="0"/>
            <w:vAlign w:val="center"/>
          </w:tcPr>
          <w:p w14:paraId="2E874E0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166</w:t>
            </w:r>
          </w:p>
        </w:tc>
        <w:tc>
          <w:tcPr>
            <w:tcW w:w="3397" w:type="dxa"/>
            <w:noWrap w:val="0"/>
            <w:vAlign w:val="center"/>
          </w:tcPr>
          <w:p w14:paraId="7743DA2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地西泮</w:t>
            </w:r>
          </w:p>
        </w:tc>
      </w:tr>
      <w:tr w14:paraId="250E9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705C3E0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3358" w:type="dxa"/>
            <w:noWrap w:val="0"/>
            <w:vAlign w:val="center"/>
          </w:tcPr>
          <w:p w14:paraId="541ECBD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展青霉素</w:t>
            </w:r>
          </w:p>
        </w:tc>
        <w:tc>
          <w:tcPr>
            <w:tcW w:w="857" w:type="dxa"/>
            <w:noWrap w:val="0"/>
            <w:vAlign w:val="center"/>
          </w:tcPr>
          <w:p w14:paraId="65E449D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167</w:t>
            </w:r>
          </w:p>
        </w:tc>
        <w:tc>
          <w:tcPr>
            <w:tcW w:w="3397" w:type="dxa"/>
            <w:noWrap w:val="0"/>
            <w:vAlign w:val="center"/>
          </w:tcPr>
          <w:p w14:paraId="07C071A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草甘膦</w:t>
            </w:r>
          </w:p>
        </w:tc>
      </w:tr>
      <w:tr w14:paraId="577E2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07" w:type="dxa"/>
            <w:noWrap w:val="0"/>
            <w:vAlign w:val="center"/>
          </w:tcPr>
          <w:p w14:paraId="6E6561A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3358" w:type="dxa"/>
            <w:noWrap w:val="0"/>
            <w:vAlign w:val="center"/>
          </w:tcPr>
          <w:p w14:paraId="0786453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铅(以 Pb 计)</w:t>
            </w:r>
          </w:p>
        </w:tc>
        <w:tc>
          <w:tcPr>
            <w:tcW w:w="857" w:type="dxa"/>
            <w:noWrap w:val="0"/>
            <w:vAlign w:val="center"/>
          </w:tcPr>
          <w:p w14:paraId="409C908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168</w:t>
            </w:r>
          </w:p>
        </w:tc>
        <w:tc>
          <w:tcPr>
            <w:tcW w:w="3397" w:type="dxa"/>
            <w:noWrap w:val="0"/>
            <w:vAlign w:val="center"/>
          </w:tcPr>
          <w:p w14:paraId="2B5CBA0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吡虫啉</w:t>
            </w:r>
          </w:p>
        </w:tc>
      </w:tr>
      <w:tr w14:paraId="3CD1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7961AB7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3358" w:type="dxa"/>
            <w:noWrap w:val="0"/>
            <w:vAlign w:val="center"/>
          </w:tcPr>
          <w:p w14:paraId="0F598A6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镉(以 Cd 计)</w:t>
            </w:r>
          </w:p>
        </w:tc>
        <w:tc>
          <w:tcPr>
            <w:tcW w:w="857" w:type="dxa"/>
            <w:noWrap w:val="0"/>
            <w:vAlign w:val="center"/>
          </w:tcPr>
          <w:p w14:paraId="534655A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169</w:t>
            </w:r>
          </w:p>
        </w:tc>
        <w:tc>
          <w:tcPr>
            <w:tcW w:w="3397" w:type="dxa"/>
            <w:noWrap w:val="0"/>
            <w:vAlign w:val="center"/>
          </w:tcPr>
          <w:p w14:paraId="2579DC6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克百威</w:t>
            </w:r>
          </w:p>
        </w:tc>
      </w:tr>
      <w:tr w14:paraId="0D5A5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0A036A2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3358" w:type="dxa"/>
            <w:noWrap w:val="0"/>
            <w:vAlign w:val="center"/>
          </w:tcPr>
          <w:p w14:paraId="6C28C66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总汞(以 Hg 计)</w:t>
            </w:r>
          </w:p>
        </w:tc>
        <w:tc>
          <w:tcPr>
            <w:tcW w:w="857" w:type="dxa"/>
            <w:noWrap w:val="0"/>
            <w:vAlign w:val="center"/>
          </w:tcPr>
          <w:p w14:paraId="7BDA246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c>
          <w:tcPr>
            <w:tcW w:w="3397" w:type="dxa"/>
            <w:noWrap w:val="0"/>
            <w:vAlign w:val="center"/>
          </w:tcPr>
          <w:p w14:paraId="705E219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氟虫腈</w:t>
            </w:r>
          </w:p>
        </w:tc>
      </w:tr>
      <w:tr w14:paraId="25A40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7" w:type="dxa"/>
            <w:noWrap w:val="0"/>
            <w:vAlign w:val="center"/>
          </w:tcPr>
          <w:p w14:paraId="6C6C353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3358" w:type="dxa"/>
            <w:noWrap w:val="0"/>
            <w:vAlign w:val="center"/>
          </w:tcPr>
          <w:p w14:paraId="30B128C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总砷(以 As 计)</w:t>
            </w:r>
          </w:p>
        </w:tc>
        <w:tc>
          <w:tcPr>
            <w:tcW w:w="857" w:type="dxa"/>
            <w:noWrap w:val="0"/>
            <w:vAlign w:val="center"/>
          </w:tcPr>
          <w:p w14:paraId="344DEFB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171</w:t>
            </w:r>
          </w:p>
        </w:tc>
        <w:tc>
          <w:tcPr>
            <w:tcW w:w="3397" w:type="dxa"/>
            <w:noWrap w:val="0"/>
            <w:vAlign w:val="center"/>
          </w:tcPr>
          <w:p w14:paraId="7B83B49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涕灭威</w:t>
            </w:r>
          </w:p>
        </w:tc>
      </w:tr>
      <w:tr w14:paraId="5E888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907" w:type="dxa"/>
            <w:noWrap w:val="0"/>
            <w:vAlign w:val="center"/>
          </w:tcPr>
          <w:p w14:paraId="7B7B9FA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3358" w:type="dxa"/>
            <w:noWrap w:val="0"/>
            <w:vAlign w:val="center"/>
          </w:tcPr>
          <w:p w14:paraId="29D1F6E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无机砷(以 As 计)</w:t>
            </w:r>
          </w:p>
        </w:tc>
        <w:tc>
          <w:tcPr>
            <w:tcW w:w="857" w:type="dxa"/>
            <w:noWrap w:val="0"/>
            <w:vAlign w:val="center"/>
          </w:tcPr>
          <w:p w14:paraId="7E873F4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172</w:t>
            </w:r>
          </w:p>
        </w:tc>
        <w:tc>
          <w:tcPr>
            <w:tcW w:w="3397" w:type="dxa"/>
            <w:noWrap w:val="0"/>
            <w:vAlign w:val="center"/>
          </w:tcPr>
          <w:p w14:paraId="5034212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阿维菌素</w:t>
            </w:r>
          </w:p>
        </w:tc>
      </w:tr>
      <w:tr w14:paraId="0E018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3AB450C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3358" w:type="dxa"/>
            <w:noWrap w:val="0"/>
            <w:vAlign w:val="center"/>
          </w:tcPr>
          <w:p w14:paraId="4DF098C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锡(以 Sn 计)</w:t>
            </w:r>
          </w:p>
        </w:tc>
        <w:tc>
          <w:tcPr>
            <w:tcW w:w="857" w:type="dxa"/>
            <w:noWrap w:val="0"/>
            <w:vAlign w:val="center"/>
          </w:tcPr>
          <w:p w14:paraId="67BABDD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173</w:t>
            </w:r>
          </w:p>
        </w:tc>
        <w:tc>
          <w:tcPr>
            <w:tcW w:w="3397" w:type="dxa"/>
            <w:noWrap w:val="0"/>
            <w:vAlign w:val="center"/>
          </w:tcPr>
          <w:p w14:paraId="3F6B0EE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灭蝇胺</w:t>
            </w:r>
          </w:p>
        </w:tc>
      </w:tr>
      <w:tr w14:paraId="1AC9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noWrap w:val="0"/>
            <w:vAlign w:val="center"/>
          </w:tcPr>
          <w:p w14:paraId="3BBDB5F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3358" w:type="dxa"/>
            <w:noWrap w:val="0"/>
            <w:vAlign w:val="center"/>
          </w:tcPr>
          <w:p w14:paraId="6B65A4F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镍</w:t>
            </w:r>
          </w:p>
        </w:tc>
        <w:tc>
          <w:tcPr>
            <w:tcW w:w="857" w:type="dxa"/>
            <w:noWrap w:val="0"/>
            <w:vAlign w:val="center"/>
          </w:tcPr>
          <w:p w14:paraId="209FD8E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174</w:t>
            </w:r>
          </w:p>
        </w:tc>
        <w:tc>
          <w:tcPr>
            <w:tcW w:w="3397" w:type="dxa"/>
            <w:noWrap w:val="0"/>
            <w:vAlign w:val="center"/>
          </w:tcPr>
          <w:p w14:paraId="2FB8376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甲拌磷</w:t>
            </w:r>
          </w:p>
        </w:tc>
      </w:tr>
      <w:tr w14:paraId="6E6D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334677F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3358" w:type="dxa"/>
            <w:noWrap w:val="0"/>
            <w:vAlign w:val="center"/>
          </w:tcPr>
          <w:p w14:paraId="7BB1297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铬(以 Cr 计)</w:t>
            </w:r>
          </w:p>
        </w:tc>
        <w:tc>
          <w:tcPr>
            <w:tcW w:w="857" w:type="dxa"/>
            <w:noWrap w:val="0"/>
            <w:vAlign w:val="center"/>
          </w:tcPr>
          <w:p w14:paraId="7640023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175</w:t>
            </w:r>
          </w:p>
        </w:tc>
        <w:tc>
          <w:tcPr>
            <w:tcW w:w="3397" w:type="dxa"/>
            <w:noWrap w:val="0"/>
            <w:vAlign w:val="center"/>
          </w:tcPr>
          <w:p w14:paraId="52A07C6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联苯菊酯</w:t>
            </w:r>
          </w:p>
        </w:tc>
      </w:tr>
      <w:tr w14:paraId="52002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7" w:type="dxa"/>
            <w:noWrap w:val="0"/>
            <w:vAlign w:val="center"/>
          </w:tcPr>
          <w:p w14:paraId="05A4395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31</w:t>
            </w:r>
          </w:p>
        </w:tc>
        <w:tc>
          <w:tcPr>
            <w:tcW w:w="3358" w:type="dxa"/>
            <w:noWrap w:val="0"/>
            <w:vAlign w:val="center"/>
          </w:tcPr>
          <w:p w14:paraId="61FF7D0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硝酸盐(以 NaNO3,计)</w:t>
            </w:r>
          </w:p>
        </w:tc>
        <w:tc>
          <w:tcPr>
            <w:tcW w:w="857" w:type="dxa"/>
            <w:noWrap w:val="0"/>
            <w:vAlign w:val="center"/>
          </w:tcPr>
          <w:p w14:paraId="762AA30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176</w:t>
            </w:r>
          </w:p>
        </w:tc>
        <w:tc>
          <w:tcPr>
            <w:tcW w:w="3397" w:type="dxa"/>
            <w:noWrap w:val="0"/>
            <w:vAlign w:val="center"/>
          </w:tcPr>
          <w:p w14:paraId="1F9277C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吡蚜酮</w:t>
            </w:r>
          </w:p>
        </w:tc>
      </w:tr>
      <w:tr w14:paraId="5D89F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28A4D8E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32</w:t>
            </w:r>
          </w:p>
        </w:tc>
        <w:tc>
          <w:tcPr>
            <w:tcW w:w="3358" w:type="dxa"/>
            <w:noWrap w:val="0"/>
            <w:vAlign w:val="center"/>
          </w:tcPr>
          <w:p w14:paraId="1990E31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亚硝酸盐(以 NaNO2,计)</w:t>
            </w:r>
          </w:p>
        </w:tc>
        <w:tc>
          <w:tcPr>
            <w:tcW w:w="857" w:type="dxa"/>
            <w:noWrap w:val="0"/>
            <w:vAlign w:val="center"/>
          </w:tcPr>
          <w:p w14:paraId="4C342AA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177</w:t>
            </w:r>
          </w:p>
        </w:tc>
        <w:tc>
          <w:tcPr>
            <w:tcW w:w="3397" w:type="dxa"/>
            <w:noWrap w:val="0"/>
            <w:vAlign w:val="center"/>
          </w:tcPr>
          <w:p w14:paraId="61ED55B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嘧菌酯</w:t>
            </w:r>
          </w:p>
        </w:tc>
      </w:tr>
      <w:tr w14:paraId="5DC4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7C0DC65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33</w:t>
            </w:r>
          </w:p>
        </w:tc>
        <w:tc>
          <w:tcPr>
            <w:tcW w:w="3358" w:type="dxa"/>
            <w:noWrap w:val="0"/>
            <w:vAlign w:val="center"/>
          </w:tcPr>
          <w:p w14:paraId="0F6A74C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N-二甲基亚硝胺</w:t>
            </w:r>
          </w:p>
        </w:tc>
        <w:tc>
          <w:tcPr>
            <w:tcW w:w="857" w:type="dxa"/>
            <w:noWrap w:val="0"/>
            <w:vAlign w:val="center"/>
          </w:tcPr>
          <w:p w14:paraId="24E7489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178</w:t>
            </w:r>
          </w:p>
        </w:tc>
        <w:tc>
          <w:tcPr>
            <w:tcW w:w="3397" w:type="dxa"/>
            <w:noWrap w:val="0"/>
            <w:vAlign w:val="center"/>
          </w:tcPr>
          <w:p w14:paraId="2DF9CC0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多菌灵</w:t>
            </w:r>
          </w:p>
        </w:tc>
      </w:tr>
      <w:tr w14:paraId="74635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07" w:type="dxa"/>
            <w:noWrap w:val="0"/>
            <w:vAlign w:val="center"/>
          </w:tcPr>
          <w:p w14:paraId="13ACFF0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c>
          <w:tcPr>
            <w:tcW w:w="3358" w:type="dxa"/>
            <w:noWrap w:val="0"/>
            <w:vAlign w:val="center"/>
          </w:tcPr>
          <w:p w14:paraId="630A7EE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苯并[a]芘</w:t>
            </w:r>
          </w:p>
        </w:tc>
        <w:tc>
          <w:tcPr>
            <w:tcW w:w="857" w:type="dxa"/>
            <w:noWrap w:val="0"/>
            <w:vAlign w:val="center"/>
          </w:tcPr>
          <w:p w14:paraId="4E799CD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179</w:t>
            </w:r>
          </w:p>
        </w:tc>
        <w:tc>
          <w:tcPr>
            <w:tcW w:w="3397" w:type="dxa"/>
            <w:noWrap w:val="0"/>
            <w:vAlign w:val="center"/>
          </w:tcPr>
          <w:p w14:paraId="387855F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杀虫脒</w:t>
            </w:r>
          </w:p>
        </w:tc>
      </w:tr>
      <w:tr w14:paraId="5BB4B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07" w:type="dxa"/>
            <w:noWrap w:val="0"/>
            <w:vAlign w:val="center"/>
          </w:tcPr>
          <w:p w14:paraId="2C37942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c>
          <w:tcPr>
            <w:tcW w:w="3358" w:type="dxa"/>
            <w:noWrap w:val="0"/>
            <w:vAlign w:val="center"/>
          </w:tcPr>
          <w:p w14:paraId="475852F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多氯联苯</w:t>
            </w:r>
          </w:p>
        </w:tc>
        <w:tc>
          <w:tcPr>
            <w:tcW w:w="857" w:type="dxa"/>
            <w:noWrap w:val="0"/>
            <w:vAlign w:val="center"/>
          </w:tcPr>
          <w:p w14:paraId="081D1F2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c>
          <w:tcPr>
            <w:tcW w:w="3397" w:type="dxa"/>
            <w:noWrap w:val="0"/>
            <w:vAlign w:val="center"/>
          </w:tcPr>
          <w:p w14:paraId="15E7324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水胺硫磷</w:t>
            </w:r>
          </w:p>
        </w:tc>
      </w:tr>
      <w:tr w14:paraId="20B27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7" w:type="dxa"/>
            <w:noWrap w:val="0"/>
            <w:vAlign w:val="center"/>
          </w:tcPr>
          <w:p w14:paraId="6E9E9EC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w:t>
            </w:r>
          </w:p>
        </w:tc>
        <w:tc>
          <w:tcPr>
            <w:tcW w:w="3358" w:type="dxa"/>
            <w:noWrap w:val="0"/>
            <w:vAlign w:val="center"/>
          </w:tcPr>
          <w:p w14:paraId="27B5277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溴酸盐</w:t>
            </w:r>
          </w:p>
        </w:tc>
        <w:tc>
          <w:tcPr>
            <w:tcW w:w="857" w:type="dxa"/>
            <w:noWrap w:val="0"/>
            <w:vAlign w:val="center"/>
          </w:tcPr>
          <w:p w14:paraId="1B993E4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181</w:t>
            </w:r>
          </w:p>
        </w:tc>
        <w:tc>
          <w:tcPr>
            <w:tcW w:w="3397" w:type="dxa"/>
            <w:noWrap w:val="0"/>
            <w:vAlign w:val="center"/>
          </w:tcPr>
          <w:p w14:paraId="725C34F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联苯肼酯</w:t>
            </w:r>
          </w:p>
        </w:tc>
      </w:tr>
      <w:tr w14:paraId="76F6E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7" w:type="dxa"/>
            <w:noWrap w:val="0"/>
            <w:vAlign w:val="center"/>
          </w:tcPr>
          <w:p w14:paraId="22985D7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37</w:t>
            </w:r>
          </w:p>
        </w:tc>
        <w:tc>
          <w:tcPr>
            <w:tcW w:w="3358" w:type="dxa"/>
            <w:noWrap w:val="0"/>
            <w:vAlign w:val="center"/>
          </w:tcPr>
          <w:p w14:paraId="5272A26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三氯甲烷</w:t>
            </w:r>
          </w:p>
        </w:tc>
        <w:tc>
          <w:tcPr>
            <w:tcW w:w="857" w:type="dxa"/>
            <w:noWrap w:val="0"/>
            <w:vAlign w:val="center"/>
          </w:tcPr>
          <w:p w14:paraId="01FF9E4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182</w:t>
            </w:r>
          </w:p>
        </w:tc>
        <w:tc>
          <w:tcPr>
            <w:tcW w:w="3397" w:type="dxa"/>
            <w:noWrap w:val="0"/>
            <w:vAlign w:val="center"/>
          </w:tcPr>
          <w:p w14:paraId="4437957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氯吡脲</w:t>
            </w:r>
          </w:p>
        </w:tc>
      </w:tr>
      <w:tr w14:paraId="6D126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07" w:type="dxa"/>
            <w:noWrap w:val="0"/>
            <w:vAlign w:val="center"/>
          </w:tcPr>
          <w:p w14:paraId="1680E4A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w:t>
            </w:r>
          </w:p>
        </w:tc>
        <w:tc>
          <w:tcPr>
            <w:tcW w:w="3358" w:type="dxa"/>
            <w:noWrap w:val="0"/>
            <w:vAlign w:val="center"/>
          </w:tcPr>
          <w:p w14:paraId="3450F2B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氰化物(以 HCN 计)</w:t>
            </w:r>
          </w:p>
        </w:tc>
        <w:tc>
          <w:tcPr>
            <w:tcW w:w="857" w:type="dxa"/>
            <w:noWrap w:val="0"/>
            <w:vAlign w:val="center"/>
          </w:tcPr>
          <w:p w14:paraId="056C9E5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183</w:t>
            </w:r>
          </w:p>
        </w:tc>
        <w:tc>
          <w:tcPr>
            <w:tcW w:w="3397" w:type="dxa"/>
            <w:noWrap w:val="0"/>
            <w:vAlign w:val="center"/>
          </w:tcPr>
          <w:p w14:paraId="35CFB01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吡唑醚菌酯</w:t>
            </w:r>
          </w:p>
        </w:tc>
      </w:tr>
      <w:tr w14:paraId="0758C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7" w:type="dxa"/>
            <w:noWrap w:val="0"/>
            <w:vAlign w:val="center"/>
          </w:tcPr>
          <w:p w14:paraId="43E2F5D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39</w:t>
            </w:r>
          </w:p>
        </w:tc>
        <w:tc>
          <w:tcPr>
            <w:tcW w:w="3358" w:type="dxa"/>
            <w:noWrap w:val="0"/>
            <w:vAlign w:val="center"/>
          </w:tcPr>
          <w:p w14:paraId="380978A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螨</w:t>
            </w:r>
          </w:p>
        </w:tc>
        <w:tc>
          <w:tcPr>
            <w:tcW w:w="857" w:type="dxa"/>
            <w:noWrap w:val="0"/>
            <w:vAlign w:val="center"/>
          </w:tcPr>
          <w:p w14:paraId="71B6F3B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184</w:t>
            </w:r>
          </w:p>
        </w:tc>
        <w:tc>
          <w:tcPr>
            <w:tcW w:w="3397" w:type="dxa"/>
            <w:noWrap w:val="0"/>
            <w:vAlign w:val="center"/>
          </w:tcPr>
          <w:p w14:paraId="42241FD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噻虫嗪</w:t>
            </w:r>
          </w:p>
        </w:tc>
      </w:tr>
      <w:tr w14:paraId="2E80C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07" w:type="dxa"/>
            <w:noWrap w:val="0"/>
            <w:vAlign w:val="center"/>
          </w:tcPr>
          <w:p w14:paraId="67BEAC7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40</w:t>
            </w:r>
          </w:p>
        </w:tc>
        <w:tc>
          <w:tcPr>
            <w:tcW w:w="3358" w:type="dxa"/>
            <w:noWrap w:val="0"/>
            <w:vAlign w:val="center"/>
          </w:tcPr>
          <w:p w14:paraId="4535D46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阿斯巴甜</w:t>
            </w:r>
          </w:p>
        </w:tc>
        <w:tc>
          <w:tcPr>
            <w:tcW w:w="857" w:type="dxa"/>
            <w:noWrap w:val="0"/>
            <w:vAlign w:val="center"/>
          </w:tcPr>
          <w:p w14:paraId="1019868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c>
          <w:tcPr>
            <w:tcW w:w="3397" w:type="dxa"/>
            <w:noWrap w:val="0"/>
            <w:vAlign w:val="center"/>
          </w:tcPr>
          <w:p w14:paraId="3200F68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烯酰吗啉</w:t>
            </w:r>
          </w:p>
        </w:tc>
      </w:tr>
      <w:tr w14:paraId="24B75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7" w:type="dxa"/>
            <w:noWrap w:val="0"/>
            <w:vAlign w:val="center"/>
          </w:tcPr>
          <w:p w14:paraId="606460E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w:t>
            </w:r>
          </w:p>
        </w:tc>
        <w:tc>
          <w:tcPr>
            <w:tcW w:w="3358" w:type="dxa"/>
            <w:noWrap w:val="0"/>
            <w:vAlign w:val="center"/>
          </w:tcPr>
          <w:p w14:paraId="1F9E4BB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安赛蜜</w:t>
            </w:r>
          </w:p>
        </w:tc>
        <w:tc>
          <w:tcPr>
            <w:tcW w:w="857" w:type="dxa"/>
            <w:noWrap w:val="0"/>
            <w:vAlign w:val="center"/>
          </w:tcPr>
          <w:p w14:paraId="0CB9CF6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186</w:t>
            </w:r>
          </w:p>
        </w:tc>
        <w:tc>
          <w:tcPr>
            <w:tcW w:w="3397" w:type="dxa"/>
            <w:noWrap w:val="0"/>
            <w:vAlign w:val="center"/>
          </w:tcPr>
          <w:p w14:paraId="6DF3840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恩诺沙星</w:t>
            </w:r>
          </w:p>
        </w:tc>
      </w:tr>
      <w:tr w14:paraId="2C338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07" w:type="dxa"/>
            <w:noWrap w:val="0"/>
            <w:vAlign w:val="center"/>
          </w:tcPr>
          <w:p w14:paraId="06B4DAA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42</w:t>
            </w:r>
          </w:p>
        </w:tc>
        <w:tc>
          <w:tcPr>
            <w:tcW w:w="3358" w:type="dxa"/>
            <w:noWrap w:val="0"/>
            <w:vAlign w:val="center"/>
          </w:tcPr>
          <w:p w14:paraId="439B04A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苯甲酸及其钠盐(以苯甲酸计)</w:t>
            </w:r>
          </w:p>
        </w:tc>
        <w:tc>
          <w:tcPr>
            <w:tcW w:w="857" w:type="dxa"/>
            <w:noWrap w:val="0"/>
            <w:vAlign w:val="center"/>
          </w:tcPr>
          <w:p w14:paraId="70D2A4A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187</w:t>
            </w:r>
          </w:p>
        </w:tc>
        <w:tc>
          <w:tcPr>
            <w:tcW w:w="3397" w:type="dxa"/>
            <w:noWrap w:val="0"/>
            <w:vAlign w:val="center"/>
          </w:tcPr>
          <w:p w14:paraId="0ADAF11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替米考星</w:t>
            </w:r>
          </w:p>
        </w:tc>
      </w:tr>
      <w:tr w14:paraId="47BDC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7" w:type="dxa"/>
            <w:noWrap w:val="0"/>
            <w:vAlign w:val="center"/>
          </w:tcPr>
          <w:p w14:paraId="63E39D1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43</w:t>
            </w:r>
          </w:p>
        </w:tc>
        <w:tc>
          <w:tcPr>
            <w:tcW w:w="3358" w:type="dxa"/>
            <w:noWrap w:val="0"/>
            <w:vAlign w:val="center"/>
          </w:tcPr>
          <w:p w14:paraId="46F96CB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脱氢乙酸及其钠盐(以脱氢乙酸计)</w:t>
            </w:r>
          </w:p>
        </w:tc>
        <w:tc>
          <w:tcPr>
            <w:tcW w:w="857" w:type="dxa"/>
            <w:noWrap w:val="0"/>
            <w:vAlign w:val="center"/>
          </w:tcPr>
          <w:p w14:paraId="304285D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188</w:t>
            </w:r>
          </w:p>
        </w:tc>
        <w:tc>
          <w:tcPr>
            <w:tcW w:w="3397" w:type="dxa"/>
            <w:noWrap w:val="0"/>
            <w:vAlign w:val="center"/>
          </w:tcPr>
          <w:p w14:paraId="341C250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丙酸及其钠盐、钙盐(以丙酸计)</w:t>
            </w:r>
          </w:p>
        </w:tc>
      </w:tr>
      <w:tr w14:paraId="2CD8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rPr>
        <w:tc>
          <w:tcPr>
            <w:tcW w:w="907" w:type="dxa"/>
            <w:noWrap w:val="0"/>
            <w:vAlign w:val="center"/>
          </w:tcPr>
          <w:p w14:paraId="5F3B852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44</w:t>
            </w:r>
          </w:p>
        </w:tc>
        <w:tc>
          <w:tcPr>
            <w:tcW w:w="3358" w:type="dxa"/>
            <w:noWrap w:val="0"/>
            <w:vAlign w:val="center"/>
          </w:tcPr>
          <w:p w14:paraId="27FB854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山梨酸及其钾盐(以山梨酸计)</w:t>
            </w:r>
          </w:p>
        </w:tc>
        <w:tc>
          <w:tcPr>
            <w:tcW w:w="857" w:type="dxa"/>
            <w:noWrap w:val="0"/>
            <w:vAlign w:val="center"/>
          </w:tcPr>
          <w:p w14:paraId="4FA23FE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189</w:t>
            </w:r>
          </w:p>
        </w:tc>
        <w:tc>
          <w:tcPr>
            <w:tcW w:w="3397" w:type="dxa"/>
            <w:noWrap w:val="0"/>
            <w:vAlign w:val="center"/>
          </w:tcPr>
          <w:p w14:paraId="72093D8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地塞米松</w:t>
            </w:r>
          </w:p>
        </w:tc>
      </w:tr>
      <w:tr w14:paraId="0F8BF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907" w:type="dxa"/>
            <w:noWrap w:val="0"/>
            <w:vAlign w:val="center"/>
          </w:tcPr>
          <w:p w14:paraId="71F4E82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w:t>
            </w:r>
          </w:p>
        </w:tc>
        <w:tc>
          <w:tcPr>
            <w:tcW w:w="3358" w:type="dxa"/>
            <w:noWrap w:val="0"/>
            <w:vAlign w:val="center"/>
          </w:tcPr>
          <w:p w14:paraId="1D7A97E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甜蜜素(以环己基氨基磺酸计)</w:t>
            </w:r>
          </w:p>
        </w:tc>
        <w:tc>
          <w:tcPr>
            <w:tcW w:w="857" w:type="dxa"/>
            <w:noWrap w:val="0"/>
            <w:vAlign w:val="center"/>
          </w:tcPr>
          <w:p w14:paraId="36EB39F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190</w:t>
            </w:r>
          </w:p>
        </w:tc>
        <w:tc>
          <w:tcPr>
            <w:tcW w:w="3397" w:type="dxa"/>
            <w:noWrap w:val="0"/>
            <w:vAlign w:val="center"/>
          </w:tcPr>
          <w:p w14:paraId="767357D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利巴韦林</w:t>
            </w:r>
          </w:p>
        </w:tc>
      </w:tr>
      <w:tr w14:paraId="6A731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17B8566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46</w:t>
            </w:r>
          </w:p>
        </w:tc>
        <w:tc>
          <w:tcPr>
            <w:tcW w:w="3358" w:type="dxa"/>
            <w:noWrap w:val="0"/>
            <w:vAlign w:val="center"/>
          </w:tcPr>
          <w:p w14:paraId="760FF50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纳他霉素</w:t>
            </w:r>
          </w:p>
        </w:tc>
        <w:tc>
          <w:tcPr>
            <w:tcW w:w="857" w:type="dxa"/>
            <w:noWrap w:val="0"/>
            <w:vAlign w:val="center"/>
          </w:tcPr>
          <w:p w14:paraId="33C9B3B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191</w:t>
            </w:r>
          </w:p>
        </w:tc>
        <w:tc>
          <w:tcPr>
            <w:tcW w:w="3397" w:type="dxa"/>
            <w:noWrap w:val="0"/>
            <w:vAlign w:val="center"/>
          </w:tcPr>
          <w:p w14:paraId="0CE95C9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甲硝唑</w:t>
            </w:r>
          </w:p>
        </w:tc>
      </w:tr>
      <w:tr w14:paraId="33729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7" w:type="dxa"/>
            <w:noWrap w:val="0"/>
            <w:vAlign w:val="center"/>
          </w:tcPr>
          <w:p w14:paraId="5CD4D65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47</w:t>
            </w:r>
          </w:p>
        </w:tc>
        <w:tc>
          <w:tcPr>
            <w:tcW w:w="3358" w:type="dxa"/>
            <w:noWrap w:val="0"/>
            <w:vAlign w:val="center"/>
          </w:tcPr>
          <w:p w14:paraId="2BA6DAB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五氯酚酸钠(以五氯酚计)</w:t>
            </w:r>
          </w:p>
        </w:tc>
        <w:tc>
          <w:tcPr>
            <w:tcW w:w="857" w:type="dxa"/>
            <w:noWrap w:val="0"/>
            <w:vAlign w:val="center"/>
          </w:tcPr>
          <w:p w14:paraId="7609D94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192</w:t>
            </w:r>
          </w:p>
        </w:tc>
        <w:tc>
          <w:tcPr>
            <w:tcW w:w="3397" w:type="dxa"/>
            <w:noWrap w:val="0"/>
            <w:vAlign w:val="center"/>
          </w:tcPr>
          <w:p w14:paraId="1C07995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喹乙醇</w:t>
            </w:r>
          </w:p>
        </w:tc>
      </w:tr>
      <w:tr w14:paraId="64A7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7" w:type="dxa"/>
            <w:noWrap w:val="0"/>
            <w:vAlign w:val="center"/>
          </w:tcPr>
          <w:p w14:paraId="1EB7117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c>
          <w:tcPr>
            <w:tcW w:w="3358" w:type="dxa"/>
            <w:noWrap w:val="0"/>
            <w:vAlign w:val="center"/>
          </w:tcPr>
          <w:p w14:paraId="03B4A4D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呈味核苷酸二钠</w:t>
            </w:r>
          </w:p>
        </w:tc>
        <w:tc>
          <w:tcPr>
            <w:tcW w:w="857" w:type="dxa"/>
            <w:noWrap w:val="0"/>
            <w:vAlign w:val="center"/>
          </w:tcPr>
          <w:p w14:paraId="448D374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193</w:t>
            </w:r>
          </w:p>
        </w:tc>
        <w:tc>
          <w:tcPr>
            <w:tcW w:w="3397" w:type="dxa"/>
            <w:noWrap w:val="0"/>
            <w:vAlign w:val="center"/>
          </w:tcPr>
          <w:p w14:paraId="6A68B27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氯丙嗪</w:t>
            </w:r>
          </w:p>
        </w:tc>
      </w:tr>
      <w:tr w14:paraId="2AD4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36924AE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c>
          <w:tcPr>
            <w:tcW w:w="3358" w:type="dxa"/>
            <w:noWrap w:val="0"/>
            <w:vAlign w:val="center"/>
          </w:tcPr>
          <w:p w14:paraId="1F493AB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茶多酚</w:t>
            </w:r>
          </w:p>
        </w:tc>
        <w:tc>
          <w:tcPr>
            <w:tcW w:w="857" w:type="dxa"/>
            <w:noWrap w:val="0"/>
            <w:vAlign w:val="center"/>
          </w:tcPr>
          <w:p w14:paraId="1AA2315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194</w:t>
            </w:r>
          </w:p>
        </w:tc>
        <w:tc>
          <w:tcPr>
            <w:tcW w:w="3397" w:type="dxa"/>
            <w:noWrap w:val="0"/>
            <w:vAlign w:val="center"/>
          </w:tcPr>
          <w:p w14:paraId="63CFF96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林可霉素</w:t>
            </w:r>
          </w:p>
        </w:tc>
      </w:tr>
      <w:tr w14:paraId="4FB6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733885E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c>
          <w:tcPr>
            <w:tcW w:w="3358" w:type="dxa"/>
            <w:noWrap w:val="0"/>
            <w:vAlign w:val="center"/>
          </w:tcPr>
          <w:p w14:paraId="4D09023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亮蓝</w:t>
            </w:r>
          </w:p>
        </w:tc>
        <w:tc>
          <w:tcPr>
            <w:tcW w:w="857" w:type="dxa"/>
            <w:noWrap w:val="0"/>
            <w:vAlign w:val="center"/>
          </w:tcPr>
          <w:p w14:paraId="2F7223F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195</w:t>
            </w:r>
          </w:p>
        </w:tc>
        <w:tc>
          <w:tcPr>
            <w:tcW w:w="3397" w:type="dxa"/>
            <w:noWrap w:val="0"/>
            <w:vAlign w:val="center"/>
          </w:tcPr>
          <w:p w14:paraId="51FC2BD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咪鲜胺和咪鲜胺锰盐</w:t>
            </w:r>
          </w:p>
        </w:tc>
      </w:tr>
      <w:tr w14:paraId="7F200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7" w:type="dxa"/>
            <w:noWrap w:val="0"/>
            <w:vAlign w:val="center"/>
          </w:tcPr>
          <w:p w14:paraId="7E42468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51</w:t>
            </w:r>
          </w:p>
        </w:tc>
        <w:tc>
          <w:tcPr>
            <w:tcW w:w="3358" w:type="dxa"/>
            <w:noWrap w:val="0"/>
            <w:vAlign w:val="center"/>
          </w:tcPr>
          <w:p w14:paraId="4BD94AF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柠檬黄</w:t>
            </w:r>
          </w:p>
        </w:tc>
        <w:tc>
          <w:tcPr>
            <w:tcW w:w="857" w:type="dxa"/>
            <w:noWrap w:val="0"/>
            <w:vAlign w:val="center"/>
          </w:tcPr>
          <w:p w14:paraId="4D01A34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196</w:t>
            </w:r>
          </w:p>
        </w:tc>
        <w:tc>
          <w:tcPr>
            <w:tcW w:w="3397" w:type="dxa"/>
            <w:noWrap w:val="0"/>
            <w:vAlign w:val="center"/>
          </w:tcPr>
          <w:p w14:paraId="24C3A46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霜霉威和霜霉威盐酸盐</w:t>
            </w:r>
          </w:p>
        </w:tc>
      </w:tr>
      <w:tr w14:paraId="29C16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66FD5DF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52</w:t>
            </w:r>
          </w:p>
        </w:tc>
        <w:tc>
          <w:tcPr>
            <w:tcW w:w="3358" w:type="dxa"/>
            <w:noWrap w:val="0"/>
            <w:vAlign w:val="center"/>
          </w:tcPr>
          <w:p w14:paraId="2CC7DAF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日落黄</w:t>
            </w:r>
          </w:p>
        </w:tc>
        <w:tc>
          <w:tcPr>
            <w:tcW w:w="857" w:type="dxa"/>
            <w:noWrap w:val="0"/>
            <w:vAlign w:val="center"/>
          </w:tcPr>
          <w:p w14:paraId="741F308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197</w:t>
            </w:r>
          </w:p>
        </w:tc>
        <w:tc>
          <w:tcPr>
            <w:tcW w:w="3397" w:type="dxa"/>
            <w:noWrap w:val="0"/>
            <w:vAlign w:val="center"/>
          </w:tcPr>
          <w:p w14:paraId="5404BDE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孔雀石绿</w:t>
            </w:r>
          </w:p>
        </w:tc>
      </w:tr>
      <w:tr w14:paraId="1E855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375430D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53</w:t>
            </w:r>
          </w:p>
        </w:tc>
        <w:tc>
          <w:tcPr>
            <w:tcW w:w="3358" w:type="dxa"/>
            <w:noWrap w:val="0"/>
            <w:vAlign w:val="center"/>
          </w:tcPr>
          <w:p w14:paraId="0F6D6AB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苋菜红</w:t>
            </w:r>
          </w:p>
        </w:tc>
        <w:tc>
          <w:tcPr>
            <w:tcW w:w="857" w:type="dxa"/>
            <w:noWrap w:val="0"/>
            <w:vAlign w:val="center"/>
          </w:tcPr>
          <w:p w14:paraId="5F40987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198</w:t>
            </w:r>
          </w:p>
        </w:tc>
        <w:tc>
          <w:tcPr>
            <w:tcW w:w="3397" w:type="dxa"/>
            <w:noWrap w:val="0"/>
            <w:vAlign w:val="center"/>
          </w:tcPr>
          <w:p w14:paraId="59AB78C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土霉素/金霉素/四环素(组合含量</w:t>
            </w:r>
          </w:p>
        </w:tc>
      </w:tr>
      <w:tr w14:paraId="016A0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38B6CCC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54</w:t>
            </w:r>
          </w:p>
        </w:tc>
        <w:tc>
          <w:tcPr>
            <w:tcW w:w="3358" w:type="dxa"/>
            <w:noWrap w:val="0"/>
            <w:vAlign w:val="center"/>
          </w:tcPr>
          <w:p w14:paraId="4939D7C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胭脂红</w:t>
            </w:r>
          </w:p>
        </w:tc>
        <w:tc>
          <w:tcPr>
            <w:tcW w:w="857" w:type="dxa"/>
            <w:noWrap w:val="0"/>
            <w:vAlign w:val="center"/>
          </w:tcPr>
          <w:p w14:paraId="39BA26B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199</w:t>
            </w:r>
          </w:p>
        </w:tc>
        <w:tc>
          <w:tcPr>
            <w:tcW w:w="3397" w:type="dxa"/>
            <w:noWrap w:val="0"/>
            <w:vAlign w:val="center"/>
          </w:tcPr>
          <w:p w14:paraId="530FC48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2,4-滴和 2,4-滴钠盐</w:t>
            </w:r>
          </w:p>
        </w:tc>
      </w:tr>
      <w:tr w14:paraId="2582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109E461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w:t>
            </w:r>
          </w:p>
        </w:tc>
        <w:tc>
          <w:tcPr>
            <w:tcW w:w="3358" w:type="dxa"/>
            <w:noWrap w:val="0"/>
            <w:vAlign w:val="center"/>
          </w:tcPr>
          <w:p w14:paraId="625928F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酸性红</w:t>
            </w:r>
          </w:p>
        </w:tc>
        <w:tc>
          <w:tcPr>
            <w:tcW w:w="857" w:type="dxa"/>
            <w:noWrap w:val="0"/>
            <w:vAlign w:val="center"/>
          </w:tcPr>
          <w:p w14:paraId="2C40865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200</w:t>
            </w:r>
          </w:p>
        </w:tc>
        <w:tc>
          <w:tcPr>
            <w:tcW w:w="3397" w:type="dxa"/>
            <w:noWrap w:val="0"/>
            <w:vAlign w:val="center"/>
          </w:tcPr>
          <w:p w14:paraId="11BFFE8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溴氰菊酯</w:t>
            </w:r>
          </w:p>
        </w:tc>
      </w:tr>
      <w:tr w14:paraId="004AF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7" w:type="dxa"/>
            <w:noWrap w:val="0"/>
            <w:vAlign w:val="center"/>
          </w:tcPr>
          <w:p w14:paraId="31CDBD1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56</w:t>
            </w:r>
          </w:p>
        </w:tc>
        <w:tc>
          <w:tcPr>
            <w:tcW w:w="3358" w:type="dxa"/>
            <w:noWrap w:val="0"/>
            <w:vAlign w:val="center"/>
          </w:tcPr>
          <w:p w14:paraId="10A7B6D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新红</w:t>
            </w:r>
          </w:p>
        </w:tc>
        <w:tc>
          <w:tcPr>
            <w:tcW w:w="857" w:type="dxa"/>
            <w:noWrap w:val="0"/>
            <w:vAlign w:val="center"/>
          </w:tcPr>
          <w:p w14:paraId="1F29192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201</w:t>
            </w:r>
          </w:p>
        </w:tc>
        <w:tc>
          <w:tcPr>
            <w:tcW w:w="3397" w:type="dxa"/>
            <w:noWrap w:val="0"/>
            <w:vAlign w:val="center"/>
          </w:tcPr>
          <w:p w14:paraId="420A51E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敌敌畏</w:t>
            </w:r>
          </w:p>
        </w:tc>
      </w:tr>
      <w:tr w14:paraId="1F17F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907" w:type="dxa"/>
            <w:noWrap w:val="0"/>
            <w:vAlign w:val="center"/>
          </w:tcPr>
          <w:p w14:paraId="120618E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57</w:t>
            </w:r>
          </w:p>
        </w:tc>
        <w:tc>
          <w:tcPr>
            <w:tcW w:w="3358" w:type="dxa"/>
            <w:noWrap w:val="0"/>
            <w:vAlign w:val="center"/>
          </w:tcPr>
          <w:p w14:paraId="74CAAF0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酸性橙Ⅱ</w:t>
            </w:r>
          </w:p>
        </w:tc>
        <w:tc>
          <w:tcPr>
            <w:tcW w:w="857" w:type="dxa"/>
            <w:noWrap w:val="0"/>
            <w:vAlign w:val="center"/>
          </w:tcPr>
          <w:p w14:paraId="41C9E56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202</w:t>
            </w:r>
          </w:p>
        </w:tc>
        <w:tc>
          <w:tcPr>
            <w:tcW w:w="3397" w:type="dxa"/>
            <w:noWrap w:val="0"/>
            <w:vAlign w:val="center"/>
          </w:tcPr>
          <w:p w14:paraId="11F5508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莱克多巴胺</w:t>
            </w:r>
          </w:p>
        </w:tc>
      </w:tr>
      <w:tr w14:paraId="6CF1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7369C93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58</w:t>
            </w:r>
          </w:p>
        </w:tc>
        <w:tc>
          <w:tcPr>
            <w:tcW w:w="3358" w:type="dxa"/>
            <w:noWrap w:val="0"/>
            <w:vAlign w:val="center"/>
          </w:tcPr>
          <w:p w14:paraId="5E5D932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靛蓝</w:t>
            </w:r>
          </w:p>
        </w:tc>
        <w:tc>
          <w:tcPr>
            <w:tcW w:w="857" w:type="dxa"/>
            <w:noWrap w:val="0"/>
            <w:vAlign w:val="center"/>
          </w:tcPr>
          <w:p w14:paraId="6D5D0D2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203</w:t>
            </w:r>
          </w:p>
        </w:tc>
        <w:tc>
          <w:tcPr>
            <w:tcW w:w="3397" w:type="dxa"/>
            <w:noWrap w:val="0"/>
            <w:vAlign w:val="center"/>
          </w:tcPr>
          <w:p w14:paraId="1EBF3F6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丙环唑</w:t>
            </w:r>
          </w:p>
        </w:tc>
      </w:tr>
      <w:tr w14:paraId="483B5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907" w:type="dxa"/>
            <w:noWrap w:val="0"/>
            <w:vAlign w:val="center"/>
          </w:tcPr>
          <w:p w14:paraId="2A22FEA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w:t>
            </w:r>
          </w:p>
        </w:tc>
        <w:tc>
          <w:tcPr>
            <w:tcW w:w="3358" w:type="dxa"/>
            <w:noWrap w:val="0"/>
            <w:vAlign w:val="center"/>
          </w:tcPr>
          <w:p w14:paraId="5CFD375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喹啉黄</w:t>
            </w:r>
          </w:p>
        </w:tc>
        <w:tc>
          <w:tcPr>
            <w:tcW w:w="857" w:type="dxa"/>
            <w:noWrap w:val="0"/>
            <w:vAlign w:val="center"/>
          </w:tcPr>
          <w:p w14:paraId="591433C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204</w:t>
            </w:r>
          </w:p>
        </w:tc>
        <w:tc>
          <w:tcPr>
            <w:tcW w:w="3397" w:type="dxa"/>
            <w:noWrap w:val="0"/>
            <w:vAlign w:val="center"/>
          </w:tcPr>
          <w:p w14:paraId="008E7DA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双甲脒</w:t>
            </w:r>
          </w:p>
        </w:tc>
      </w:tr>
      <w:tr w14:paraId="64775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907" w:type="dxa"/>
            <w:noWrap w:val="0"/>
            <w:vAlign w:val="center"/>
          </w:tcPr>
          <w:p w14:paraId="5D5886C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c>
          <w:tcPr>
            <w:tcW w:w="3358" w:type="dxa"/>
            <w:noWrap w:val="0"/>
            <w:vAlign w:val="center"/>
          </w:tcPr>
          <w:p w14:paraId="6ED219B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赤藓红</w:t>
            </w:r>
          </w:p>
        </w:tc>
        <w:tc>
          <w:tcPr>
            <w:tcW w:w="857" w:type="dxa"/>
            <w:noWrap w:val="0"/>
            <w:vAlign w:val="center"/>
          </w:tcPr>
          <w:p w14:paraId="43B6319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205</w:t>
            </w:r>
          </w:p>
        </w:tc>
        <w:tc>
          <w:tcPr>
            <w:tcW w:w="3397" w:type="dxa"/>
            <w:noWrap w:val="0"/>
            <w:vAlign w:val="center"/>
          </w:tcPr>
          <w:p w14:paraId="353255C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毒死蜱</w:t>
            </w:r>
          </w:p>
        </w:tc>
      </w:tr>
      <w:tr w14:paraId="30C10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7" w:type="dxa"/>
            <w:noWrap w:val="0"/>
            <w:vAlign w:val="center"/>
          </w:tcPr>
          <w:p w14:paraId="5C9527F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61</w:t>
            </w:r>
          </w:p>
        </w:tc>
        <w:tc>
          <w:tcPr>
            <w:tcW w:w="3358" w:type="dxa"/>
            <w:noWrap w:val="0"/>
            <w:vAlign w:val="center"/>
          </w:tcPr>
          <w:p w14:paraId="2BD32DC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糖精钠(以糖精计)</w:t>
            </w:r>
          </w:p>
        </w:tc>
        <w:tc>
          <w:tcPr>
            <w:tcW w:w="857" w:type="dxa"/>
            <w:noWrap w:val="0"/>
            <w:vAlign w:val="center"/>
          </w:tcPr>
          <w:p w14:paraId="2D4BBCC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206</w:t>
            </w:r>
          </w:p>
        </w:tc>
        <w:tc>
          <w:tcPr>
            <w:tcW w:w="3397" w:type="dxa"/>
            <w:noWrap w:val="0"/>
            <w:vAlign w:val="center"/>
          </w:tcPr>
          <w:p w14:paraId="57752F0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辛硫磷</w:t>
            </w:r>
          </w:p>
        </w:tc>
      </w:tr>
      <w:tr w14:paraId="4BCA0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2E3C925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62</w:t>
            </w:r>
          </w:p>
        </w:tc>
        <w:tc>
          <w:tcPr>
            <w:tcW w:w="3358" w:type="dxa"/>
            <w:noWrap w:val="0"/>
            <w:vAlign w:val="center"/>
          </w:tcPr>
          <w:p w14:paraId="5ED22C1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特丁基对苯二酚(TBHQ)</w:t>
            </w:r>
          </w:p>
        </w:tc>
        <w:tc>
          <w:tcPr>
            <w:tcW w:w="857" w:type="dxa"/>
            <w:noWrap w:val="0"/>
            <w:vAlign w:val="center"/>
          </w:tcPr>
          <w:p w14:paraId="6498741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207</w:t>
            </w:r>
          </w:p>
        </w:tc>
        <w:tc>
          <w:tcPr>
            <w:tcW w:w="3397" w:type="dxa"/>
            <w:noWrap w:val="0"/>
            <w:vAlign w:val="center"/>
          </w:tcPr>
          <w:p w14:paraId="2DB9473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啶虫脒</w:t>
            </w:r>
          </w:p>
        </w:tc>
      </w:tr>
      <w:tr w14:paraId="16F6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7" w:type="dxa"/>
            <w:noWrap w:val="0"/>
            <w:vAlign w:val="center"/>
          </w:tcPr>
          <w:p w14:paraId="401A2EF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63</w:t>
            </w:r>
          </w:p>
        </w:tc>
        <w:tc>
          <w:tcPr>
            <w:tcW w:w="3358" w:type="dxa"/>
            <w:noWrap w:val="0"/>
            <w:vAlign w:val="center"/>
          </w:tcPr>
          <w:p w14:paraId="042E279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对羟基苯甲酸酯类及其钠盐(以对羟基苯甲酸计)</w:t>
            </w:r>
          </w:p>
        </w:tc>
        <w:tc>
          <w:tcPr>
            <w:tcW w:w="857" w:type="dxa"/>
            <w:noWrap w:val="0"/>
            <w:vAlign w:val="center"/>
          </w:tcPr>
          <w:p w14:paraId="267611A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208</w:t>
            </w:r>
          </w:p>
        </w:tc>
        <w:tc>
          <w:tcPr>
            <w:tcW w:w="3397" w:type="dxa"/>
            <w:noWrap w:val="0"/>
            <w:vAlign w:val="center"/>
          </w:tcPr>
          <w:p w14:paraId="4A9F85F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氟虫腈(以氟虫腈、氟甲腈、氟虫腈砜、氟虫腈亚砜之和计)</w:t>
            </w:r>
          </w:p>
        </w:tc>
      </w:tr>
      <w:tr w14:paraId="59E4A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907" w:type="dxa"/>
            <w:noWrap w:val="0"/>
            <w:vAlign w:val="center"/>
          </w:tcPr>
          <w:p w14:paraId="69BE5EE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64</w:t>
            </w:r>
          </w:p>
        </w:tc>
        <w:tc>
          <w:tcPr>
            <w:tcW w:w="3358" w:type="dxa"/>
            <w:noWrap w:val="0"/>
            <w:vAlign w:val="center"/>
          </w:tcPr>
          <w:p w14:paraId="0382207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丙二醇</w:t>
            </w:r>
          </w:p>
        </w:tc>
        <w:tc>
          <w:tcPr>
            <w:tcW w:w="857" w:type="dxa"/>
            <w:noWrap w:val="0"/>
            <w:vAlign w:val="center"/>
          </w:tcPr>
          <w:p w14:paraId="45AC55D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209</w:t>
            </w:r>
          </w:p>
        </w:tc>
        <w:tc>
          <w:tcPr>
            <w:tcW w:w="3397" w:type="dxa"/>
            <w:noWrap w:val="0"/>
            <w:vAlign w:val="center"/>
          </w:tcPr>
          <w:p w14:paraId="4A3A9A8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氧氟沙星</w:t>
            </w:r>
          </w:p>
        </w:tc>
      </w:tr>
      <w:tr w14:paraId="47BF6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907" w:type="dxa"/>
            <w:noWrap w:val="0"/>
            <w:vAlign w:val="center"/>
          </w:tcPr>
          <w:p w14:paraId="2DE4F54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65</w:t>
            </w:r>
          </w:p>
        </w:tc>
        <w:tc>
          <w:tcPr>
            <w:tcW w:w="3358" w:type="dxa"/>
            <w:noWrap w:val="0"/>
            <w:vAlign w:val="center"/>
          </w:tcPr>
          <w:p w14:paraId="78DA88A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香兰素</w:t>
            </w:r>
          </w:p>
        </w:tc>
        <w:tc>
          <w:tcPr>
            <w:tcW w:w="857" w:type="dxa"/>
            <w:noWrap w:val="0"/>
            <w:vAlign w:val="center"/>
          </w:tcPr>
          <w:p w14:paraId="7531432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210</w:t>
            </w:r>
          </w:p>
        </w:tc>
        <w:tc>
          <w:tcPr>
            <w:tcW w:w="3397" w:type="dxa"/>
            <w:noWrap w:val="0"/>
            <w:vAlign w:val="center"/>
          </w:tcPr>
          <w:p w14:paraId="216502D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诺氟沙星</w:t>
            </w:r>
          </w:p>
        </w:tc>
      </w:tr>
      <w:tr w14:paraId="7EAA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7" w:type="dxa"/>
            <w:noWrap w:val="0"/>
            <w:vAlign w:val="center"/>
          </w:tcPr>
          <w:p w14:paraId="6BB3035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66</w:t>
            </w:r>
          </w:p>
        </w:tc>
        <w:tc>
          <w:tcPr>
            <w:tcW w:w="3358" w:type="dxa"/>
            <w:noWrap w:val="0"/>
            <w:vAlign w:val="center"/>
          </w:tcPr>
          <w:p w14:paraId="38A93FA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乙基香兰素</w:t>
            </w:r>
          </w:p>
        </w:tc>
        <w:tc>
          <w:tcPr>
            <w:tcW w:w="857" w:type="dxa"/>
            <w:noWrap w:val="0"/>
            <w:vAlign w:val="center"/>
          </w:tcPr>
          <w:p w14:paraId="72311A2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211</w:t>
            </w:r>
          </w:p>
        </w:tc>
        <w:tc>
          <w:tcPr>
            <w:tcW w:w="3397" w:type="dxa"/>
            <w:noWrap w:val="0"/>
            <w:vAlign w:val="center"/>
          </w:tcPr>
          <w:p w14:paraId="0AED0EC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甲氨基阿维菌素苯甲酸盐</w:t>
            </w:r>
          </w:p>
        </w:tc>
      </w:tr>
      <w:tr w14:paraId="716D8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907" w:type="dxa"/>
            <w:noWrap w:val="0"/>
            <w:vAlign w:val="center"/>
          </w:tcPr>
          <w:p w14:paraId="6F44CF8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67</w:t>
            </w:r>
          </w:p>
        </w:tc>
        <w:tc>
          <w:tcPr>
            <w:tcW w:w="3358" w:type="dxa"/>
            <w:noWrap w:val="0"/>
            <w:vAlign w:val="center"/>
          </w:tcPr>
          <w:p w14:paraId="53A1324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二氧化硫</w:t>
            </w:r>
          </w:p>
        </w:tc>
        <w:tc>
          <w:tcPr>
            <w:tcW w:w="857" w:type="dxa"/>
            <w:noWrap w:val="0"/>
            <w:vAlign w:val="center"/>
          </w:tcPr>
          <w:p w14:paraId="4AF2D05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212</w:t>
            </w:r>
          </w:p>
        </w:tc>
        <w:tc>
          <w:tcPr>
            <w:tcW w:w="3397" w:type="dxa"/>
            <w:noWrap w:val="0"/>
            <w:vAlign w:val="center"/>
          </w:tcPr>
          <w:p w14:paraId="522743F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二甲戊灵</w:t>
            </w:r>
          </w:p>
        </w:tc>
      </w:tr>
      <w:tr w14:paraId="34E25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907" w:type="dxa"/>
            <w:noWrap w:val="0"/>
            <w:vAlign w:val="center"/>
          </w:tcPr>
          <w:p w14:paraId="420F8B9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68</w:t>
            </w:r>
          </w:p>
        </w:tc>
        <w:tc>
          <w:tcPr>
            <w:tcW w:w="3358" w:type="dxa"/>
            <w:noWrap w:val="0"/>
            <w:vAlign w:val="center"/>
          </w:tcPr>
          <w:p w14:paraId="0170786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二氧化钛</w:t>
            </w:r>
          </w:p>
        </w:tc>
        <w:tc>
          <w:tcPr>
            <w:tcW w:w="857" w:type="dxa"/>
            <w:noWrap w:val="0"/>
            <w:vAlign w:val="center"/>
          </w:tcPr>
          <w:p w14:paraId="50963C8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213</w:t>
            </w:r>
          </w:p>
        </w:tc>
        <w:tc>
          <w:tcPr>
            <w:tcW w:w="3397" w:type="dxa"/>
            <w:noWrap w:val="0"/>
            <w:vAlign w:val="center"/>
          </w:tcPr>
          <w:p w14:paraId="0A73F24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氧乐果</w:t>
            </w:r>
          </w:p>
        </w:tc>
      </w:tr>
      <w:tr w14:paraId="0E0C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5464AD4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69</w:t>
            </w:r>
          </w:p>
        </w:tc>
        <w:tc>
          <w:tcPr>
            <w:tcW w:w="3358" w:type="dxa"/>
            <w:noWrap w:val="0"/>
            <w:vAlign w:val="center"/>
          </w:tcPr>
          <w:p w14:paraId="334032F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三氯蔗糖</w:t>
            </w:r>
          </w:p>
        </w:tc>
        <w:tc>
          <w:tcPr>
            <w:tcW w:w="857" w:type="dxa"/>
            <w:noWrap w:val="0"/>
            <w:vAlign w:val="center"/>
          </w:tcPr>
          <w:p w14:paraId="49425AF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214</w:t>
            </w:r>
          </w:p>
        </w:tc>
        <w:tc>
          <w:tcPr>
            <w:tcW w:w="3397" w:type="dxa"/>
            <w:noWrap w:val="0"/>
            <w:vAlign w:val="center"/>
          </w:tcPr>
          <w:p w14:paraId="3FE0BC2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唑虫酰胺</w:t>
            </w:r>
          </w:p>
        </w:tc>
      </w:tr>
      <w:tr w14:paraId="2CFC1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432F238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70</w:t>
            </w:r>
          </w:p>
        </w:tc>
        <w:tc>
          <w:tcPr>
            <w:tcW w:w="3358" w:type="dxa"/>
            <w:noWrap w:val="0"/>
            <w:vAlign w:val="center"/>
          </w:tcPr>
          <w:p w14:paraId="38219EA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谷氨酸钠</w:t>
            </w:r>
          </w:p>
        </w:tc>
        <w:tc>
          <w:tcPr>
            <w:tcW w:w="857" w:type="dxa"/>
            <w:noWrap w:val="0"/>
            <w:vAlign w:val="center"/>
          </w:tcPr>
          <w:p w14:paraId="2F7420A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215</w:t>
            </w:r>
          </w:p>
        </w:tc>
        <w:tc>
          <w:tcPr>
            <w:tcW w:w="3397" w:type="dxa"/>
            <w:noWrap w:val="0"/>
            <w:vAlign w:val="center"/>
          </w:tcPr>
          <w:p w14:paraId="0C029B6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苯醚甲环唑</w:t>
            </w:r>
          </w:p>
        </w:tc>
      </w:tr>
      <w:tr w14:paraId="53C8A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907" w:type="dxa"/>
            <w:noWrap w:val="0"/>
            <w:vAlign w:val="center"/>
          </w:tcPr>
          <w:p w14:paraId="7E9C02D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71</w:t>
            </w:r>
          </w:p>
        </w:tc>
        <w:tc>
          <w:tcPr>
            <w:tcW w:w="3358" w:type="dxa"/>
            <w:noWrap w:val="0"/>
            <w:vAlign w:val="center"/>
          </w:tcPr>
          <w:p w14:paraId="3CA85AC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铝的残留量(以即食海煮中 Al 计)</w:t>
            </w:r>
          </w:p>
        </w:tc>
        <w:tc>
          <w:tcPr>
            <w:tcW w:w="857" w:type="dxa"/>
            <w:noWrap w:val="0"/>
            <w:vAlign w:val="center"/>
          </w:tcPr>
          <w:p w14:paraId="36C8E0A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216</w:t>
            </w:r>
          </w:p>
        </w:tc>
        <w:tc>
          <w:tcPr>
            <w:tcW w:w="3397" w:type="dxa"/>
            <w:noWrap w:val="0"/>
            <w:vAlign w:val="center"/>
          </w:tcPr>
          <w:p w14:paraId="6ADA1C7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铝的残留量(干样品，以 Al 计)</w:t>
            </w:r>
          </w:p>
        </w:tc>
      </w:tr>
      <w:tr w14:paraId="18785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907" w:type="dxa"/>
            <w:noWrap w:val="0"/>
            <w:vAlign w:val="center"/>
          </w:tcPr>
          <w:p w14:paraId="7396215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c>
          <w:tcPr>
            <w:tcW w:w="3358" w:type="dxa"/>
            <w:noWrap w:val="0"/>
            <w:vAlign w:val="center"/>
          </w:tcPr>
          <w:p w14:paraId="4B77523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过氧化物</w:t>
            </w:r>
          </w:p>
        </w:tc>
        <w:tc>
          <w:tcPr>
            <w:tcW w:w="857" w:type="dxa"/>
            <w:noWrap w:val="0"/>
            <w:vAlign w:val="center"/>
          </w:tcPr>
          <w:p w14:paraId="7FF78A8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217</w:t>
            </w:r>
          </w:p>
        </w:tc>
        <w:tc>
          <w:tcPr>
            <w:tcW w:w="3397" w:type="dxa"/>
            <w:noWrap w:val="0"/>
            <w:vAlign w:val="center"/>
          </w:tcPr>
          <w:p w14:paraId="1B7A781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灭多威</w:t>
            </w:r>
          </w:p>
        </w:tc>
      </w:tr>
      <w:tr w14:paraId="4841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3442E14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73</w:t>
            </w:r>
          </w:p>
        </w:tc>
        <w:tc>
          <w:tcPr>
            <w:tcW w:w="3358" w:type="dxa"/>
            <w:noWrap w:val="0"/>
            <w:vAlign w:val="center"/>
          </w:tcPr>
          <w:p w14:paraId="69D1359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Style w:val="8"/>
                <w:rFonts w:hint="eastAsia" w:ascii="宋体" w:hAnsi="宋体" w:eastAsia="宋体" w:cs="宋体"/>
                <w:color w:val="auto"/>
                <w:sz w:val="24"/>
                <w:szCs w:val="24"/>
                <w:highlight w:val="none"/>
                <w:lang w:val="en-US" w:eastAsia="zh-CN" w:bidi="ar"/>
              </w:rPr>
              <w:t>邻苯二甲酸二丁酯  (DBP)、邻苯二甲酸二(2-乙基)已酯(DEHP)</w:t>
            </w:r>
          </w:p>
        </w:tc>
        <w:tc>
          <w:tcPr>
            <w:tcW w:w="857" w:type="dxa"/>
            <w:noWrap w:val="0"/>
            <w:vAlign w:val="center"/>
          </w:tcPr>
          <w:p w14:paraId="0C9780D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218</w:t>
            </w:r>
          </w:p>
        </w:tc>
        <w:tc>
          <w:tcPr>
            <w:tcW w:w="3397" w:type="dxa"/>
            <w:noWrap w:val="0"/>
            <w:vAlign w:val="center"/>
          </w:tcPr>
          <w:p w14:paraId="1203E20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亚铁氰化钾/亚铁氰化钠(以亚铁氰根计)</w:t>
            </w:r>
          </w:p>
        </w:tc>
      </w:tr>
      <w:tr w14:paraId="3F2ED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907" w:type="dxa"/>
            <w:noWrap w:val="0"/>
            <w:vAlign w:val="center"/>
          </w:tcPr>
          <w:p w14:paraId="0159FB7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74</w:t>
            </w:r>
          </w:p>
        </w:tc>
        <w:tc>
          <w:tcPr>
            <w:tcW w:w="3358" w:type="dxa"/>
            <w:noWrap w:val="0"/>
            <w:vAlign w:val="center"/>
          </w:tcPr>
          <w:p w14:paraId="7009E50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二氧化硫残留量</w:t>
            </w:r>
          </w:p>
        </w:tc>
        <w:tc>
          <w:tcPr>
            <w:tcW w:w="857" w:type="dxa"/>
            <w:noWrap w:val="0"/>
            <w:vAlign w:val="center"/>
          </w:tcPr>
          <w:p w14:paraId="6CC2E56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219</w:t>
            </w:r>
          </w:p>
        </w:tc>
        <w:tc>
          <w:tcPr>
            <w:tcW w:w="3397" w:type="dxa"/>
            <w:noWrap w:val="0"/>
            <w:vAlign w:val="center"/>
          </w:tcPr>
          <w:p w14:paraId="328A798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乙酰甲胺磷</w:t>
            </w:r>
          </w:p>
        </w:tc>
      </w:tr>
      <w:tr w14:paraId="5269B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907" w:type="dxa"/>
            <w:noWrap w:val="0"/>
            <w:vAlign w:val="center"/>
          </w:tcPr>
          <w:p w14:paraId="49CAC63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w:t>
            </w:r>
          </w:p>
        </w:tc>
        <w:tc>
          <w:tcPr>
            <w:tcW w:w="3358" w:type="dxa"/>
            <w:noWrap w:val="0"/>
            <w:vAlign w:val="center"/>
          </w:tcPr>
          <w:p w14:paraId="4D2FECA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甲基汞(以 Hg 计）</w:t>
            </w:r>
          </w:p>
        </w:tc>
        <w:tc>
          <w:tcPr>
            <w:tcW w:w="857" w:type="dxa"/>
            <w:noWrap w:val="0"/>
            <w:vAlign w:val="center"/>
          </w:tcPr>
          <w:p w14:paraId="449FE61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220</w:t>
            </w:r>
          </w:p>
        </w:tc>
        <w:tc>
          <w:tcPr>
            <w:tcW w:w="3397" w:type="dxa"/>
            <w:noWrap w:val="0"/>
            <w:vAlign w:val="center"/>
          </w:tcPr>
          <w:p w14:paraId="04AEA25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虫螨腈</w:t>
            </w:r>
          </w:p>
        </w:tc>
      </w:tr>
      <w:tr w14:paraId="2337A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03B2452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76</w:t>
            </w:r>
          </w:p>
        </w:tc>
        <w:tc>
          <w:tcPr>
            <w:tcW w:w="3358" w:type="dxa"/>
            <w:noWrap w:val="0"/>
            <w:vAlign w:val="center"/>
          </w:tcPr>
          <w:p w14:paraId="39DFB81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滑石粉</w:t>
            </w:r>
          </w:p>
        </w:tc>
        <w:tc>
          <w:tcPr>
            <w:tcW w:w="857" w:type="dxa"/>
            <w:noWrap w:val="0"/>
            <w:vAlign w:val="center"/>
          </w:tcPr>
          <w:p w14:paraId="111CAA8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221</w:t>
            </w:r>
          </w:p>
        </w:tc>
        <w:tc>
          <w:tcPr>
            <w:tcW w:w="3397" w:type="dxa"/>
            <w:noWrap w:val="0"/>
            <w:vAlign w:val="center"/>
          </w:tcPr>
          <w:p w14:paraId="4905942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马拉硫磷</w:t>
            </w:r>
          </w:p>
        </w:tc>
      </w:tr>
      <w:tr w14:paraId="319FE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7397439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77</w:t>
            </w:r>
          </w:p>
        </w:tc>
        <w:tc>
          <w:tcPr>
            <w:tcW w:w="3358" w:type="dxa"/>
            <w:noWrap w:val="0"/>
            <w:vAlign w:val="center"/>
          </w:tcPr>
          <w:p w14:paraId="0E06172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乙基麦芽酚</w:t>
            </w:r>
          </w:p>
        </w:tc>
        <w:tc>
          <w:tcPr>
            <w:tcW w:w="857" w:type="dxa"/>
            <w:noWrap w:val="0"/>
            <w:vAlign w:val="center"/>
          </w:tcPr>
          <w:p w14:paraId="26916A4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222</w:t>
            </w:r>
          </w:p>
        </w:tc>
        <w:tc>
          <w:tcPr>
            <w:tcW w:w="3397" w:type="dxa"/>
            <w:noWrap w:val="0"/>
            <w:vAlign w:val="center"/>
          </w:tcPr>
          <w:p w14:paraId="7FCAEB2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百菌清</w:t>
            </w:r>
          </w:p>
        </w:tc>
      </w:tr>
      <w:tr w14:paraId="7005C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7" w:type="dxa"/>
            <w:noWrap w:val="0"/>
            <w:vAlign w:val="center"/>
          </w:tcPr>
          <w:p w14:paraId="1CEF15D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c>
          <w:tcPr>
            <w:tcW w:w="3358" w:type="dxa"/>
            <w:noWrap w:val="0"/>
            <w:vAlign w:val="center"/>
          </w:tcPr>
          <w:p w14:paraId="094669D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哒螨灵</w:t>
            </w:r>
          </w:p>
        </w:tc>
        <w:tc>
          <w:tcPr>
            <w:tcW w:w="857" w:type="dxa"/>
            <w:noWrap w:val="0"/>
            <w:vAlign w:val="center"/>
          </w:tcPr>
          <w:p w14:paraId="349D041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223</w:t>
            </w:r>
          </w:p>
        </w:tc>
        <w:tc>
          <w:tcPr>
            <w:tcW w:w="3397" w:type="dxa"/>
            <w:noWrap w:val="0"/>
            <w:vAlign w:val="center"/>
          </w:tcPr>
          <w:p w14:paraId="5D1191F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乐果</w:t>
            </w:r>
          </w:p>
        </w:tc>
      </w:tr>
      <w:tr w14:paraId="74C62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907" w:type="dxa"/>
            <w:noWrap w:val="0"/>
            <w:vAlign w:val="center"/>
          </w:tcPr>
          <w:p w14:paraId="0CEDABD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79</w:t>
            </w:r>
          </w:p>
        </w:tc>
        <w:tc>
          <w:tcPr>
            <w:tcW w:w="3358" w:type="dxa"/>
            <w:noWrap w:val="0"/>
            <w:vAlign w:val="center"/>
          </w:tcPr>
          <w:p w14:paraId="3451414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咖啡因</w:t>
            </w:r>
          </w:p>
        </w:tc>
        <w:tc>
          <w:tcPr>
            <w:tcW w:w="857" w:type="dxa"/>
            <w:noWrap w:val="0"/>
            <w:vAlign w:val="center"/>
          </w:tcPr>
          <w:p w14:paraId="65E52BA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224</w:t>
            </w:r>
          </w:p>
        </w:tc>
        <w:tc>
          <w:tcPr>
            <w:tcW w:w="3397" w:type="dxa"/>
            <w:noWrap w:val="0"/>
            <w:vAlign w:val="center"/>
          </w:tcPr>
          <w:p w14:paraId="193940A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腈苯唑</w:t>
            </w:r>
          </w:p>
        </w:tc>
      </w:tr>
      <w:tr w14:paraId="25DE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3371E3D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80</w:t>
            </w:r>
          </w:p>
        </w:tc>
        <w:tc>
          <w:tcPr>
            <w:tcW w:w="3358" w:type="dxa"/>
            <w:noWrap w:val="0"/>
            <w:vAlign w:val="center"/>
          </w:tcPr>
          <w:p w14:paraId="6082FCF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氯氟氰菊酯和高效氯氟氰菊酯</w:t>
            </w:r>
          </w:p>
        </w:tc>
        <w:tc>
          <w:tcPr>
            <w:tcW w:w="857" w:type="dxa"/>
            <w:noWrap w:val="0"/>
            <w:vAlign w:val="center"/>
          </w:tcPr>
          <w:p w14:paraId="48E2D21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225</w:t>
            </w:r>
          </w:p>
        </w:tc>
        <w:tc>
          <w:tcPr>
            <w:tcW w:w="3397" w:type="dxa"/>
            <w:noWrap w:val="0"/>
            <w:vAlign w:val="center"/>
          </w:tcPr>
          <w:p w14:paraId="08AD92D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三唑磷</w:t>
            </w:r>
          </w:p>
        </w:tc>
      </w:tr>
      <w:tr w14:paraId="76DDB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7" w:type="dxa"/>
            <w:noWrap w:val="0"/>
            <w:vAlign w:val="center"/>
          </w:tcPr>
          <w:p w14:paraId="3D608AE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81</w:t>
            </w:r>
          </w:p>
        </w:tc>
        <w:tc>
          <w:tcPr>
            <w:tcW w:w="3358" w:type="dxa"/>
            <w:noWrap w:val="0"/>
            <w:vAlign w:val="center"/>
          </w:tcPr>
          <w:p w14:paraId="6EE26CB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诱惑红</w:t>
            </w:r>
          </w:p>
        </w:tc>
        <w:tc>
          <w:tcPr>
            <w:tcW w:w="857" w:type="dxa"/>
            <w:noWrap w:val="0"/>
            <w:vAlign w:val="center"/>
          </w:tcPr>
          <w:p w14:paraId="22BD9B6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226</w:t>
            </w:r>
          </w:p>
        </w:tc>
        <w:tc>
          <w:tcPr>
            <w:tcW w:w="3397" w:type="dxa"/>
            <w:noWrap w:val="0"/>
            <w:vAlign w:val="center"/>
          </w:tcPr>
          <w:p w14:paraId="511CC73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灭线磷</w:t>
            </w:r>
          </w:p>
        </w:tc>
      </w:tr>
      <w:tr w14:paraId="16C9C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021F3CB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82</w:t>
            </w:r>
          </w:p>
        </w:tc>
        <w:tc>
          <w:tcPr>
            <w:tcW w:w="3358" w:type="dxa"/>
            <w:noWrap w:val="0"/>
            <w:vAlign w:val="center"/>
          </w:tcPr>
          <w:p w14:paraId="533D738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乙二胺四乙酸二钠</w:t>
            </w:r>
          </w:p>
        </w:tc>
        <w:tc>
          <w:tcPr>
            <w:tcW w:w="857" w:type="dxa"/>
            <w:noWrap w:val="0"/>
            <w:vAlign w:val="center"/>
          </w:tcPr>
          <w:p w14:paraId="0C735D8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227</w:t>
            </w:r>
          </w:p>
        </w:tc>
        <w:tc>
          <w:tcPr>
            <w:tcW w:w="3397" w:type="dxa"/>
            <w:noWrap w:val="0"/>
            <w:vAlign w:val="center"/>
          </w:tcPr>
          <w:p w14:paraId="45D2007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三唑醇</w:t>
            </w:r>
          </w:p>
        </w:tc>
      </w:tr>
      <w:tr w14:paraId="7A192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4231FC4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83</w:t>
            </w:r>
          </w:p>
        </w:tc>
        <w:tc>
          <w:tcPr>
            <w:tcW w:w="3358" w:type="dxa"/>
            <w:noWrap w:val="0"/>
            <w:vAlign w:val="center"/>
          </w:tcPr>
          <w:p w14:paraId="24A4FA9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纽甜</w:t>
            </w:r>
          </w:p>
        </w:tc>
        <w:tc>
          <w:tcPr>
            <w:tcW w:w="857" w:type="dxa"/>
            <w:noWrap w:val="0"/>
            <w:vAlign w:val="center"/>
          </w:tcPr>
          <w:p w14:paraId="2869CB0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228</w:t>
            </w:r>
          </w:p>
        </w:tc>
        <w:tc>
          <w:tcPr>
            <w:tcW w:w="3397" w:type="dxa"/>
            <w:noWrap w:val="0"/>
            <w:vAlign w:val="center"/>
          </w:tcPr>
          <w:p w14:paraId="35F643B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氯唑磷</w:t>
            </w:r>
          </w:p>
        </w:tc>
      </w:tr>
      <w:tr w14:paraId="6AC0F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07" w:type="dxa"/>
            <w:noWrap w:val="0"/>
            <w:vAlign w:val="center"/>
          </w:tcPr>
          <w:p w14:paraId="195815F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84</w:t>
            </w:r>
          </w:p>
        </w:tc>
        <w:tc>
          <w:tcPr>
            <w:tcW w:w="3358" w:type="dxa"/>
            <w:noWrap w:val="0"/>
            <w:vAlign w:val="center"/>
          </w:tcPr>
          <w:p w14:paraId="4F3C860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亚硫酸盐(以 SO₂计)</w:t>
            </w:r>
          </w:p>
        </w:tc>
        <w:tc>
          <w:tcPr>
            <w:tcW w:w="857" w:type="dxa"/>
            <w:noWrap w:val="0"/>
            <w:vAlign w:val="center"/>
          </w:tcPr>
          <w:p w14:paraId="5D4C822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229</w:t>
            </w:r>
          </w:p>
        </w:tc>
        <w:tc>
          <w:tcPr>
            <w:tcW w:w="3397" w:type="dxa"/>
            <w:noWrap w:val="0"/>
            <w:vAlign w:val="center"/>
          </w:tcPr>
          <w:p w14:paraId="341A32C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甲基异柳磷</w:t>
            </w:r>
          </w:p>
        </w:tc>
      </w:tr>
      <w:tr w14:paraId="2DBF0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7" w:type="dxa"/>
            <w:noWrap w:val="0"/>
            <w:vAlign w:val="center"/>
          </w:tcPr>
          <w:p w14:paraId="0AA81B1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85</w:t>
            </w:r>
          </w:p>
        </w:tc>
        <w:tc>
          <w:tcPr>
            <w:tcW w:w="3358" w:type="dxa"/>
            <w:noWrap w:val="0"/>
            <w:vAlign w:val="center"/>
          </w:tcPr>
          <w:p w14:paraId="2DE28EC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丁基羟基茴香醚(BHA)</w:t>
            </w:r>
          </w:p>
        </w:tc>
        <w:tc>
          <w:tcPr>
            <w:tcW w:w="857" w:type="dxa"/>
            <w:noWrap w:val="0"/>
            <w:vAlign w:val="center"/>
          </w:tcPr>
          <w:p w14:paraId="00467D5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230</w:t>
            </w:r>
          </w:p>
        </w:tc>
        <w:tc>
          <w:tcPr>
            <w:tcW w:w="3397" w:type="dxa"/>
            <w:noWrap w:val="0"/>
            <w:vAlign w:val="center"/>
          </w:tcPr>
          <w:p w14:paraId="4EB18F4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腐霉利</w:t>
            </w:r>
          </w:p>
        </w:tc>
      </w:tr>
      <w:tr w14:paraId="70567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07" w:type="dxa"/>
            <w:noWrap w:val="0"/>
            <w:vAlign w:val="center"/>
          </w:tcPr>
          <w:p w14:paraId="25F64BE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86</w:t>
            </w:r>
          </w:p>
        </w:tc>
        <w:tc>
          <w:tcPr>
            <w:tcW w:w="3358" w:type="dxa"/>
            <w:noWrap w:val="0"/>
            <w:vAlign w:val="center"/>
          </w:tcPr>
          <w:p w14:paraId="23FACF4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二丁基羟基甲苯(BHT)</w:t>
            </w:r>
          </w:p>
        </w:tc>
        <w:tc>
          <w:tcPr>
            <w:tcW w:w="857" w:type="dxa"/>
            <w:noWrap w:val="0"/>
            <w:vAlign w:val="center"/>
          </w:tcPr>
          <w:p w14:paraId="5B64892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231</w:t>
            </w:r>
          </w:p>
        </w:tc>
        <w:tc>
          <w:tcPr>
            <w:tcW w:w="3397" w:type="dxa"/>
            <w:noWrap w:val="0"/>
            <w:vAlign w:val="center"/>
          </w:tcPr>
          <w:p w14:paraId="7CE9154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甲胺磷</w:t>
            </w:r>
          </w:p>
        </w:tc>
      </w:tr>
      <w:tr w14:paraId="2D022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7" w:type="dxa"/>
            <w:noWrap w:val="0"/>
            <w:vAlign w:val="center"/>
          </w:tcPr>
          <w:p w14:paraId="21180AB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87</w:t>
            </w:r>
          </w:p>
        </w:tc>
        <w:tc>
          <w:tcPr>
            <w:tcW w:w="3358" w:type="dxa"/>
            <w:noWrap w:val="0"/>
            <w:vAlign w:val="center"/>
          </w:tcPr>
          <w:p w14:paraId="2C6EA13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酸价(以脂肪计)</w:t>
            </w:r>
          </w:p>
        </w:tc>
        <w:tc>
          <w:tcPr>
            <w:tcW w:w="857" w:type="dxa"/>
            <w:noWrap w:val="0"/>
            <w:vAlign w:val="center"/>
          </w:tcPr>
          <w:p w14:paraId="200AD02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232</w:t>
            </w:r>
          </w:p>
        </w:tc>
        <w:tc>
          <w:tcPr>
            <w:tcW w:w="3397" w:type="dxa"/>
            <w:noWrap w:val="0"/>
            <w:vAlign w:val="center"/>
          </w:tcPr>
          <w:p w14:paraId="7AEEC08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倍硫磷</w:t>
            </w:r>
          </w:p>
        </w:tc>
      </w:tr>
      <w:tr w14:paraId="0AEA9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78178B5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w:t>
            </w:r>
          </w:p>
        </w:tc>
        <w:tc>
          <w:tcPr>
            <w:tcW w:w="3358" w:type="dxa"/>
            <w:noWrap w:val="0"/>
            <w:vAlign w:val="center"/>
          </w:tcPr>
          <w:p w14:paraId="129677B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酸价(植物油)</w:t>
            </w:r>
          </w:p>
        </w:tc>
        <w:tc>
          <w:tcPr>
            <w:tcW w:w="857" w:type="dxa"/>
            <w:noWrap w:val="0"/>
            <w:vAlign w:val="center"/>
          </w:tcPr>
          <w:p w14:paraId="759A800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233</w:t>
            </w:r>
          </w:p>
        </w:tc>
        <w:tc>
          <w:tcPr>
            <w:tcW w:w="3397" w:type="dxa"/>
            <w:noWrap w:val="0"/>
            <w:vAlign w:val="center"/>
          </w:tcPr>
          <w:p w14:paraId="17ABC40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噻虫胺</w:t>
            </w:r>
          </w:p>
        </w:tc>
      </w:tr>
      <w:tr w14:paraId="5A34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618FCEC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89</w:t>
            </w:r>
          </w:p>
        </w:tc>
        <w:tc>
          <w:tcPr>
            <w:tcW w:w="3358" w:type="dxa"/>
            <w:noWrap w:val="0"/>
            <w:vAlign w:val="center"/>
          </w:tcPr>
          <w:p w14:paraId="5533995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过氧化值(以脂肪计)</w:t>
            </w:r>
          </w:p>
        </w:tc>
        <w:tc>
          <w:tcPr>
            <w:tcW w:w="857" w:type="dxa"/>
            <w:noWrap w:val="0"/>
            <w:vAlign w:val="center"/>
          </w:tcPr>
          <w:p w14:paraId="377C13F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234</w:t>
            </w:r>
          </w:p>
        </w:tc>
        <w:tc>
          <w:tcPr>
            <w:tcW w:w="3397" w:type="dxa"/>
            <w:noWrap w:val="0"/>
            <w:vAlign w:val="center"/>
          </w:tcPr>
          <w:p w14:paraId="1ACD46F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敌百虫</w:t>
            </w:r>
          </w:p>
        </w:tc>
      </w:tr>
      <w:tr w14:paraId="0421B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907" w:type="dxa"/>
            <w:noWrap w:val="0"/>
            <w:vAlign w:val="center"/>
          </w:tcPr>
          <w:p w14:paraId="354C177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90</w:t>
            </w:r>
          </w:p>
        </w:tc>
        <w:tc>
          <w:tcPr>
            <w:tcW w:w="3358" w:type="dxa"/>
            <w:noWrap w:val="0"/>
            <w:vAlign w:val="center"/>
          </w:tcPr>
          <w:p w14:paraId="2A66D54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溶剂残留量</w:t>
            </w:r>
          </w:p>
        </w:tc>
        <w:tc>
          <w:tcPr>
            <w:tcW w:w="857" w:type="dxa"/>
            <w:noWrap w:val="0"/>
            <w:vAlign w:val="center"/>
          </w:tcPr>
          <w:p w14:paraId="4AB4C14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235</w:t>
            </w:r>
          </w:p>
        </w:tc>
        <w:tc>
          <w:tcPr>
            <w:tcW w:w="3397" w:type="dxa"/>
            <w:noWrap w:val="0"/>
            <w:vAlign w:val="center"/>
          </w:tcPr>
          <w:p w14:paraId="784E94F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氯氰菊酯和高效氯氰菊酯</w:t>
            </w:r>
          </w:p>
        </w:tc>
      </w:tr>
      <w:tr w14:paraId="70AB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4414BBB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91</w:t>
            </w:r>
          </w:p>
        </w:tc>
        <w:tc>
          <w:tcPr>
            <w:tcW w:w="3358" w:type="dxa"/>
            <w:noWrap w:val="0"/>
            <w:vAlign w:val="center"/>
          </w:tcPr>
          <w:p w14:paraId="43C344B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余氯(游离氯)</w:t>
            </w:r>
          </w:p>
        </w:tc>
        <w:tc>
          <w:tcPr>
            <w:tcW w:w="857" w:type="dxa"/>
            <w:noWrap w:val="0"/>
            <w:vAlign w:val="center"/>
          </w:tcPr>
          <w:p w14:paraId="2656DB7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236</w:t>
            </w:r>
          </w:p>
        </w:tc>
        <w:tc>
          <w:tcPr>
            <w:tcW w:w="3397" w:type="dxa"/>
            <w:noWrap w:val="0"/>
            <w:vAlign w:val="center"/>
          </w:tcPr>
          <w:p w14:paraId="404020E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氰戊菊酯和 S-氰戊菊酯</w:t>
            </w:r>
          </w:p>
        </w:tc>
      </w:tr>
      <w:tr w14:paraId="13E1B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6B3802D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92</w:t>
            </w:r>
          </w:p>
        </w:tc>
        <w:tc>
          <w:tcPr>
            <w:tcW w:w="3358" w:type="dxa"/>
            <w:noWrap w:val="0"/>
            <w:vAlign w:val="center"/>
          </w:tcPr>
          <w:p w14:paraId="295C950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阴离子合成洗涤剂(以十二烷基苯碳酸钠计)</w:t>
            </w:r>
          </w:p>
        </w:tc>
        <w:tc>
          <w:tcPr>
            <w:tcW w:w="857" w:type="dxa"/>
            <w:noWrap w:val="0"/>
            <w:vAlign w:val="center"/>
          </w:tcPr>
          <w:p w14:paraId="5BBE791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237</w:t>
            </w:r>
          </w:p>
        </w:tc>
        <w:tc>
          <w:tcPr>
            <w:tcW w:w="3397" w:type="dxa"/>
            <w:noWrap w:val="0"/>
            <w:vAlign w:val="center"/>
          </w:tcPr>
          <w:p w14:paraId="3F4BDB2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铵盐(以占氨基酸态氮的百分比计)</w:t>
            </w:r>
          </w:p>
        </w:tc>
      </w:tr>
      <w:tr w14:paraId="27B1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07" w:type="dxa"/>
            <w:noWrap w:val="0"/>
            <w:vAlign w:val="center"/>
          </w:tcPr>
          <w:p w14:paraId="3F4FBFE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93</w:t>
            </w:r>
          </w:p>
        </w:tc>
        <w:tc>
          <w:tcPr>
            <w:tcW w:w="3358" w:type="dxa"/>
            <w:noWrap w:val="0"/>
            <w:vAlign w:val="center"/>
          </w:tcPr>
          <w:p w14:paraId="62F94E8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丙二醛</w:t>
            </w:r>
          </w:p>
        </w:tc>
        <w:tc>
          <w:tcPr>
            <w:tcW w:w="857" w:type="dxa"/>
            <w:noWrap w:val="0"/>
            <w:vAlign w:val="center"/>
          </w:tcPr>
          <w:p w14:paraId="24E3956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238</w:t>
            </w:r>
          </w:p>
        </w:tc>
        <w:tc>
          <w:tcPr>
            <w:tcW w:w="3397" w:type="dxa"/>
            <w:noWrap w:val="0"/>
            <w:vAlign w:val="center"/>
          </w:tcPr>
          <w:p w14:paraId="10D88F4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丙溴磷</w:t>
            </w:r>
          </w:p>
        </w:tc>
      </w:tr>
      <w:tr w14:paraId="08B90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07" w:type="dxa"/>
            <w:noWrap w:val="0"/>
            <w:vAlign w:val="center"/>
          </w:tcPr>
          <w:p w14:paraId="1721849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94</w:t>
            </w:r>
          </w:p>
        </w:tc>
        <w:tc>
          <w:tcPr>
            <w:tcW w:w="3358" w:type="dxa"/>
            <w:noWrap w:val="0"/>
            <w:vAlign w:val="center"/>
          </w:tcPr>
          <w:p w14:paraId="4A75BDA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氨基酸态氮</w:t>
            </w:r>
          </w:p>
        </w:tc>
        <w:tc>
          <w:tcPr>
            <w:tcW w:w="857" w:type="dxa"/>
            <w:noWrap w:val="0"/>
            <w:vAlign w:val="center"/>
          </w:tcPr>
          <w:p w14:paraId="5E3FDBF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239</w:t>
            </w:r>
          </w:p>
        </w:tc>
        <w:tc>
          <w:tcPr>
            <w:tcW w:w="3397" w:type="dxa"/>
            <w:noWrap w:val="0"/>
            <w:vAlign w:val="center"/>
          </w:tcPr>
          <w:p w14:paraId="494D045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己唑醇</w:t>
            </w:r>
          </w:p>
        </w:tc>
      </w:tr>
      <w:tr w14:paraId="083FF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7" w:type="dxa"/>
            <w:noWrap w:val="0"/>
            <w:vAlign w:val="center"/>
          </w:tcPr>
          <w:p w14:paraId="786C642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95</w:t>
            </w:r>
          </w:p>
        </w:tc>
        <w:tc>
          <w:tcPr>
            <w:tcW w:w="3358" w:type="dxa"/>
            <w:noWrap w:val="0"/>
            <w:vAlign w:val="center"/>
          </w:tcPr>
          <w:p w14:paraId="726F72C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全氮(以氮计）</w:t>
            </w:r>
          </w:p>
        </w:tc>
        <w:tc>
          <w:tcPr>
            <w:tcW w:w="857" w:type="dxa"/>
            <w:noWrap w:val="0"/>
            <w:vAlign w:val="center"/>
          </w:tcPr>
          <w:p w14:paraId="1F3AEE6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240</w:t>
            </w:r>
          </w:p>
        </w:tc>
        <w:tc>
          <w:tcPr>
            <w:tcW w:w="3397" w:type="dxa"/>
            <w:noWrap w:val="0"/>
            <w:vAlign w:val="center"/>
          </w:tcPr>
          <w:p w14:paraId="4A81D34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戊唑醇</w:t>
            </w:r>
          </w:p>
        </w:tc>
      </w:tr>
      <w:tr w14:paraId="09D78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7" w:type="dxa"/>
            <w:noWrap w:val="0"/>
            <w:vAlign w:val="center"/>
          </w:tcPr>
          <w:p w14:paraId="2899434F">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96</w:t>
            </w:r>
          </w:p>
        </w:tc>
        <w:tc>
          <w:tcPr>
            <w:tcW w:w="3358" w:type="dxa"/>
            <w:noWrap w:val="0"/>
            <w:vAlign w:val="center"/>
          </w:tcPr>
          <w:p w14:paraId="1B07808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氟硅唑</w:t>
            </w:r>
          </w:p>
        </w:tc>
        <w:tc>
          <w:tcPr>
            <w:tcW w:w="857" w:type="dxa"/>
            <w:noWrap w:val="0"/>
            <w:vAlign w:val="center"/>
          </w:tcPr>
          <w:p w14:paraId="5E7E394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241</w:t>
            </w:r>
          </w:p>
        </w:tc>
        <w:tc>
          <w:tcPr>
            <w:tcW w:w="3397" w:type="dxa"/>
            <w:noWrap w:val="0"/>
            <w:vAlign w:val="center"/>
          </w:tcPr>
          <w:p w14:paraId="6DCE757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 唑螨酯</w:t>
            </w:r>
          </w:p>
        </w:tc>
      </w:tr>
      <w:tr w14:paraId="2A95B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07" w:type="dxa"/>
            <w:noWrap w:val="0"/>
            <w:vAlign w:val="center"/>
          </w:tcPr>
          <w:p w14:paraId="2DF93B7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97</w:t>
            </w:r>
          </w:p>
        </w:tc>
        <w:tc>
          <w:tcPr>
            <w:tcW w:w="3358" w:type="dxa"/>
            <w:noWrap w:val="0"/>
            <w:vAlign w:val="center"/>
          </w:tcPr>
          <w:p w14:paraId="1B634FE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总酸(以乙酸计)</w:t>
            </w:r>
          </w:p>
        </w:tc>
        <w:tc>
          <w:tcPr>
            <w:tcW w:w="857" w:type="dxa"/>
            <w:noWrap w:val="0"/>
            <w:vAlign w:val="center"/>
          </w:tcPr>
          <w:p w14:paraId="595C69B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242</w:t>
            </w:r>
          </w:p>
        </w:tc>
        <w:tc>
          <w:tcPr>
            <w:tcW w:w="3397" w:type="dxa"/>
            <w:noWrap w:val="0"/>
            <w:vAlign w:val="center"/>
          </w:tcPr>
          <w:p w14:paraId="607BFDE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异丙威</w:t>
            </w:r>
          </w:p>
        </w:tc>
      </w:tr>
      <w:tr w14:paraId="78656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5EF533C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98</w:t>
            </w:r>
          </w:p>
        </w:tc>
        <w:tc>
          <w:tcPr>
            <w:tcW w:w="3358" w:type="dxa"/>
            <w:noWrap w:val="0"/>
            <w:vAlign w:val="center"/>
          </w:tcPr>
          <w:p w14:paraId="63CB708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不挥发酸(以乳酸计)</w:t>
            </w:r>
          </w:p>
        </w:tc>
        <w:tc>
          <w:tcPr>
            <w:tcW w:w="857" w:type="dxa"/>
            <w:noWrap w:val="0"/>
            <w:vAlign w:val="center"/>
          </w:tcPr>
          <w:p w14:paraId="332AAC7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243</w:t>
            </w:r>
          </w:p>
        </w:tc>
        <w:tc>
          <w:tcPr>
            <w:tcW w:w="3397" w:type="dxa"/>
            <w:noWrap w:val="0"/>
            <w:vAlign w:val="center"/>
          </w:tcPr>
          <w:p w14:paraId="12BFB83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乙螨唑</w:t>
            </w:r>
          </w:p>
        </w:tc>
      </w:tr>
      <w:tr w14:paraId="08212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907" w:type="dxa"/>
            <w:noWrap w:val="0"/>
            <w:vAlign w:val="center"/>
          </w:tcPr>
          <w:p w14:paraId="65D41E1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99</w:t>
            </w:r>
          </w:p>
        </w:tc>
        <w:tc>
          <w:tcPr>
            <w:tcW w:w="3358" w:type="dxa"/>
            <w:noWrap w:val="0"/>
            <w:vAlign w:val="center"/>
          </w:tcPr>
          <w:p w14:paraId="36852FA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钡(以 Ba 计)</w:t>
            </w:r>
          </w:p>
        </w:tc>
        <w:tc>
          <w:tcPr>
            <w:tcW w:w="857" w:type="dxa"/>
            <w:noWrap w:val="0"/>
            <w:vAlign w:val="center"/>
          </w:tcPr>
          <w:p w14:paraId="1A527B8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244</w:t>
            </w:r>
          </w:p>
        </w:tc>
        <w:tc>
          <w:tcPr>
            <w:tcW w:w="3397" w:type="dxa"/>
            <w:noWrap w:val="0"/>
            <w:vAlign w:val="center"/>
          </w:tcPr>
          <w:p w14:paraId="1436A9D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杀扑磷</w:t>
            </w:r>
          </w:p>
        </w:tc>
      </w:tr>
      <w:tr w14:paraId="55BB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7" w:type="dxa"/>
            <w:noWrap w:val="0"/>
            <w:vAlign w:val="center"/>
          </w:tcPr>
          <w:p w14:paraId="5B5C90A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3358" w:type="dxa"/>
            <w:noWrap w:val="0"/>
            <w:vAlign w:val="center"/>
          </w:tcPr>
          <w:p w14:paraId="09601C2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酸度</w:t>
            </w:r>
          </w:p>
        </w:tc>
        <w:tc>
          <w:tcPr>
            <w:tcW w:w="857" w:type="dxa"/>
            <w:noWrap w:val="0"/>
            <w:vAlign w:val="center"/>
          </w:tcPr>
          <w:p w14:paraId="6F5C4CC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245</w:t>
            </w:r>
          </w:p>
        </w:tc>
        <w:tc>
          <w:tcPr>
            <w:tcW w:w="3397" w:type="dxa"/>
            <w:noWrap w:val="0"/>
            <w:vAlign w:val="center"/>
          </w:tcPr>
          <w:p w14:paraId="11BC02B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甲砜霉素</w:t>
            </w:r>
          </w:p>
        </w:tc>
      </w:tr>
      <w:tr w14:paraId="5FBE4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3B87BB2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101</w:t>
            </w:r>
          </w:p>
        </w:tc>
        <w:tc>
          <w:tcPr>
            <w:tcW w:w="3358" w:type="dxa"/>
            <w:noWrap w:val="0"/>
            <w:vAlign w:val="center"/>
          </w:tcPr>
          <w:p w14:paraId="524D176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托曲珠利</w:t>
            </w:r>
          </w:p>
        </w:tc>
        <w:tc>
          <w:tcPr>
            <w:tcW w:w="857" w:type="dxa"/>
            <w:noWrap w:val="0"/>
            <w:vAlign w:val="center"/>
          </w:tcPr>
          <w:p w14:paraId="63EBE95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246</w:t>
            </w:r>
          </w:p>
        </w:tc>
        <w:tc>
          <w:tcPr>
            <w:tcW w:w="3397" w:type="dxa"/>
            <w:noWrap w:val="0"/>
            <w:vAlign w:val="center"/>
          </w:tcPr>
          <w:p w14:paraId="3028F7F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三氯杀螨醇</w:t>
            </w:r>
          </w:p>
        </w:tc>
      </w:tr>
      <w:tr w14:paraId="4B6BA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7D00EEC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102</w:t>
            </w:r>
          </w:p>
        </w:tc>
        <w:tc>
          <w:tcPr>
            <w:tcW w:w="3358" w:type="dxa"/>
            <w:noWrap w:val="0"/>
            <w:vAlign w:val="center"/>
          </w:tcPr>
          <w:p w14:paraId="4996925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锑</w:t>
            </w:r>
          </w:p>
        </w:tc>
        <w:tc>
          <w:tcPr>
            <w:tcW w:w="857" w:type="dxa"/>
            <w:noWrap w:val="0"/>
            <w:vAlign w:val="center"/>
          </w:tcPr>
          <w:p w14:paraId="05E8C52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247</w:t>
            </w:r>
          </w:p>
        </w:tc>
        <w:tc>
          <w:tcPr>
            <w:tcW w:w="3397" w:type="dxa"/>
            <w:noWrap w:val="0"/>
            <w:vAlign w:val="center"/>
          </w:tcPr>
          <w:p w14:paraId="193889D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沙丁胺醇</w:t>
            </w:r>
          </w:p>
        </w:tc>
      </w:tr>
      <w:tr w14:paraId="66E7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72FC1EE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103</w:t>
            </w:r>
          </w:p>
        </w:tc>
        <w:tc>
          <w:tcPr>
            <w:tcW w:w="3358" w:type="dxa"/>
            <w:noWrap w:val="0"/>
            <w:vAlign w:val="center"/>
          </w:tcPr>
          <w:p w14:paraId="533798C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电导率</w:t>
            </w:r>
          </w:p>
        </w:tc>
        <w:tc>
          <w:tcPr>
            <w:tcW w:w="857" w:type="dxa"/>
            <w:noWrap w:val="0"/>
            <w:vAlign w:val="center"/>
          </w:tcPr>
          <w:p w14:paraId="6E75795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248</w:t>
            </w:r>
          </w:p>
        </w:tc>
        <w:tc>
          <w:tcPr>
            <w:tcW w:w="3397" w:type="dxa"/>
            <w:noWrap w:val="0"/>
            <w:vAlign w:val="center"/>
          </w:tcPr>
          <w:p w14:paraId="758E677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四环素</w:t>
            </w:r>
          </w:p>
        </w:tc>
      </w:tr>
      <w:tr w14:paraId="4F1D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663ED30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104</w:t>
            </w:r>
          </w:p>
        </w:tc>
        <w:tc>
          <w:tcPr>
            <w:tcW w:w="3358" w:type="dxa"/>
            <w:noWrap w:val="0"/>
            <w:vAlign w:val="center"/>
          </w:tcPr>
          <w:p w14:paraId="31299C5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耗氧量(以 O₂计)</w:t>
            </w:r>
          </w:p>
        </w:tc>
        <w:tc>
          <w:tcPr>
            <w:tcW w:w="857" w:type="dxa"/>
            <w:noWrap w:val="0"/>
            <w:vAlign w:val="center"/>
          </w:tcPr>
          <w:p w14:paraId="06A5F08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249</w:t>
            </w:r>
          </w:p>
        </w:tc>
        <w:tc>
          <w:tcPr>
            <w:tcW w:w="3397" w:type="dxa"/>
            <w:noWrap w:val="0"/>
            <w:vAlign w:val="center"/>
          </w:tcPr>
          <w:p w14:paraId="1386A515">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呋喃唑酮代谢物</w:t>
            </w:r>
          </w:p>
        </w:tc>
      </w:tr>
      <w:tr w14:paraId="107C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2404BDA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w:t>
            </w:r>
          </w:p>
        </w:tc>
        <w:tc>
          <w:tcPr>
            <w:tcW w:w="3358" w:type="dxa"/>
            <w:noWrap w:val="0"/>
            <w:vAlign w:val="center"/>
          </w:tcPr>
          <w:p w14:paraId="56D8B33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二氧化碳气容量</w:t>
            </w:r>
          </w:p>
        </w:tc>
        <w:tc>
          <w:tcPr>
            <w:tcW w:w="857" w:type="dxa"/>
            <w:noWrap w:val="0"/>
            <w:vAlign w:val="center"/>
          </w:tcPr>
          <w:p w14:paraId="7C777B5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250</w:t>
            </w:r>
          </w:p>
        </w:tc>
        <w:tc>
          <w:tcPr>
            <w:tcW w:w="3397" w:type="dxa"/>
            <w:noWrap w:val="0"/>
            <w:vAlign w:val="center"/>
          </w:tcPr>
          <w:p w14:paraId="1B7F280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呋喃西林代谢物</w:t>
            </w:r>
          </w:p>
        </w:tc>
      </w:tr>
      <w:tr w14:paraId="0FE67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69F3966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106</w:t>
            </w:r>
          </w:p>
        </w:tc>
        <w:tc>
          <w:tcPr>
            <w:tcW w:w="3358" w:type="dxa"/>
            <w:noWrap w:val="0"/>
            <w:vAlign w:val="center"/>
          </w:tcPr>
          <w:p w14:paraId="7A04C7A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水分</w:t>
            </w:r>
          </w:p>
        </w:tc>
        <w:tc>
          <w:tcPr>
            <w:tcW w:w="857" w:type="dxa"/>
            <w:noWrap w:val="0"/>
            <w:vAlign w:val="center"/>
          </w:tcPr>
          <w:p w14:paraId="1A040EB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251</w:t>
            </w:r>
          </w:p>
        </w:tc>
        <w:tc>
          <w:tcPr>
            <w:tcW w:w="3397" w:type="dxa"/>
            <w:noWrap w:val="0"/>
            <w:vAlign w:val="center"/>
          </w:tcPr>
          <w:p w14:paraId="0772A30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呋喃妥因代谢物</w:t>
            </w:r>
          </w:p>
        </w:tc>
      </w:tr>
      <w:tr w14:paraId="49E42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1385C70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107</w:t>
            </w:r>
          </w:p>
        </w:tc>
        <w:tc>
          <w:tcPr>
            <w:tcW w:w="3358" w:type="dxa"/>
            <w:noWrap w:val="0"/>
            <w:vAlign w:val="center"/>
          </w:tcPr>
          <w:p w14:paraId="104ABAC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组胺</w:t>
            </w:r>
          </w:p>
        </w:tc>
        <w:tc>
          <w:tcPr>
            <w:tcW w:w="857" w:type="dxa"/>
            <w:noWrap w:val="0"/>
            <w:vAlign w:val="center"/>
          </w:tcPr>
          <w:p w14:paraId="74F898D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252</w:t>
            </w:r>
          </w:p>
        </w:tc>
        <w:tc>
          <w:tcPr>
            <w:tcW w:w="3397" w:type="dxa"/>
            <w:noWrap w:val="0"/>
            <w:vAlign w:val="center"/>
          </w:tcPr>
          <w:p w14:paraId="0909FE9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呋喃它酮代谢物</w:t>
            </w:r>
          </w:p>
        </w:tc>
      </w:tr>
      <w:tr w14:paraId="04BE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72D128A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108</w:t>
            </w:r>
          </w:p>
        </w:tc>
        <w:tc>
          <w:tcPr>
            <w:tcW w:w="3358" w:type="dxa"/>
            <w:noWrap w:val="0"/>
            <w:vAlign w:val="center"/>
          </w:tcPr>
          <w:p w14:paraId="252625E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酒精度</w:t>
            </w:r>
          </w:p>
        </w:tc>
        <w:tc>
          <w:tcPr>
            <w:tcW w:w="857" w:type="dxa"/>
            <w:noWrap w:val="0"/>
            <w:vAlign w:val="center"/>
          </w:tcPr>
          <w:p w14:paraId="5A95D6B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253</w:t>
            </w:r>
          </w:p>
        </w:tc>
        <w:tc>
          <w:tcPr>
            <w:tcW w:w="3397" w:type="dxa"/>
            <w:noWrap w:val="0"/>
            <w:vAlign w:val="center"/>
          </w:tcPr>
          <w:p w14:paraId="7B31153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多西环素</w:t>
            </w:r>
          </w:p>
        </w:tc>
      </w:tr>
      <w:tr w14:paraId="00848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7CAFC89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109</w:t>
            </w:r>
          </w:p>
        </w:tc>
        <w:tc>
          <w:tcPr>
            <w:tcW w:w="3358" w:type="dxa"/>
            <w:noWrap w:val="0"/>
            <w:vAlign w:val="center"/>
          </w:tcPr>
          <w:p w14:paraId="03244DD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甲醇</w:t>
            </w:r>
          </w:p>
        </w:tc>
        <w:tc>
          <w:tcPr>
            <w:tcW w:w="857" w:type="dxa"/>
            <w:noWrap w:val="0"/>
            <w:vAlign w:val="center"/>
          </w:tcPr>
          <w:p w14:paraId="4FE08FB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254</w:t>
            </w:r>
          </w:p>
        </w:tc>
        <w:tc>
          <w:tcPr>
            <w:tcW w:w="3397" w:type="dxa"/>
            <w:noWrap w:val="0"/>
            <w:vAlign w:val="center"/>
          </w:tcPr>
          <w:p w14:paraId="1A1FF32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氯霉素</w:t>
            </w:r>
          </w:p>
        </w:tc>
      </w:tr>
      <w:tr w14:paraId="417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2195C17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c>
          <w:tcPr>
            <w:tcW w:w="3358" w:type="dxa"/>
            <w:noWrap w:val="0"/>
            <w:vAlign w:val="center"/>
          </w:tcPr>
          <w:p w14:paraId="0E044F8E">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蔗糖分</w:t>
            </w:r>
          </w:p>
        </w:tc>
        <w:tc>
          <w:tcPr>
            <w:tcW w:w="857" w:type="dxa"/>
            <w:noWrap w:val="0"/>
            <w:vAlign w:val="center"/>
          </w:tcPr>
          <w:p w14:paraId="3D255C7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255</w:t>
            </w:r>
          </w:p>
        </w:tc>
        <w:tc>
          <w:tcPr>
            <w:tcW w:w="3397" w:type="dxa"/>
            <w:noWrap w:val="0"/>
            <w:vAlign w:val="center"/>
          </w:tcPr>
          <w:p w14:paraId="4FAE2E5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克伦特罗</w:t>
            </w:r>
          </w:p>
        </w:tc>
      </w:tr>
      <w:tr w14:paraId="64FC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4C8F1DA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111</w:t>
            </w:r>
          </w:p>
        </w:tc>
        <w:tc>
          <w:tcPr>
            <w:tcW w:w="3358" w:type="dxa"/>
            <w:noWrap w:val="0"/>
            <w:vAlign w:val="center"/>
          </w:tcPr>
          <w:p w14:paraId="312E570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还原糖分</w:t>
            </w:r>
          </w:p>
        </w:tc>
        <w:tc>
          <w:tcPr>
            <w:tcW w:w="857" w:type="dxa"/>
            <w:noWrap w:val="0"/>
            <w:vAlign w:val="center"/>
          </w:tcPr>
          <w:p w14:paraId="453F4E9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256</w:t>
            </w:r>
          </w:p>
        </w:tc>
        <w:tc>
          <w:tcPr>
            <w:tcW w:w="3397" w:type="dxa"/>
            <w:noWrap w:val="0"/>
            <w:vAlign w:val="center"/>
          </w:tcPr>
          <w:p w14:paraId="6C5A935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金霉素</w:t>
            </w:r>
          </w:p>
        </w:tc>
      </w:tr>
      <w:tr w14:paraId="320E0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7" w:type="dxa"/>
            <w:noWrap w:val="0"/>
            <w:vAlign w:val="center"/>
          </w:tcPr>
          <w:p w14:paraId="7CB8A46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112</w:t>
            </w:r>
          </w:p>
        </w:tc>
        <w:tc>
          <w:tcPr>
            <w:tcW w:w="3358" w:type="dxa"/>
            <w:noWrap w:val="0"/>
            <w:vAlign w:val="center"/>
          </w:tcPr>
          <w:p w14:paraId="7C7DF01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色值</w:t>
            </w:r>
          </w:p>
        </w:tc>
        <w:tc>
          <w:tcPr>
            <w:tcW w:w="857" w:type="dxa"/>
            <w:noWrap w:val="0"/>
            <w:vAlign w:val="center"/>
          </w:tcPr>
          <w:p w14:paraId="7500C0D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257</w:t>
            </w:r>
          </w:p>
        </w:tc>
        <w:tc>
          <w:tcPr>
            <w:tcW w:w="3397" w:type="dxa"/>
            <w:noWrap w:val="0"/>
            <w:vAlign w:val="center"/>
          </w:tcPr>
          <w:p w14:paraId="5D0C4A6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土霉素</w:t>
            </w:r>
          </w:p>
        </w:tc>
      </w:tr>
      <w:tr w14:paraId="215D5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07" w:type="dxa"/>
            <w:noWrap w:val="0"/>
            <w:vAlign w:val="center"/>
          </w:tcPr>
          <w:p w14:paraId="6B4BDF7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113</w:t>
            </w:r>
          </w:p>
        </w:tc>
        <w:tc>
          <w:tcPr>
            <w:tcW w:w="3358" w:type="dxa"/>
            <w:noWrap w:val="0"/>
            <w:vAlign w:val="center"/>
          </w:tcPr>
          <w:p w14:paraId="46D1BA7C">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总糖分</w:t>
            </w:r>
          </w:p>
        </w:tc>
        <w:tc>
          <w:tcPr>
            <w:tcW w:w="857" w:type="dxa"/>
            <w:noWrap w:val="0"/>
            <w:vAlign w:val="center"/>
          </w:tcPr>
          <w:p w14:paraId="5528D40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258</w:t>
            </w:r>
          </w:p>
        </w:tc>
        <w:tc>
          <w:tcPr>
            <w:tcW w:w="3397" w:type="dxa"/>
            <w:noWrap w:val="0"/>
            <w:vAlign w:val="center"/>
          </w:tcPr>
          <w:p w14:paraId="7FDB7D82">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地美硝唑</w:t>
            </w:r>
          </w:p>
        </w:tc>
      </w:tr>
      <w:tr w14:paraId="530D1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471153B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114</w:t>
            </w:r>
          </w:p>
        </w:tc>
        <w:tc>
          <w:tcPr>
            <w:tcW w:w="3358" w:type="dxa"/>
            <w:noWrap w:val="0"/>
            <w:vAlign w:val="center"/>
          </w:tcPr>
          <w:p w14:paraId="14667DE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不溶于水杂质</w:t>
            </w:r>
          </w:p>
        </w:tc>
        <w:tc>
          <w:tcPr>
            <w:tcW w:w="857" w:type="dxa"/>
            <w:noWrap w:val="0"/>
            <w:vAlign w:val="center"/>
          </w:tcPr>
          <w:p w14:paraId="0D9643B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259</w:t>
            </w:r>
          </w:p>
        </w:tc>
        <w:tc>
          <w:tcPr>
            <w:tcW w:w="3397" w:type="dxa"/>
            <w:noWrap w:val="0"/>
            <w:vAlign w:val="center"/>
          </w:tcPr>
          <w:p w14:paraId="49B90E0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沙拉沙星</w:t>
            </w:r>
          </w:p>
        </w:tc>
      </w:tr>
      <w:tr w14:paraId="1C4F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0BFDF7D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115</w:t>
            </w:r>
          </w:p>
        </w:tc>
        <w:tc>
          <w:tcPr>
            <w:tcW w:w="3358" w:type="dxa"/>
            <w:noWrap w:val="0"/>
            <w:vAlign w:val="center"/>
          </w:tcPr>
          <w:p w14:paraId="17D1994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挥发性盐基氮</w:t>
            </w:r>
          </w:p>
        </w:tc>
        <w:tc>
          <w:tcPr>
            <w:tcW w:w="857" w:type="dxa"/>
            <w:noWrap w:val="0"/>
            <w:vAlign w:val="center"/>
          </w:tcPr>
          <w:p w14:paraId="7011C44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260</w:t>
            </w:r>
          </w:p>
        </w:tc>
        <w:tc>
          <w:tcPr>
            <w:tcW w:w="3397" w:type="dxa"/>
            <w:noWrap w:val="0"/>
            <w:vAlign w:val="center"/>
          </w:tcPr>
          <w:p w14:paraId="29E52AB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磺胺类(总量)</w:t>
            </w:r>
          </w:p>
        </w:tc>
      </w:tr>
      <w:tr w14:paraId="378CD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907" w:type="dxa"/>
            <w:noWrap w:val="0"/>
            <w:vAlign w:val="center"/>
          </w:tcPr>
          <w:p w14:paraId="76AC4E2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116</w:t>
            </w:r>
          </w:p>
        </w:tc>
        <w:tc>
          <w:tcPr>
            <w:tcW w:w="3358" w:type="dxa"/>
            <w:noWrap w:val="0"/>
            <w:vAlign w:val="center"/>
          </w:tcPr>
          <w:p w14:paraId="2DFB843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蔗糖</w:t>
            </w:r>
          </w:p>
        </w:tc>
        <w:tc>
          <w:tcPr>
            <w:tcW w:w="857" w:type="dxa"/>
            <w:noWrap w:val="0"/>
            <w:vAlign w:val="center"/>
          </w:tcPr>
          <w:p w14:paraId="31A04C2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261</w:t>
            </w:r>
          </w:p>
        </w:tc>
        <w:tc>
          <w:tcPr>
            <w:tcW w:w="3397" w:type="dxa"/>
            <w:noWrap w:val="0"/>
            <w:vAlign w:val="center"/>
          </w:tcPr>
          <w:p w14:paraId="64D7900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氟苯尼考</w:t>
            </w:r>
          </w:p>
        </w:tc>
      </w:tr>
      <w:tr w14:paraId="63C2E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7" w:type="dxa"/>
            <w:noWrap w:val="0"/>
            <w:vAlign w:val="center"/>
          </w:tcPr>
          <w:p w14:paraId="56B8B89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117</w:t>
            </w:r>
          </w:p>
        </w:tc>
        <w:tc>
          <w:tcPr>
            <w:tcW w:w="3358" w:type="dxa"/>
            <w:noWrap w:val="0"/>
            <w:vAlign w:val="center"/>
          </w:tcPr>
          <w:p w14:paraId="0C0BF0B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10-羟基-2-癸烯酸</w:t>
            </w:r>
          </w:p>
        </w:tc>
        <w:tc>
          <w:tcPr>
            <w:tcW w:w="857" w:type="dxa"/>
            <w:noWrap w:val="0"/>
            <w:vAlign w:val="center"/>
          </w:tcPr>
          <w:p w14:paraId="1507B72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262</w:t>
            </w:r>
          </w:p>
        </w:tc>
        <w:tc>
          <w:tcPr>
            <w:tcW w:w="3397" w:type="dxa"/>
            <w:noWrap w:val="0"/>
            <w:vAlign w:val="center"/>
          </w:tcPr>
          <w:p w14:paraId="1EBF4E6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金刚烷胺</w:t>
            </w:r>
          </w:p>
        </w:tc>
      </w:tr>
      <w:tr w14:paraId="5C2A9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907" w:type="dxa"/>
            <w:noWrap w:val="0"/>
            <w:vAlign w:val="center"/>
          </w:tcPr>
          <w:p w14:paraId="759D2B4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118</w:t>
            </w:r>
          </w:p>
        </w:tc>
        <w:tc>
          <w:tcPr>
            <w:tcW w:w="3358" w:type="dxa"/>
            <w:noWrap w:val="0"/>
            <w:vAlign w:val="center"/>
          </w:tcPr>
          <w:p w14:paraId="2853172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碳水化合物</w:t>
            </w:r>
          </w:p>
        </w:tc>
        <w:tc>
          <w:tcPr>
            <w:tcW w:w="857" w:type="dxa"/>
            <w:noWrap w:val="0"/>
            <w:vAlign w:val="center"/>
          </w:tcPr>
          <w:p w14:paraId="0585C9B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263</w:t>
            </w:r>
          </w:p>
        </w:tc>
        <w:tc>
          <w:tcPr>
            <w:tcW w:w="3397" w:type="dxa"/>
            <w:noWrap w:val="0"/>
            <w:vAlign w:val="center"/>
          </w:tcPr>
          <w:p w14:paraId="583482FD">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尼卡巴嗪</w:t>
            </w:r>
          </w:p>
        </w:tc>
      </w:tr>
      <w:tr w14:paraId="5AF2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907" w:type="dxa"/>
            <w:noWrap w:val="0"/>
            <w:vAlign w:val="center"/>
          </w:tcPr>
          <w:p w14:paraId="3CE8554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119</w:t>
            </w:r>
          </w:p>
        </w:tc>
        <w:tc>
          <w:tcPr>
            <w:tcW w:w="3358" w:type="dxa"/>
            <w:noWrap w:val="0"/>
            <w:vAlign w:val="center"/>
          </w:tcPr>
          <w:p w14:paraId="251154E4">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铜</w:t>
            </w:r>
          </w:p>
        </w:tc>
        <w:tc>
          <w:tcPr>
            <w:tcW w:w="857" w:type="dxa"/>
            <w:noWrap w:val="0"/>
            <w:vAlign w:val="center"/>
          </w:tcPr>
          <w:p w14:paraId="1CD5B93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264</w:t>
            </w:r>
          </w:p>
        </w:tc>
        <w:tc>
          <w:tcPr>
            <w:tcW w:w="3397" w:type="dxa"/>
            <w:noWrap w:val="0"/>
            <w:vAlign w:val="center"/>
          </w:tcPr>
          <w:p w14:paraId="07BC1160">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甲氧苄啶</w:t>
            </w:r>
          </w:p>
        </w:tc>
      </w:tr>
      <w:tr w14:paraId="685C5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907" w:type="dxa"/>
            <w:noWrap w:val="0"/>
            <w:vAlign w:val="center"/>
          </w:tcPr>
          <w:p w14:paraId="762221D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120</w:t>
            </w:r>
          </w:p>
        </w:tc>
        <w:tc>
          <w:tcPr>
            <w:tcW w:w="3358" w:type="dxa"/>
            <w:noWrap w:val="0"/>
            <w:vAlign w:val="center"/>
          </w:tcPr>
          <w:p w14:paraId="7F43AC9F">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灰分</w:t>
            </w:r>
          </w:p>
        </w:tc>
        <w:tc>
          <w:tcPr>
            <w:tcW w:w="857" w:type="dxa"/>
            <w:noWrap w:val="0"/>
            <w:vAlign w:val="center"/>
          </w:tcPr>
          <w:p w14:paraId="193916E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265</w:t>
            </w:r>
          </w:p>
        </w:tc>
        <w:tc>
          <w:tcPr>
            <w:tcW w:w="3397" w:type="dxa"/>
            <w:noWrap w:val="0"/>
            <w:vAlign w:val="center"/>
          </w:tcPr>
          <w:p w14:paraId="60823D1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狄氏剂</w:t>
            </w:r>
          </w:p>
        </w:tc>
      </w:tr>
      <w:tr w14:paraId="6002E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7" w:type="dxa"/>
            <w:noWrap w:val="0"/>
            <w:vAlign w:val="center"/>
          </w:tcPr>
          <w:p w14:paraId="301BA589">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121</w:t>
            </w:r>
          </w:p>
        </w:tc>
        <w:tc>
          <w:tcPr>
            <w:tcW w:w="3358" w:type="dxa"/>
            <w:noWrap w:val="0"/>
            <w:vAlign w:val="center"/>
          </w:tcPr>
          <w:p w14:paraId="35B311B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杂质度</w:t>
            </w:r>
          </w:p>
        </w:tc>
        <w:tc>
          <w:tcPr>
            <w:tcW w:w="857" w:type="dxa"/>
            <w:noWrap w:val="0"/>
            <w:vAlign w:val="center"/>
          </w:tcPr>
          <w:p w14:paraId="1906AD7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266</w:t>
            </w:r>
          </w:p>
        </w:tc>
        <w:tc>
          <w:tcPr>
            <w:tcW w:w="3397" w:type="dxa"/>
            <w:noWrap w:val="0"/>
            <w:vAlign w:val="center"/>
          </w:tcPr>
          <w:p w14:paraId="536071D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培氟沙星</w:t>
            </w:r>
          </w:p>
        </w:tc>
      </w:tr>
      <w:tr w14:paraId="7F9E2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07" w:type="dxa"/>
            <w:noWrap w:val="0"/>
            <w:vAlign w:val="center"/>
          </w:tcPr>
          <w:p w14:paraId="5E27A31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122</w:t>
            </w:r>
          </w:p>
        </w:tc>
        <w:tc>
          <w:tcPr>
            <w:tcW w:w="3358" w:type="dxa"/>
            <w:noWrap w:val="0"/>
            <w:vAlign w:val="center"/>
          </w:tcPr>
          <w:p w14:paraId="48CA5719">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固形物</w:t>
            </w:r>
          </w:p>
        </w:tc>
        <w:tc>
          <w:tcPr>
            <w:tcW w:w="857" w:type="dxa"/>
            <w:noWrap w:val="0"/>
            <w:vAlign w:val="center"/>
          </w:tcPr>
          <w:p w14:paraId="24EDB821">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267</w:t>
            </w:r>
          </w:p>
        </w:tc>
        <w:tc>
          <w:tcPr>
            <w:tcW w:w="3397" w:type="dxa"/>
            <w:noWrap w:val="0"/>
            <w:vAlign w:val="center"/>
          </w:tcPr>
          <w:p w14:paraId="292DAC48">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偶氮甲酰胺</w:t>
            </w:r>
          </w:p>
        </w:tc>
      </w:tr>
      <w:tr w14:paraId="3AEAE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39966834">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3358" w:type="dxa"/>
            <w:noWrap w:val="0"/>
            <w:vAlign w:val="center"/>
          </w:tcPr>
          <w:p w14:paraId="6BE8A3C2">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总酸</w:t>
            </w:r>
          </w:p>
        </w:tc>
        <w:tc>
          <w:tcPr>
            <w:tcW w:w="857" w:type="dxa"/>
            <w:noWrap w:val="0"/>
            <w:vAlign w:val="center"/>
          </w:tcPr>
          <w:p w14:paraId="67CA3FD8">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268</w:t>
            </w:r>
          </w:p>
        </w:tc>
        <w:tc>
          <w:tcPr>
            <w:tcW w:w="3397" w:type="dxa"/>
            <w:noWrap w:val="0"/>
            <w:vAlign w:val="center"/>
          </w:tcPr>
          <w:p w14:paraId="268BBC2D">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六六六</w:t>
            </w:r>
          </w:p>
        </w:tc>
      </w:tr>
      <w:tr w14:paraId="12868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907" w:type="dxa"/>
            <w:noWrap w:val="0"/>
            <w:vAlign w:val="center"/>
          </w:tcPr>
          <w:p w14:paraId="730BC588">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3358" w:type="dxa"/>
            <w:noWrap w:val="0"/>
            <w:vAlign w:val="center"/>
          </w:tcPr>
          <w:p w14:paraId="7181BB2F">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干浸出物</w:t>
            </w:r>
          </w:p>
        </w:tc>
        <w:tc>
          <w:tcPr>
            <w:tcW w:w="857" w:type="dxa"/>
            <w:noWrap w:val="0"/>
            <w:vAlign w:val="center"/>
          </w:tcPr>
          <w:p w14:paraId="17459998">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269</w:t>
            </w:r>
          </w:p>
        </w:tc>
        <w:tc>
          <w:tcPr>
            <w:tcW w:w="3397" w:type="dxa"/>
            <w:noWrap w:val="0"/>
            <w:vAlign w:val="center"/>
          </w:tcPr>
          <w:p w14:paraId="288C1295">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复原乳酸度</w:t>
            </w:r>
          </w:p>
        </w:tc>
      </w:tr>
      <w:tr w14:paraId="4835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42747FAC">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3358" w:type="dxa"/>
            <w:noWrap w:val="0"/>
            <w:vAlign w:val="center"/>
          </w:tcPr>
          <w:p w14:paraId="0AB133DD">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麦芽糖</w:t>
            </w:r>
          </w:p>
        </w:tc>
        <w:tc>
          <w:tcPr>
            <w:tcW w:w="857" w:type="dxa"/>
            <w:noWrap w:val="0"/>
            <w:vAlign w:val="center"/>
          </w:tcPr>
          <w:p w14:paraId="525E2B3A">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270</w:t>
            </w:r>
          </w:p>
        </w:tc>
        <w:tc>
          <w:tcPr>
            <w:tcW w:w="3397" w:type="dxa"/>
            <w:noWrap w:val="0"/>
            <w:vAlign w:val="center"/>
          </w:tcPr>
          <w:p w14:paraId="5F305F56">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界限指标-偏硅酸</w:t>
            </w:r>
          </w:p>
        </w:tc>
      </w:tr>
      <w:tr w14:paraId="0322B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07" w:type="dxa"/>
            <w:noWrap w:val="0"/>
            <w:vAlign w:val="center"/>
          </w:tcPr>
          <w:p w14:paraId="4A48FFE4">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3358" w:type="dxa"/>
            <w:noWrap w:val="0"/>
            <w:vAlign w:val="center"/>
          </w:tcPr>
          <w:p w14:paraId="7066DD41">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氯化钠</w:t>
            </w:r>
          </w:p>
        </w:tc>
        <w:tc>
          <w:tcPr>
            <w:tcW w:w="857" w:type="dxa"/>
            <w:noWrap w:val="0"/>
            <w:vAlign w:val="center"/>
          </w:tcPr>
          <w:p w14:paraId="6913AC77">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271</w:t>
            </w:r>
          </w:p>
        </w:tc>
        <w:tc>
          <w:tcPr>
            <w:tcW w:w="3397" w:type="dxa"/>
            <w:noWrap w:val="0"/>
            <w:vAlign w:val="center"/>
          </w:tcPr>
          <w:p w14:paraId="5CA1B9D8">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双歧杆菌</w:t>
            </w:r>
          </w:p>
        </w:tc>
      </w:tr>
      <w:tr w14:paraId="33AB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0C0A05A6">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127</w:t>
            </w:r>
          </w:p>
        </w:tc>
        <w:tc>
          <w:tcPr>
            <w:tcW w:w="3358" w:type="dxa"/>
            <w:noWrap w:val="0"/>
            <w:vAlign w:val="center"/>
          </w:tcPr>
          <w:p w14:paraId="2B4AD5EC">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碘(以 I 计)</w:t>
            </w:r>
          </w:p>
        </w:tc>
        <w:tc>
          <w:tcPr>
            <w:tcW w:w="857" w:type="dxa"/>
            <w:noWrap w:val="0"/>
            <w:vAlign w:val="center"/>
          </w:tcPr>
          <w:p w14:paraId="7AE4B713">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272</w:t>
            </w:r>
          </w:p>
        </w:tc>
        <w:tc>
          <w:tcPr>
            <w:tcW w:w="3397" w:type="dxa"/>
            <w:noWrap w:val="0"/>
            <w:vAlign w:val="center"/>
          </w:tcPr>
          <w:p w14:paraId="3947859F">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皂化值</w:t>
            </w:r>
          </w:p>
        </w:tc>
      </w:tr>
      <w:tr w14:paraId="749A4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6F01FAF7">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128</w:t>
            </w:r>
          </w:p>
        </w:tc>
        <w:tc>
          <w:tcPr>
            <w:tcW w:w="3358" w:type="dxa"/>
            <w:noWrap w:val="0"/>
            <w:vAlign w:val="center"/>
          </w:tcPr>
          <w:p w14:paraId="5E9D7EB7">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氯化钾</w:t>
            </w:r>
          </w:p>
        </w:tc>
        <w:tc>
          <w:tcPr>
            <w:tcW w:w="857" w:type="dxa"/>
            <w:noWrap w:val="0"/>
            <w:vAlign w:val="center"/>
          </w:tcPr>
          <w:p w14:paraId="3E9FFB56">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273</w:t>
            </w:r>
          </w:p>
        </w:tc>
        <w:tc>
          <w:tcPr>
            <w:tcW w:w="3397" w:type="dxa"/>
            <w:noWrap w:val="0"/>
            <w:vAlign w:val="center"/>
          </w:tcPr>
          <w:p w14:paraId="74418E71">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重金属(以Pb计)</w:t>
            </w:r>
          </w:p>
        </w:tc>
      </w:tr>
      <w:tr w14:paraId="48808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907" w:type="dxa"/>
            <w:noWrap w:val="0"/>
            <w:vAlign w:val="center"/>
          </w:tcPr>
          <w:p w14:paraId="2FAA13DB">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129</w:t>
            </w:r>
          </w:p>
        </w:tc>
        <w:tc>
          <w:tcPr>
            <w:tcW w:w="3358" w:type="dxa"/>
            <w:noWrap w:val="0"/>
            <w:vAlign w:val="center"/>
          </w:tcPr>
          <w:p w14:paraId="74F9F407">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蛋白质</w:t>
            </w:r>
          </w:p>
        </w:tc>
        <w:tc>
          <w:tcPr>
            <w:tcW w:w="857" w:type="dxa"/>
            <w:noWrap w:val="0"/>
            <w:vAlign w:val="center"/>
          </w:tcPr>
          <w:p w14:paraId="7A673B80">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274</w:t>
            </w:r>
          </w:p>
        </w:tc>
        <w:tc>
          <w:tcPr>
            <w:tcW w:w="3397" w:type="dxa"/>
            <w:noWrap w:val="0"/>
            <w:vAlign w:val="center"/>
          </w:tcPr>
          <w:p w14:paraId="0D422F29">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干燥减量</w:t>
            </w:r>
          </w:p>
        </w:tc>
      </w:tr>
      <w:tr w14:paraId="10B00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3951B8AA">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3358" w:type="dxa"/>
            <w:noWrap w:val="0"/>
            <w:vAlign w:val="center"/>
          </w:tcPr>
          <w:p w14:paraId="4C221C8C">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脂肪</w:t>
            </w:r>
          </w:p>
        </w:tc>
        <w:tc>
          <w:tcPr>
            <w:tcW w:w="857" w:type="dxa"/>
            <w:noWrap w:val="0"/>
            <w:vAlign w:val="center"/>
          </w:tcPr>
          <w:p w14:paraId="49BAC6E8">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275</w:t>
            </w:r>
          </w:p>
        </w:tc>
        <w:tc>
          <w:tcPr>
            <w:tcW w:w="3397" w:type="dxa"/>
            <w:noWrap w:val="0"/>
            <w:vAlign w:val="center"/>
          </w:tcPr>
          <w:p w14:paraId="0ECF5552">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砷(As)</w:t>
            </w:r>
          </w:p>
        </w:tc>
      </w:tr>
      <w:tr w14:paraId="2B5F3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56511147">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131</w:t>
            </w:r>
          </w:p>
        </w:tc>
        <w:tc>
          <w:tcPr>
            <w:tcW w:w="3358" w:type="dxa"/>
            <w:noWrap w:val="0"/>
            <w:vAlign w:val="center"/>
          </w:tcPr>
          <w:p w14:paraId="09C0D874">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非脂乳固体</w:t>
            </w:r>
          </w:p>
        </w:tc>
        <w:tc>
          <w:tcPr>
            <w:tcW w:w="857" w:type="dxa"/>
            <w:noWrap w:val="0"/>
            <w:vAlign w:val="center"/>
          </w:tcPr>
          <w:p w14:paraId="14B84A59">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276</w:t>
            </w:r>
          </w:p>
        </w:tc>
        <w:tc>
          <w:tcPr>
            <w:tcW w:w="3397" w:type="dxa"/>
            <w:noWrap w:val="0"/>
            <w:vAlign w:val="center"/>
          </w:tcPr>
          <w:p w14:paraId="29908A7C">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呋虫胺</w:t>
            </w:r>
          </w:p>
        </w:tc>
      </w:tr>
      <w:tr w14:paraId="55863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067FA2E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132</w:t>
            </w:r>
          </w:p>
        </w:tc>
        <w:tc>
          <w:tcPr>
            <w:tcW w:w="3358" w:type="dxa"/>
            <w:noWrap w:val="0"/>
            <w:vAlign w:val="center"/>
          </w:tcPr>
          <w:p w14:paraId="0FF5725B">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w:t>
            </w:r>
          </w:p>
        </w:tc>
        <w:tc>
          <w:tcPr>
            <w:tcW w:w="857" w:type="dxa"/>
            <w:noWrap w:val="0"/>
            <w:vAlign w:val="center"/>
          </w:tcPr>
          <w:p w14:paraId="56DD8C0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277</w:t>
            </w:r>
          </w:p>
        </w:tc>
        <w:tc>
          <w:tcPr>
            <w:tcW w:w="3397" w:type="dxa"/>
            <w:noWrap w:val="0"/>
            <w:vAlign w:val="center"/>
          </w:tcPr>
          <w:p w14:paraId="44B9B7D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腈菌唑</w:t>
            </w:r>
          </w:p>
        </w:tc>
      </w:tr>
      <w:tr w14:paraId="4FA5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5E9908A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133</w:t>
            </w:r>
          </w:p>
        </w:tc>
        <w:tc>
          <w:tcPr>
            <w:tcW w:w="3358" w:type="dxa"/>
            <w:noWrap w:val="0"/>
            <w:vAlign w:val="center"/>
          </w:tcPr>
          <w:p w14:paraId="3775EAA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极性组分</w:t>
            </w:r>
          </w:p>
        </w:tc>
        <w:tc>
          <w:tcPr>
            <w:tcW w:w="857" w:type="dxa"/>
            <w:noWrap w:val="0"/>
            <w:vAlign w:val="center"/>
          </w:tcPr>
          <w:p w14:paraId="3ACBB068">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278</w:t>
            </w:r>
          </w:p>
        </w:tc>
        <w:tc>
          <w:tcPr>
            <w:tcW w:w="3397" w:type="dxa"/>
            <w:noWrap w:val="0"/>
            <w:vAlign w:val="center"/>
          </w:tcPr>
          <w:p w14:paraId="1C0AE820">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除虫脲</w:t>
            </w:r>
          </w:p>
        </w:tc>
      </w:tr>
      <w:tr w14:paraId="5B70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35E65283">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134</w:t>
            </w:r>
          </w:p>
        </w:tc>
        <w:tc>
          <w:tcPr>
            <w:tcW w:w="3358" w:type="dxa"/>
            <w:noWrap w:val="0"/>
            <w:vAlign w:val="center"/>
          </w:tcPr>
          <w:p w14:paraId="59AE5303">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地克珠利</w:t>
            </w:r>
          </w:p>
        </w:tc>
        <w:tc>
          <w:tcPr>
            <w:tcW w:w="857" w:type="dxa"/>
            <w:noWrap w:val="0"/>
            <w:vAlign w:val="center"/>
          </w:tcPr>
          <w:p w14:paraId="778555D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279</w:t>
            </w:r>
          </w:p>
        </w:tc>
        <w:tc>
          <w:tcPr>
            <w:tcW w:w="3397" w:type="dxa"/>
            <w:noWrap w:val="0"/>
            <w:vAlign w:val="center"/>
          </w:tcPr>
          <w:p w14:paraId="7B97A5D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洛美沙星</w:t>
            </w:r>
          </w:p>
        </w:tc>
      </w:tr>
      <w:tr w14:paraId="3E58E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296B840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w:t>
            </w:r>
          </w:p>
        </w:tc>
        <w:tc>
          <w:tcPr>
            <w:tcW w:w="3358" w:type="dxa"/>
            <w:noWrap w:val="0"/>
            <w:vAlign w:val="center"/>
          </w:tcPr>
          <w:p w14:paraId="7510B226">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维生素 A</w:t>
            </w:r>
          </w:p>
        </w:tc>
        <w:tc>
          <w:tcPr>
            <w:tcW w:w="857" w:type="dxa"/>
            <w:noWrap w:val="0"/>
            <w:vAlign w:val="center"/>
          </w:tcPr>
          <w:p w14:paraId="05C1A30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c>
          <w:tcPr>
            <w:tcW w:w="3397" w:type="dxa"/>
            <w:noWrap w:val="0"/>
            <w:vAlign w:val="center"/>
          </w:tcPr>
          <w:p w14:paraId="0D22587B">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氰霜唑</w:t>
            </w:r>
          </w:p>
        </w:tc>
      </w:tr>
      <w:tr w14:paraId="3AAB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5F1FC2FA">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136</w:t>
            </w:r>
          </w:p>
        </w:tc>
        <w:tc>
          <w:tcPr>
            <w:tcW w:w="3358" w:type="dxa"/>
            <w:noWrap w:val="0"/>
            <w:vAlign w:val="center"/>
          </w:tcPr>
          <w:p w14:paraId="778B2E1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维生素 B1</w:t>
            </w:r>
          </w:p>
        </w:tc>
        <w:tc>
          <w:tcPr>
            <w:tcW w:w="857" w:type="dxa"/>
            <w:noWrap w:val="0"/>
            <w:vAlign w:val="center"/>
          </w:tcPr>
          <w:p w14:paraId="6E2EDA7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281</w:t>
            </w:r>
          </w:p>
        </w:tc>
        <w:tc>
          <w:tcPr>
            <w:tcW w:w="3397" w:type="dxa"/>
            <w:noWrap w:val="0"/>
            <w:vAlign w:val="center"/>
          </w:tcPr>
          <w:p w14:paraId="4F63CE55">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氟唑菌酰胺</w:t>
            </w:r>
          </w:p>
        </w:tc>
      </w:tr>
      <w:tr w14:paraId="5727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trPr>
        <w:tc>
          <w:tcPr>
            <w:tcW w:w="907" w:type="dxa"/>
            <w:noWrap w:val="0"/>
            <w:vAlign w:val="center"/>
          </w:tcPr>
          <w:p w14:paraId="2D2417CC">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137</w:t>
            </w:r>
          </w:p>
        </w:tc>
        <w:tc>
          <w:tcPr>
            <w:tcW w:w="3358" w:type="dxa"/>
            <w:noWrap w:val="0"/>
            <w:vAlign w:val="center"/>
          </w:tcPr>
          <w:p w14:paraId="4BBC5E5A">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维生素 C</w:t>
            </w:r>
          </w:p>
        </w:tc>
        <w:tc>
          <w:tcPr>
            <w:tcW w:w="857" w:type="dxa"/>
            <w:noWrap w:val="0"/>
            <w:vAlign w:val="center"/>
          </w:tcPr>
          <w:p w14:paraId="62CAE50D">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282</w:t>
            </w:r>
          </w:p>
        </w:tc>
        <w:tc>
          <w:tcPr>
            <w:tcW w:w="3397" w:type="dxa"/>
            <w:noWrap w:val="0"/>
            <w:vAlign w:val="center"/>
          </w:tcPr>
          <w:p w14:paraId="085BD656">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氟啶虫酰胺</w:t>
            </w:r>
          </w:p>
        </w:tc>
      </w:tr>
      <w:tr w14:paraId="6E978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907" w:type="dxa"/>
            <w:noWrap w:val="0"/>
            <w:vAlign w:val="center"/>
          </w:tcPr>
          <w:p w14:paraId="1DBE6EE7">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138</w:t>
            </w:r>
          </w:p>
        </w:tc>
        <w:tc>
          <w:tcPr>
            <w:tcW w:w="3358" w:type="dxa"/>
            <w:noWrap w:val="0"/>
            <w:vAlign w:val="center"/>
          </w:tcPr>
          <w:p w14:paraId="6C23AD21">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维生素 D</w:t>
            </w:r>
          </w:p>
        </w:tc>
        <w:tc>
          <w:tcPr>
            <w:tcW w:w="857" w:type="dxa"/>
            <w:noWrap w:val="0"/>
            <w:vAlign w:val="center"/>
          </w:tcPr>
          <w:p w14:paraId="12ECFB5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283</w:t>
            </w:r>
          </w:p>
        </w:tc>
        <w:tc>
          <w:tcPr>
            <w:tcW w:w="3397" w:type="dxa"/>
            <w:noWrap w:val="0"/>
            <w:vAlign w:val="center"/>
          </w:tcPr>
          <w:p w14:paraId="001D74E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氟吗啉</w:t>
            </w:r>
          </w:p>
        </w:tc>
      </w:tr>
      <w:tr w14:paraId="6BE3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7" w:type="dxa"/>
            <w:noWrap w:val="0"/>
            <w:vAlign w:val="center"/>
          </w:tcPr>
          <w:p w14:paraId="524CAA64">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139</w:t>
            </w:r>
          </w:p>
        </w:tc>
        <w:tc>
          <w:tcPr>
            <w:tcW w:w="3358" w:type="dxa"/>
            <w:noWrap w:val="0"/>
            <w:vAlign w:val="center"/>
          </w:tcPr>
          <w:p w14:paraId="1629BD67">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维生素 E</w:t>
            </w:r>
          </w:p>
        </w:tc>
        <w:tc>
          <w:tcPr>
            <w:tcW w:w="857" w:type="dxa"/>
            <w:noWrap w:val="0"/>
            <w:vAlign w:val="center"/>
          </w:tcPr>
          <w:p w14:paraId="5AFD0B0E">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284</w:t>
            </w:r>
          </w:p>
        </w:tc>
        <w:tc>
          <w:tcPr>
            <w:tcW w:w="3397" w:type="dxa"/>
            <w:noWrap w:val="0"/>
            <w:vAlign w:val="center"/>
          </w:tcPr>
          <w:p w14:paraId="584FE2F2">
            <w:pPr>
              <w:keepNext w:val="0"/>
              <w:keepLines w:val="0"/>
              <w:widowControl/>
              <w:suppressLineNumbers w:val="0"/>
              <w:spacing w:line="360" w:lineRule="auto"/>
              <w:jc w:val="center"/>
              <w:textAlignment w:val="top"/>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达氟沙星</w:t>
            </w:r>
          </w:p>
        </w:tc>
      </w:tr>
      <w:tr w14:paraId="333ED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7" w:type="dxa"/>
            <w:noWrap w:val="0"/>
            <w:vAlign w:val="center"/>
          </w:tcPr>
          <w:p w14:paraId="6E4B9331">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140</w:t>
            </w:r>
          </w:p>
        </w:tc>
        <w:tc>
          <w:tcPr>
            <w:tcW w:w="3358" w:type="dxa"/>
            <w:noWrap w:val="0"/>
            <w:vAlign w:val="center"/>
          </w:tcPr>
          <w:p w14:paraId="7C27A7D0">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钙</w:t>
            </w:r>
          </w:p>
        </w:tc>
        <w:tc>
          <w:tcPr>
            <w:tcW w:w="857" w:type="dxa"/>
            <w:noWrap w:val="0"/>
            <w:vAlign w:val="center"/>
          </w:tcPr>
          <w:p w14:paraId="16EB9823">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285</w:t>
            </w:r>
          </w:p>
        </w:tc>
        <w:tc>
          <w:tcPr>
            <w:tcW w:w="3397" w:type="dxa"/>
            <w:noWrap w:val="0"/>
            <w:vAlign w:val="center"/>
          </w:tcPr>
          <w:p w14:paraId="05665256">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噻嗪酮</w:t>
            </w:r>
          </w:p>
        </w:tc>
      </w:tr>
      <w:tr w14:paraId="32D1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7" w:type="dxa"/>
            <w:noWrap w:val="0"/>
            <w:vAlign w:val="center"/>
          </w:tcPr>
          <w:p w14:paraId="4F4FE8E7">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w:t>
            </w:r>
          </w:p>
        </w:tc>
        <w:tc>
          <w:tcPr>
            <w:tcW w:w="3358" w:type="dxa"/>
            <w:noWrap w:val="0"/>
            <w:vAlign w:val="center"/>
          </w:tcPr>
          <w:p w14:paraId="197B8FAF">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铁</w:t>
            </w:r>
          </w:p>
        </w:tc>
        <w:tc>
          <w:tcPr>
            <w:tcW w:w="857" w:type="dxa"/>
            <w:noWrap w:val="0"/>
            <w:vAlign w:val="center"/>
          </w:tcPr>
          <w:p w14:paraId="54F6ACAB">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286</w:t>
            </w:r>
          </w:p>
        </w:tc>
        <w:tc>
          <w:tcPr>
            <w:tcW w:w="3397" w:type="dxa"/>
            <w:noWrap w:val="0"/>
            <w:vAlign w:val="center"/>
          </w:tcPr>
          <w:p w14:paraId="4BC56CCD">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牛磺酸</w:t>
            </w:r>
          </w:p>
        </w:tc>
      </w:tr>
      <w:tr w14:paraId="1BE05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907" w:type="dxa"/>
            <w:noWrap w:val="0"/>
            <w:vAlign w:val="center"/>
          </w:tcPr>
          <w:p w14:paraId="257D61DD">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142</w:t>
            </w:r>
          </w:p>
        </w:tc>
        <w:tc>
          <w:tcPr>
            <w:tcW w:w="3358" w:type="dxa"/>
            <w:noWrap w:val="0"/>
            <w:vAlign w:val="center"/>
          </w:tcPr>
          <w:p w14:paraId="4A5384AE">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锌</w:t>
            </w:r>
          </w:p>
        </w:tc>
        <w:tc>
          <w:tcPr>
            <w:tcW w:w="857" w:type="dxa"/>
            <w:noWrap w:val="0"/>
            <w:vAlign w:val="center"/>
          </w:tcPr>
          <w:p w14:paraId="0766BFD6">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287</w:t>
            </w:r>
          </w:p>
        </w:tc>
        <w:tc>
          <w:tcPr>
            <w:tcW w:w="3397" w:type="dxa"/>
            <w:noWrap w:val="0"/>
            <w:vAlign w:val="center"/>
          </w:tcPr>
          <w:p w14:paraId="3F6DFA64">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倍他米松</w:t>
            </w:r>
          </w:p>
        </w:tc>
      </w:tr>
      <w:tr w14:paraId="380D9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07" w:type="dxa"/>
            <w:noWrap w:val="0"/>
            <w:vAlign w:val="center"/>
          </w:tcPr>
          <w:p w14:paraId="15006D75">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3358" w:type="dxa"/>
            <w:noWrap w:val="0"/>
            <w:vAlign w:val="center"/>
          </w:tcPr>
          <w:p w14:paraId="76DE96A2">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钠</w:t>
            </w:r>
          </w:p>
        </w:tc>
        <w:tc>
          <w:tcPr>
            <w:tcW w:w="857" w:type="dxa"/>
            <w:noWrap w:val="0"/>
            <w:vAlign w:val="center"/>
          </w:tcPr>
          <w:p w14:paraId="4435048A">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288</w:t>
            </w:r>
          </w:p>
        </w:tc>
        <w:tc>
          <w:tcPr>
            <w:tcW w:w="3397" w:type="dxa"/>
            <w:noWrap w:val="0"/>
            <w:vAlign w:val="center"/>
          </w:tcPr>
          <w:p w14:paraId="0C615704">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环丙氨嗪</w:t>
            </w:r>
          </w:p>
        </w:tc>
      </w:tr>
      <w:tr w14:paraId="3AFF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907" w:type="dxa"/>
            <w:noWrap w:val="0"/>
            <w:vAlign w:val="center"/>
          </w:tcPr>
          <w:p w14:paraId="3BF8678D">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144</w:t>
            </w:r>
          </w:p>
        </w:tc>
        <w:tc>
          <w:tcPr>
            <w:tcW w:w="3358" w:type="dxa"/>
            <w:noWrap w:val="0"/>
            <w:vAlign w:val="center"/>
          </w:tcPr>
          <w:p w14:paraId="60360AA6">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磷</w:t>
            </w:r>
          </w:p>
        </w:tc>
        <w:tc>
          <w:tcPr>
            <w:tcW w:w="857" w:type="dxa"/>
            <w:noWrap w:val="0"/>
            <w:vAlign w:val="center"/>
          </w:tcPr>
          <w:p w14:paraId="7139FC8E">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289</w:t>
            </w:r>
          </w:p>
        </w:tc>
        <w:tc>
          <w:tcPr>
            <w:tcW w:w="3397" w:type="dxa"/>
            <w:noWrap w:val="0"/>
            <w:vAlign w:val="center"/>
          </w:tcPr>
          <w:p w14:paraId="0B339FA3">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赤霉素</w:t>
            </w:r>
          </w:p>
        </w:tc>
      </w:tr>
      <w:tr w14:paraId="1384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907" w:type="dxa"/>
            <w:noWrap w:val="0"/>
            <w:vAlign w:val="center"/>
          </w:tcPr>
          <w:p w14:paraId="1ABF5736">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145</w:t>
            </w:r>
          </w:p>
        </w:tc>
        <w:tc>
          <w:tcPr>
            <w:tcW w:w="3358" w:type="dxa"/>
            <w:noWrap w:val="0"/>
            <w:vAlign w:val="center"/>
          </w:tcPr>
          <w:p w14:paraId="1DE95D09">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钾</w:t>
            </w:r>
          </w:p>
        </w:tc>
        <w:tc>
          <w:tcPr>
            <w:tcW w:w="857" w:type="dxa"/>
            <w:noWrap w:val="0"/>
            <w:vAlign w:val="center"/>
          </w:tcPr>
          <w:p w14:paraId="2F2DAAA3">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290</w:t>
            </w:r>
          </w:p>
        </w:tc>
        <w:tc>
          <w:tcPr>
            <w:tcW w:w="3397" w:type="dxa"/>
            <w:noWrap w:val="0"/>
            <w:vAlign w:val="center"/>
          </w:tcPr>
          <w:p w14:paraId="4FB72063">
            <w:pPr>
              <w:keepNext w:val="0"/>
              <w:keepLines w:val="0"/>
              <w:widowControl/>
              <w:suppressLineNumbers w:val="0"/>
              <w:spacing w:line="360" w:lineRule="auto"/>
              <w:jc w:val="center"/>
              <w:textAlignment w:val="top"/>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肌醇</w:t>
            </w:r>
          </w:p>
        </w:tc>
      </w:tr>
    </w:tbl>
    <w:p w14:paraId="7916DD90">
      <w:pPr>
        <w:keepNext w:val="0"/>
        <w:keepLines w:val="0"/>
        <w:pageBreakBefore w:val="0"/>
        <w:widowControl w:val="0"/>
        <w:kinsoku/>
        <w:wordWrap/>
        <w:overflowPunct/>
        <w:topLinePunct w:val="0"/>
        <w:autoSpaceDE/>
        <w:autoSpaceDN/>
        <w:bidi w:val="0"/>
        <w:adjustRightInd/>
        <w:snapToGrid/>
        <w:spacing w:line="360" w:lineRule="auto"/>
        <w:ind w:firstLine="241" w:firstLineChars="100"/>
        <w:jc w:val="both"/>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（备注：</w:t>
      </w: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rPr>
        <w:t>未涉及的抽检品种，检验项目可根据采购人实际情况予以增补</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2.在《2026年食用农产品必检品种、项目表》和雁塔局2026年抽检计划中《 2026年食品安全监督抽检品种、项目表》规定的范围内，每批次样品选择不少于6个项目进行检测；若按照上表要求，样品检测项目不足6项的，可根据《食品安全监督抽检实施细则（2026年版）》中的规定，突出问题发现率，靶向性增加检测项目，或采取增加其他批次样品检测项目的方式，确保全年平均检测项目不得少于6项；3.投标人的检测单价包括该项目完成检验检测工作所包含的一切费用，包括:检测费买样费以及验收合格之前所包括的一切费用。</w:t>
      </w:r>
      <w:r>
        <w:rPr>
          <w:rFonts w:hint="eastAsia" w:ascii="宋体" w:hAnsi="宋体" w:eastAsia="宋体" w:cs="宋体"/>
          <w:b/>
          <w:bCs/>
          <w:color w:val="auto"/>
          <w:sz w:val="24"/>
          <w:szCs w:val="24"/>
          <w:highlight w:val="none"/>
        </w:rPr>
        <w:t>）</w:t>
      </w:r>
    </w:p>
    <w:p w14:paraId="64744DE3">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Gulim">
    <w:panose1 w:val="020B0600000101010101"/>
    <w:charset w:val="81"/>
    <w:family w:val="auto"/>
    <w:pitch w:val="default"/>
    <w:sig w:usb0="B00002AF" w:usb1="69D77CFB" w:usb2="00000030" w:usb3="00000000" w:csb0="4008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FB0D12"/>
    <w:rsid w:val="5CFB0D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widowControl w:val="0"/>
      <w:spacing w:before="120" w:beforeLines="0" w:after="120" w:afterLines="0" w:line="360" w:lineRule="auto"/>
      <w:jc w:val="center"/>
      <w:outlineLvl w:val="0"/>
    </w:pPr>
    <w:rPr>
      <w:rFonts w:ascii="Times New Roman" w:hAnsi="Times New Roman" w:eastAsia="宋体" w:cs="Times New Roman"/>
      <w:b/>
      <w:bCs/>
      <w:kern w:val="44"/>
      <w:sz w:val="30"/>
      <w:szCs w:val="4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Indent"/>
    <w:qFormat/>
    <w:uiPriority w:val="0"/>
    <w:pPr>
      <w:widowControl w:val="0"/>
      <w:autoSpaceDE w:val="0"/>
      <w:autoSpaceDN w:val="0"/>
      <w:adjustRightInd w:val="0"/>
      <w:spacing w:line="640" w:lineRule="exact"/>
      <w:ind w:firstLine="585"/>
      <w:jc w:val="both"/>
    </w:pPr>
    <w:rPr>
      <w:rFonts w:ascii="楷体_GB2312" w:hAnsi="Times New Roman" w:eastAsia="楷体_GB2312" w:cs="Times New Roman"/>
      <w:kern w:val="0"/>
      <w:sz w:val="32"/>
      <w:szCs w:val="32"/>
      <w:lang w:val="en-US" w:eastAsia="zh-CN" w:bidi="ar-SA"/>
    </w:rPr>
  </w:style>
  <w:style w:type="paragraph" w:styleId="6">
    <w:name w:val="List Paragraph"/>
    <w:qFormat/>
    <w:uiPriority w:val="0"/>
    <w:pPr>
      <w:widowControl/>
      <w:spacing w:line="240" w:lineRule="auto"/>
      <w:ind w:left="720"/>
      <w:contextualSpacing/>
      <w:jc w:val="left"/>
    </w:pPr>
    <w:rPr>
      <w:rFonts w:ascii="Calibri" w:hAnsi="Calibri" w:eastAsia="宋体" w:cs="Times New Roman"/>
      <w:kern w:val="0"/>
      <w:sz w:val="24"/>
      <w:szCs w:val="24"/>
      <w:lang w:val="en-US" w:eastAsia="en-US" w:bidi="en-US"/>
    </w:rPr>
  </w:style>
  <w:style w:type="paragraph" w:customStyle="1" w:styleId="7">
    <w:name w:val="Table caption|1"/>
    <w:qFormat/>
    <w:uiPriority w:val="0"/>
    <w:pPr>
      <w:widowControl w:val="0"/>
      <w:spacing w:line="274" w:lineRule="auto"/>
      <w:ind w:firstLine="240"/>
      <w:jc w:val="left"/>
    </w:pPr>
    <w:rPr>
      <w:rFonts w:ascii="宋体" w:hAnsi="宋体" w:eastAsia="宋体" w:cs="宋体"/>
      <w:color w:val="F65D51"/>
      <w:kern w:val="0"/>
      <w:sz w:val="20"/>
      <w:szCs w:val="20"/>
      <w:lang w:val="zh-TW" w:eastAsia="zh-TW" w:bidi="zh-TW"/>
    </w:rPr>
  </w:style>
  <w:style w:type="character" w:customStyle="1" w:styleId="8">
    <w:name w:val="font2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2026-04-29T09:30:00Z</dcterms:created>
  <dc:creator>默.</dc:creator>
  <cp:lastModifiedBy>默.</cp:lastModifiedBy>
  <dcterms:modified xsi:type="dcterms:W3CDTF">2026-04-29T09:31:22Z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E1386361A42043CDBF771CFF032920D1_11</vt:lpwstr>
  </property>
  <property fmtid="{D5CDD505-2E9C-101B-9397-08002B2CF9AE}" pid="4" name="KSOTemplateDocerSaveRecord">
    <vt:lpwstr>eyJoZGlkIjoiMDFhNGRjM2IyY2I1ZTdjZDQ1YjM3MWYxMGIwMWY2NjIiLCJ1c2VySWQiOiI0MjU4NjcyNzgifQ==</vt:lpwstr>
  </property>
</Properties>
</file>