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66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安康市林草湿荒普查第三方服务竞争性磋商公告</w:t>
      </w:r>
    </w:p>
    <w:p w14:paraId="05E06B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69F57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安康市林草湿荒普查第三方服务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采购项目的潜在供应商应在安康市高新区众创天成项目管理有限公司获取采购文件，并于 2025年04月11日 14时30分 （北京时间）前提交响应文件。</w:t>
      </w:r>
    </w:p>
    <w:p w14:paraId="3355D5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25DB3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项目编号：ZCTC-AK-2025016</w:t>
      </w:r>
    </w:p>
    <w:p w14:paraId="1BECB3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项目名称：安康市林草湿荒普查第三方服务</w:t>
      </w:r>
    </w:p>
    <w:p w14:paraId="7969A2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6E8E7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预算金额：299,000.00元</w:t>
      </w:r>
    </w:p>
    <w:p w14:paraId="335B26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CABA5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合同包1(安康市林草湿荒普查第三方服务):</w:t>
      </w:r>
    </w:p>
    <w:p w14:paraId="3E019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合同包预算金额：299,000.00元</w:t>
      </w:r>
    </w:p>
    <w:p w14:paraId="1BF78A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合同包最高限价：299,000.00元</w:t>
      </w:r>
    </w:p>
    <w:tbl>
      <w:tblPr>
        <w:tblW w:w="9476" w:type="dxa"/>
        <w:tblInd w:w="20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1"/>
        <w:gridCol w:w="1320"/>
        <w:gridCol w:w="1968"/>
        <w:gridCol w:w="1516"/>
        <w:gridCol w:w="1500"/>
        <w:gridCol w:w="1290"/>
        <w:gridCol w:w="1291"/>
      </w:tblGrid>
      <w:tr w14:paraId="2BA62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22" w:hRule="atLeast"/>
          <w:tblHeader/>
        </w:trPr>
        <w:tc>
          <w:tcPr>
            <w:tcW w:w="5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7B1FA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16DEF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9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A98A3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92042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04A27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D379C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3EDFA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1EB25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5" w:hRule="atLeast"/>
        </w:trPr>
        <w:tc>
          <w:tcPr>
            <w:tcW w:w="5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9BC1E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56652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普查服务</w:t>
            </w:r>
          </w:p>
        </w:tc>
        <w:tc>
          <w:tcPr>
            <w:tcW w:w="19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46247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林草湿荒普查服务</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5ED99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9550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25615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299,000.00</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22A5B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299,000.00</w:t>
            </w:r>
          </w:p>
        </w:tc>
      </w:tr>
    </w:tbl>
    <w:p w14:paraId="23DD98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8F8CC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合同履行期限：自合同签订之日起60日历天</w:t>
      </w:r>
    </w:p>
    <w:p w14:paraId="6BE985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firstLine="422" w:firstLineChars="20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CC0B6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66AD0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B8E29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合同包1(安康市林草湿荒普查第三方服务)落实政府采购政策需满足的资格要求如下:</w:t>
      </w:r>
    </w:p>
    <w:p w14:paraId="7B5A9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为专门面向中小企业采购项目，供应商应为中型企业或小型、微型企业或监狱企业或残疾人福利性单位。享受以上政策优惠的供应商，须提供相应声明函。若声明与实际不符须承担相应责任。根据《国民经济行业分类》（GB/T4754-2017）、《国家统计局关于执行国民经济行业分类第1号修改单的通知》国统字〔2019〕66号、工信部联企业〔2011〕300号文件划分。</w:t>
      </w:r>
    </w:p>
    <w:p w14:paraId="5EA913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AE5F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合同包1(安康市林草湿荒普查第三方服务)特定资格要求如下:</w:t>
      </w:r>
    </w:p>
    <w:p w14:paraId="5522ED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（2）提供法定代表人授权书（附法定代表人身份证复印件）及被授权代表身份证复印件（法定代表人直接参加只须提供法定代表人身份证复印件）；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（3）依法交纳社会保障资金的证明材料：提供社会保障资金缴存单据或社保机构开具的 2024 年8月至今任意一个月社会保险参保缴费情况证明，依法不需要缴纳社会保障资金的单位应提供相关证明材料；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（4）财务状况：企业财务状况良好。提供 2023年的经会计事务所或财务审计部门审计过的财务会计报表，包括资产负债表、利润表、现金流量表等(新成立企业以企业注册时间提供相应年份的财务会计报表）。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 2024年8月至今内任意一个月的企业依法交纳税收的完税证明材料。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（7）1、在信用中国网站“信用服务 ”中未被列入“失信被执行人、重大税收违法失信主体 ” （附截图加盖公章）；2、在中国政府采购网中未被列入“政府采购严重违法失信行为记录名单 ” （附截图加盖公章）；3、申请人、法定代表人、项目负责人在中国裁判文书网（https://wenshu.court.gov.cn/）查询的无行贿犯罪记录（附截图加盖公章）；4、在国家企业信用信息公示系统未被列为“严重违法失信企业名单 ” （附截图加盖公章）；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（8）投标人具备行政主管部门颁发的测绘乙级及以上资质；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（9）单位负责人为同一人或者存在直接控股、管理关系的不同供应商，不得参加同一合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（10）本项目不接受联合体磋商。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上述资格证明文件为必备资格，资格证明文件应加盖供应商公章，缺项或者符合性、有效性、合法性审核不合格的，按无效磋商处理。</w:t>
      </w:r>
    </w:p>
    <w:p w14:paraId="6C4E4E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firstLine="422" w:firstLineChars="20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0DC2EA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2025年04月01日 至 2025年04月08日 ，每天上午 08:30:00 至 12:00:00 ，下午 14:00:00 至 17:30:00 （北京时间）</w:t>
      </w:r>
    </w:p>
    <w:p w14:paraId="1747FD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途径：安康市高新区众创天成项目管理有限公司</w:t>
      </w:r>
    </w:p>
    <w:p w14:paraId="668E82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5E2B2F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4F162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firstLine="422" w:firstLineChars="20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63300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2025年04月11日 14时30分00秒 （北京时间）</w:t>
      </w:r>
    </w:p>
    <w:p w14:paraId="45D0A8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地点：安康市高新区众创天成项目管理有限公司办公室；纸质版文件递交；</w:t>
      </w:r>
    </w:p>
    <w:p w14:paraId="14383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firstLine="422" w:firstLineChars="20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016BC8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2025年04月11日 14时30分00秒 （北京时间）</w:t>
      </w:r>
    </w:p>
    <w:p w14:paraId="6C1CC1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地点：安康市高新区众创天成项目管理有限公司办公室；</w:t>
      </w:r>
    </w:p>
    <w:p w14:paraId="72AECA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firstLine="422" w:firstLineChars="20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2A855E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4561D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firstLine="422" w:firstLineChars="20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72A1C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20" w:firstLineChars="200"/>
        <w:jc w:val="both"/>
        <w:rPr>
          <w:sz w:val="21"/>
          <w:szCs w:val="21"/>
        </w:rPr>
      </w:pPr>
      <w:r>
        <w:rPr>
          <w:rFonts w:ascii="仿宋" w:hAnsi="仿宋" w:eastAsia="仿宋" w:cs="仿宋"/>
          <w:i w:val="0"/>
          <w:iCs w:val="0"/>
          <w:caps w:val="0"/>
          <w:color w:val="333333"/>
          <w:spacing w:val="0"/>
          <w:sz w:val="21"/>
          <w:szCs w:val="21"/>
          <w:bdr w:val="none" w:color="auto" w:sz="0" w:space="0"/>
          <w:shd w:val="clear" w:fill="FFFFFF"/>
        </w:rPr>
        <w:t>1.报名须知</w:t>
      </w:r>
      <w:r>
        <w:rPr>
          <w:rFonts w:hint="eastAsia" w:ascii="仿宋" w:hAnsi="仿宋" w:eastAsia="仿宋" w:cs="仿宋"/>
          <w:i w:val="0"/>
          <w:iCs w:val="0"/>
          <w:caps w:val="0"/>
          <w:color w:val="333333"/>
          <w:spacing w:val="0"/>
          <w:sz w:val="21"/>
          <w:szCs w:val="21"/>
          <w:bdr w:val="none" w:color="auto" w:sz="0" w:space="0"/>
          <w:shd w:val="clear" w:fill="FFFFFF"/>
        </w:rPr>
        <w:t>：本项目不收取报名费，投标人须在文件发售时间内，携带营业执照、法定代表人授权书和被授权人的身份证加盖公章至代理机构指定地点获取磋商文件。未在招标文件发售时间内获取磋商文件将导致投标被拒绝。</w:t>
      </w:r>
    </w:p>
    <w:p w14:paraId="5E459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firstLine="422" w:firstLineChars="20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0E06A0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F0E8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名称：安康市林业局</w:t>
      </w:r>
    </w:p>
    <w:p w14:paraId="4C51DB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地址：安康市汉滨区育才路113号</w:t>
      </w:r>
    </w:p>
    <w:p w14:paraId="67C662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联系方式：13992574061</w:t>
      </w:r>
    </w:p>
    <w:p w14:paraId="33ABF0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E359B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名称：安康市高新区众创天成项目管理有限公司</w:t>
      </w:r>
    </w:p>
    <w:p w14:paraId="24294C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地址：陕西省安康市高新技术产业开发区建民办事处花园沟村高新现代城13栋1单元260</w:t>
      </w:r>
    </w:p>
    <w:p w14:paraId="038D7C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联系方式：0915-3312710</w:t>
      </w:r>
    </w:p>
    <w:p w14:paraId="2668E6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37CB8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项目联系人：纪玉鹏</w:t>
      </w:r>
    </w:p>
    <w:p w14:paraId="19B1F4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电话：18891797996</w:t>
      </w:r>
    </w:p>
    <w:p w14:paraId="261C30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安康市高新区众创天成项目管理有限公司</w:t>
      </w:r>
    </w:p>
    <w:p w14:paraId="43B95A05">
      <w:pPr>
        <w:jc w:val="right"/>
        <w:rPr>
          <w:rFonts w:hint="default" w:eastAsiaTheme="minorEastAsia"/>
          <w:lang w:val="en-US" w:eastAsia="zh-CN"/>
        </w:rPr>
      </w:pPr>
      <w:bookmarkStart w:id="0" w:name="_GoBack"/>
      <w:bookmarkEnd w:id="0"/>
      <w:r>
        <w:rPr>
          <w:rFonts w:hint="eastAsia"/>
          <w:lang w:val="en-US" w:eastAsia="zh-CN"/>
        </w:rPr>
        <w:t>2025年4月1日</w:t>
      </w:r>
    </w:p>
    <w:sectPr>
      <w:pgSz w:w="11906" w:h="16838"/>
      <w:pgMar w:top="144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C2F84"/>
    <w:rsid w:val="1FDC2F84"/>
    <w:rsid w:val="2D64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2025-03-31T03:23:00Z</dcterms:created>
  <dc:creator>。</dc:creator>
  <cp:lastModifiedBy>。</cp:lastModifiedBy>
  <dcterms:modified xsi:type="dcterms:W3CDTF">2025-03-31T03:36:06Z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3E3E966F0D1F4F5DBA9869CF38D12EA0_11</vt:lpwstr>
  </property>
  <property fmtid="{D5CDD505-2E9C-101B-9397-08002B2CF9AE}" pid="4" name="KSOTemplateDocerSaveRecord">
    <vt:lpwstr>eyJoZGlkIjoiYzc4YzI2OTllMWRkYWUzZmZiM2VmZDQ2MjNlYmI1YmMiLCJ1c2VySWQiOiIzOTQ2NzQwODQifQ==</vt:lpwstr>
  </property>
</Properties>
</file>