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BB255">
      <w:pPr>
        <w:pStyle w:val="2"/>
        <w:rPr>
          <w:rFonts w:ascii="Times New Roman" w:hAnsi="Times New Roman" w:eastAsia="仿宋_GB2312"/>
        </w:rPr>
      </w:pPr>
      <w:r>
        <w:rPr>
          <w:rFonts w:ascii="Times New Roman" w:hAnsi="Times New Roman" w:eastAsia="仿宋_GB2312"/>
        </w:rPr>
        <w:t>采购需求及要求</w:t>
      </w:r>
    </w:p>
    <w:p w14:paraId="3690882C"/>
    <w:p w14:paraId="4E41C408">
      <w:pPr>
        <w:numPr>
          <w:ilvl w:val="0"/>
          <w:numId w:val="1"/>
        </w:numPr>
        <w:spacing w:line="360" w:lineRule="auto"/>
        <w:rPr>
          <w:rFonts w:asciiTheme="minorEastAsia" w:hAnsiTheme="minorEastAsia"/>
          <w:b/>
          <w:bCs/>
          <w:kern w:val="0"/>
          <w:sz w:val="28"/>
          <w:szCs w:val="28"/>
        </w:rPr>
      </w:pPr>
      <w:r>
        <w:rPr>
          <w:rFonts w:hint="eastAsia" w:asciiTheme="minorEastAsia" w:hAnsiTheme="minorEastAsia"/>
          <w:b/>
          <w:bCs/>
          <w:kern w:val="0"/>
          <w:sz w:val="28"/>
          <w:szCs w:val="28"/>
        </w:rPr>
        <w:t>台式数字化</w:t>
      </w:r>
      <w:r>
        <w:rPr>
          <w:rFonts w:asciiTheme="minorEastAsia" w:hAnsiTheme="minorEastAsia"/>
          <w:b/>
          <w:bCs/>
          <w:kern w:val="0"/>
          <w:sz w:val="28"/>
          <w:szCs w:val="28"/>
        </w:rPr>
        <w:t>彩色多普勒超声</w:t>
      </w:r>
      <w:r>
        <w:rPr>
          <w:rFonts w:hint="eastAsia" w:asciiTheme="minorEastAsia" w:hAnsiTheme="minorEastAsia"/>
          <w:b/>
          <w:bCs/>
          <w:kern w:val="0"/>
          <w:sz w:val="28"/>
          <w:szCs w:val="28"/>
        </w:rPr>
        <w:t>波</w:t>
      </w:r>
      <w:r>
        <w:rPr>
          <w:rFonts w:asciiTheme="minorEastAsia" w:hAnsiTheme="minorEastAsia"/>
          <w:b/>
          <w:bCs/>
          <w:kern w:val="0"/>
          <w:sz w:val="28"/>
          <w:szCs w:val="28"/>
        </w:rPr>
        <w:t>诊断</w:t>
      </w:r>
      <w:r>
        <w:rPr>
          <w:rFonts w:hint="eastAsia" w:asciiTheme="minorEastAsia" w:hAnsiTheme="minorEastAsia"/>
          <w:b/>
          <w:bCs/>
          <w:kern w:val="0"/>
          <w:sz w:val="28"/>
          <w:szCs w:val="28"/>
        </w:rPr>
        <w:t>装置技术参数</w:t>
      </w:r>
    </w:p>
    <w:p w14:paraId="51E8712F">
      <w:pPr>
        <w:tabs>
          <w:tab w:val="left" w:pos="0"/>
        </w:tabs>
        <w:spacing w:line="400" w:lineRule="exact"/>
        <w:rPr>
          <w:rFonts w:ascii="仿宋" w:hAnsi="仿宋" w:eastAsia="仿宋" w:cs="仿宋"/>
          <w:kern w:val="0"/>
          <w:sz w:val="24"/>
          <w:szCs w:val="24"/>
        </w:rPr>
      </w:pPr>
      <w:r>
        <w:rPr>
          <w:rFonts w:hint="eastAsia" w:ascii="仿宋" w:hAnsi="仿宋" w:eastAsia="仿宋" w:cs="仿宋"/>
          <w:b/>
          <w:kern w:val="0"/>
          <w:sz w:val="24"/>
          <w:szCs w:val="24"/>
        </w:rPr>
        <w:t>（一）设备名称：</w:t>
      </w:r>
      <w:r>
        <w:rPr>
          <w:rFonts w:hint="eastAsia" w:ascii="仿宋" w:hAnsi="仿宋" w:eastAsia="仿宋" w:cs="仿宋"/>
          <w:kern w:val="0"/>
          <w:sz w:val="24"/>
          <w:szCs w:val="24"/>
        </w:rPr>
        <w:t>台式全数字化超高端彩色多普勒超声波诊断装置。</w:t>
      </w:r>
    </w:p>
    <w:p w14:paraId="6263334E">
      <w:pPr>
        <w:widowControl/>
        <w:overflowPunct w:val="0"/>
        <w:autoSpaceDE w:val="0"/>
        <w:autoSpaceDN w:val="0"/>
        <w:adjustRightInd w:val="0"/>
        <w:spacing w:line="400" w:lineRule="exact"/>
        <w:jc w:val="left"/>
        <w:textAlignment w:val="baseline"/>
        <w:rPr>
          <w:rFonts w:ascii="仿宋" w:hAnsi="仿宋" w:eastAsia="仿宋" w:cs="仿宋"/>
          <w:kern w:val="0"/>
          <w:sz w:val="24"/>
          <w:szCs w:val="24"/>
        </w:rPr>
      </w:pPr>
      <w:r>
        <w:rPr>
          <w:rFonts w:hint="eastAsia" w:ascii="仿宋" w:hAnsi="仿宋" w:eastAsia="仿宋" w:cs="仿宋"/>
          <w:b/>
          <w:kern w:val="0"/>
          <w:sz w:val="24"/>
          <w:szCs w:val="24"/>
        </w:rPr>
        <w:t>（二）数量：</w:t>
      </w:r>
      <w:r>
        <w:rPr>
          <w:rFonts w:hint="eastAsia" w:ascii="仿宋" w:hAnsi="仿宋" w:eastAsia="仿宋" w:cs="仿宋"/>
          <w:kern w:val="0"/>
          <w:sz w:val="24"/>
          <w:szCs w:val="24"/>
        </w:rPr>
        <w:t>一套。</w:t>
      </w:r>
    </w:p>
    <w:p w14:paraId="79AB5723">
      <w:pPr>
        <w:widowControl/>
        <w:overflowPunct w:val="0"/>
        <w:autoSpaceDE w:val="0"/>
        <w:autoSpaceDN w:val="0"/>
        <w:adjustRightInd w:val="0"/>
        <w:spacing w:line="400" w:lineRule="exact"/>
        <w:ind w:left="8" w:leftChars="4"/>
        <w:jc w:val="left"/>
        <w:textAlignment w:val="baseline"/>
        <w:rPr>
          <w:rFonts w:ascii="仿宋" w:hAnsi="仿宋" w:eastAsia="仿宋" w:cs="仿宋"/>
          <w:kern w:val="0"/>
          <w:sz w:val="24"/>
          <w:szCs w:val="24"/>
        </w:rPr>
      </w:pPr>
      <w:r>
        <w:rPr>
          <w:rFonts w:hint="eastAsia" w:ascii="仿宋" w:hAnsi="仿宋" w:eastAsia="仿宋" w:cs="仿宋"/>
          <w:b/>
          <w:kern w:val="0"/>
          <w:sz w:val="24"/>
          <w:szCs w:val="24"/>
        </w:rPr>
        <w:t>（三）设备用途：</w:t>
      </w:r>
      <w:r>
        <w:rPr>
          <w:rFonts w:hint="eastAsia" w:ascii="仿宋" w:hAnsi="仿宋" w:eastAsia="仿宋" w:cs="仿宋"/>
          <w:kern w:val="0"/>
          <w:sz w:val="24"/>
          <w:szCs w:val="24"/>
        </w:rPr>
        <w:t>超高端全身应用型彩色多普勒超声波诊断系统，主要用于腹部、心脏、妇产、泌尿、浅表小器官与血管、儿科、肌骨神经、介入诊疗、高端体检及临床学术研究。投标设备为生产厂家2020年及以后发布的最新版本的高端设备（以医疗器械注册证首次注册时间为准）。</w:t>
      </w:r>
    </w:p>
    <w:p w14:paraId="63290A18">
      <w:pPr>
        <w:widowControl/>
        <w:overflowPunct w:val="0"/>
        <w:autoSpaceDE w:val="0"/>
        <w:autoSpaceDN w:val="0"/>
        <w:adjustRightInd w:val="0"/>
        <w:spacing w:line="400" w:lineRule="exact"/>
        <w:ind w:left="8" w:leftChars="4"/>
        <w:jc w:val="left"/>
        <w:textAlignment w:val="baseline"/>
        <w:rPr>
          <w:rFonts w:ascii="仿宋" w:hAnsi="仿宋" w:eastAsia="仿宋" w:cs="仿宋"/>
          <w:b/>
          <w:kern w:val="0"/>
          <w:sz w:val="24"/>
          <w:szCs w:val="24"/>
        </w:rPr>
      </w:pPr>
      <w:r>
        <w:rPr>
          <w:rFonts w:hint="eastAsia" w:ascii="仿宋" w:hAnsi="仿宋" w:eastAsia="仿宋" w:cs="仿宋"/>
          <w:b/>
          <w:kern w:val="0"/>
          <w:sz w:val="24"/>
          <w:szCs w:val="24"/>
        </w:rPr>
        <w:t>（四）主要技术规格及系统概述：</w:t>
      </w:r>
    </w:p>
    <w:p w14:paraId="2636DE0B">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.1、主机成像系统：</w:t>
      </w:r>
    </w:p>
    <w:p w14:paraId="2A6B647C">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.1.1  ≥21英寸高分辨率高清宽屏液晶显示器，具备万向关节臂设计，可实现上下左右前后任意方位调节，可前后折叠。</w:t>
      </w:r>
    </w:p>
    <w:p w14:paraId="3198623C">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 xml:space="preserve">.1.2 操作面板具备液晶触摸屏≥12英寸, 支持界面编辑及滑动翻页功能，可与显示器同步显示实时图像；触摸屏支持数字TGC功能，滑动调节时间增益曲线，并可保存为常用预设置。 </w:t>
      </w:r>
    </w:p>
    <w:p w14:paraId="6814DEF7">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.1.3 数字化二维灰阶成像及M型显像单元。</w:t>
      </w:r>
    </w:p>
    <w:p w14:paraId="3D0E14A2">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.1.4 支持心肌组织多普勒速度成像，并且在组织多普勒的同时支持解剖 M型和曲线解剖M型（附图）。</w:t>
      </w:r>
    </w:p>
    <w:p w14:paraId="47CEE28F">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.1.5 组织谐波成像：可用于全部成像探头，频率可视可调，中心频率数值可显示。</w:t>
      </w:r>
    </w:p>
    <w:p w14:paraId="2E44CD17">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.1.6 彩色多普勒成像技术。</w:t>
      </w:r>
    </w:p>
    <w:p w14:paraId="4650412F">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.1.7 彩色多普勒能量图技术。</w:t>
      </w:r>
    </w:p>
    <w:p w14:paraId="5EF462CD">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.1.8 方向性能量图技术。</w:t>
      </w:r>
    </w:p>
    <w:p w14:paraId="4584588B">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.1.9 数字化频谱多普勒显示和分析单元 (包括 PW 、CW和 HPRF)。</w:t>
      </w:r>
    </w:p>
    <w:p w14:paraId="01123875">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.1.10 动态范围≥330dB。</w:t>
      </w:r>
    </w:p>
    <w:p w14:paraId="1BB1EC75">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.1.11 智能化一键图像优化技术；可自适应调整图像的增益等参数获取最佳图像。</w:t>
      </w:r>
    </w:p>
    <w:p w14:paraId="606B325A">
      <w:pPr>
        <w:widowControl/>
        <w:spacing w:line="400" w:lineRule="exact"/>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.1.12具有空间复合成像。</w:t>
      </w:r>
    </w:p>
    <w:p w14:paraId="6CBA021F">
      <w:pPr>
        <w:widowControl/>
        <w:spacing w:line="400" w:lineRule="exact"/>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.1.13 实时二同步 /三同步能力。</w:t>
      </w:r>
    </w:p>
    <w:p w14:paraId="0DA3FFCF">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.1.14 内置 DICOM 3.0 标准输出接口。</w:t>
      </w:r>
    </w:p>
    <w:p w14:paraId="168F841F">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.1.15 内有一体化超声工作站。</w:t>
      </w:r>
    </w:p>
    <w:p w14:paraId="01B721EC">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.1.16 全域聚焦成像技术（附图）。</w:t>
      </w:r>
    </w:p>
    <w:p w14:paraId="30B82A22">
      <w:pPr>
        <w:spacing w:line="400" w:lineRule="exact"/>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.1.17 主机一体化耦合剂加热装置，温度可调。</w:t>
      </w:r>
    </w:p>
    <w:p w14:paraId="35222B6D">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b/>
          <w:sz w:val="24"/>
          <w:szCs w:val="24"/>
          <w:lang w:eastAsia="zh-CN"/>
        </w:rPr>
        <w:t>4</w:t>
      </w:r>
      <w:r>
        <w:rPr>
          <w:rFonts w:hint="eastAsia" w:ascii="仿宋" w:hAnsi="仿宋" w:eastAsia="仿宋" w:cs="仿宋"/>
          <w:b/>
          <w:sz w:val="24"/>
          <w:szCs w:val="24"/>
        </w:rPr>
        <w:t>.2 成像技术：</w:t>
      </w:r>
    </w:p>
    <w:p w14:paraId="3407F428">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.2.1 应变式弹性成像技术</w:t>
      </w:r>
    </w:p>
    <w:p w14:paraId="2D44C4EC">
      <w:pPr>
        <w:widowControl/>
        <w:numPr>
          <w:ilvl w:val="0"/>
          <w:numId w:val="2"/>
        </w:numPr>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rPr>
        <w:t>利用高分辨率超声成像方法，结合数字信号处理和数字图像追踪技术，估计出组织内部硬度相应情况。</w:t>
      </w:r>
    </w:p>
    <w:p w14:paraId="0EC4331B">
      <w:pPr>
        <w:widowControl/>
        <w:numPr>
          <w:ilvl w:val="0"/>
          <w:numId w:val="2"/>
        </w:numPr>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rPr>
        <w:t>可支持凸阵、线阵/超高频线阵等探头。</w:t>
      </w:r>
    </w:p>
    <w:p w14:paraId="0E805347">
      <w:pPr>
        <w:widowControl/>
        <w:numPr>
          <w:ilvl w:val="0"/>
          <w:numId w:val="2"/>
        </w:numPr>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rPr>
        <w:t>具备弹性量化分析：动态弹性图定量分析，可同屏提供多个感兴趣区的硬度值和多个感兴趣区与参照区的硬度比。</w:t>
      </w:r>
    </w:p>
    <w:p w14:paraId="4079B175">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.2.2  彩色超宽视野成像扫描技术</w:t>
      </w:r>
    </w:p>
    <w:p w14:paraId="459E2BE8">
      <w:pPr>
        <w:spacing w:line="400" w:lineRule="exac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4</w:t>
      </w:r>
      <w:r>
        <w:rPr>
          <w:rFonts w:hint="eastAsia" w:ascii="仿宋" w:hAnsi="仿宋" w:eastAsia="仿宋" w:cs="仿宋"/>
          <w:sz w:val="24"/>
          <w:szCs w:val="24"/>
        </w:rPr>
        <w:t>.2.3 血管检查技术</w:t>
      </w:r>
    </w:p>
    <w:p w14:paraId="791F95FC">
      <w:pPr>
        <w:numPr>
          <w:ilvl w:val="0"/>
          <w:numId w:val="3"/>
        </w:numPr>
        <w:spacing w:line="400" w:lineRule="exact"/>
        <w:rPr>
          <w:rFonts w:ascii="仿宋" w:hAnsi="仿宋" w:eastAsia="仿宋" w:cs="仿宋"/>
          <w:sz w:val="24"/>
          <w:szCs w:val="24"/>
        </w:rPr>
      </w:pPr>
      <w:r>
        <w:rPr>
          <w:rFonts w:hint="eastAsia" w:ascii="仿宋" w:hAnsi="仿宋" w:eastAsia="仿宋" w:cs="仿宋"/>
          <w:sz w:val="24"/>
          <w:szCs w:val="24"/>
        </w:rPr>
        <w:t>自动识别血管结构，一键智能调整多普勒及频谱取样方向和位置。可结合宽景成像。</w:t>
      </w:r>
    </w:p>
    <w:p w14:paraId="6B155D45">
      <w:pPr>
        <w:numPr>
          <w:ilvl w:val="0"/>
          <w:numId w:val="3"/>
        </w:numPr>
        <w:spacing w:line="400" w:lineRule="exact"/>
        <w:rPr>
          <w:rFonts w:ascii="仿宋" w:hAnsi="仿宋" w:eastAsia="仿宋" w:cs="仿宋"/>
          <w:sz w:val="24"/>
          <w:szCs w:val="24"/>
        </w:rPr>
      </w:pPr>
      <w:r>
        <w:rPr>
          <w:rFonts w:hint="eastAsia" w:ascii="仿宋" w:hAnsi="仿宋" w:eastAsia="仿宋" w:cs="仿宋"/>
          <w:sz w:val="24"/>
          <w:szCs w:val="24"/>
        </w:rPr>
        <w:t>血管自动巡航功能：一键完成多步操作，自动完成整个血管检查。可自动识别血管位置、自动调整彩色取样框位置、角度，调整频谱取样容积及角度、自动优化图像、自动测量等。</w:t>
      </w:r>
    </w:p>
    <w:p w14:paraId="18DE43A9">
      <w:pPr>
        <w:numPr>
          <w:ilvl w:val="0"/>
          <w:numId w:val="3"/>
        </w:numPr>
        <w:spacing w:line="400" w:lineRule="exact"/>
        <w:rPr>
          <w:rFonts w:ascii="仿宋" w:hAnsi="仿宋" w:eastAsia="仿宋" w:cs="仿宋"/>
          <w:sz w:val="24"/>
          <w:szCs w:val="24"/>
        </w:rPr>
      </w:pPr>
      <w:r>
        <w:rPr>
          <w:rFonts w:hint="eastAsia" w:ascii="仿宋" w:hAnsi="仿宋" w:eastAsia="仿宋" w:cs="仿宋"/>
          <w:sz w:val="24"/>
          <w:szCs w:val="24"/>
        </w:rPr>
        <w:t>多普勒血流定量：获得感兴趣区内血管分布量。</w:t>
      </w:r>
    </w:p>
    <w:p w14:paraId="25FC85EB">
      <w:pPr>
        <w:numPr>
          <w:ilvl w:val="0"/>
          <w:numId w:val="3"/>
        </w:numPr>
        <w:spacing w:line="400" w:lineRule="exact"/>
        <w:rPr>
          <w:rFonts w:ascii="仿宋" w:hAnsi="仿宋" w:eastAsia="仿宋" w:cs="仿宋"/>
          <w:sz w:val="24"/>
          <w:szCs w:val="24"/>
        </w:rPr>
      </w:pPr>
      <w:r>
        <w:rPr>
          <w:rFonts w:hint="eastAsia" w:ascii="仿宋" w:hAnsi="仿宋" w:eastAsia="仿宋" w:cs="仿宋"/>
          <w:sz w:val="24"/>
          <w:szCs w:val="24"/>
        </w:rPr>
        <w:t>二维立体血流显示技术：二维血流显示达到三维显示效果。立体程度可调节，可联合超低速血流技术和高穿透技术成像，并可支持测速。</w:t>
      </w:r>
    </w:p>
    <w:p w14:paraId="2D965D7E">
      <w:pPr>
        <w:numPr>
          <w:ilvl w:val="0"/>
          <w:numId w:val="3"/>
        </w:numPr>
        <w:spacing w:line="400" w:lineRule="exact"/>
        <w:rPr>
          <w:rFonts w:ascii="仿宋" w:hAnsi="仿宋" w:eastAsia="仿宋" w:cs="仿宋"/>
          <w:sz w:val="24"/>
          <w:szCs w:val="24"/>
        </w:rPr>
      </w:pPr>
      <w:r>
        <w:rPr>
          <w:rFonts w:hint="eastAsia" w:ascii="仿宋" w:hAnsi="仿宋" w:eastAsia="仿宋" w:cs="仿宋"/>
          <w:sz w:val="24"/>
          <w:szCs w:val="24"/>
        </w:rPr>
        <w:t>非造影模式下，血流增强显示技术（附图）。</w:t>
      </w:r>
    </w:p>
    <w:p w14:paraId="109993CA">
      <w:pPr>
        <w:numPr>
          <w:ilvl w:val="0"/>
          <w:numId w:val="3"/>
        </w:numPr>
        <w:spacing w:line="400" w:lineRule="exact"/>
        <w:rPr>
          <w:rFonts w:ascii="仿宋" w:hAnsi="仿宋" w:eastAsia="仿宋" w:cs="仿宋"/>
          <w:sz w:val="24"/>
          <w:szCs w:val="24"/>
        </w:rPr>
      </w:pPr>
      <w:r>
        <w:rPr>
          <w:rFonts w:hint="eastAsia" w:ascii="仿宋" w:hAnsi="仿宋" w:eastAsia="仿宋" w:cs="仿宋"/>
          <w:sz w:val="24"/>
          <w:szCs w:val="24"/>
        </w:rPr>
        <w:t>微血流成像技术（附图）。</w:t>
      </w:r>
    </w:p>
    <w:p w14:paraId="7983383A">
      <w:pPr>
        <w:spacing w:line="400" w:lineRule="exac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4</w:t>
      </w:r>
      <w:r>
        <w:rPr>
          <w:rFonts w:hint="eastAsia" w:ascii="仿宋" w:hAnsi="仿宋" w:eastAsia="仿宋" w:cs="仿宋"/>
          <w:sz w:val="24"/>
          <w:szCs w:val="24"/>
        </w:rPr>
        <w:t>.2.4 心脏检查技术</w:t>
      </w:r>
    </w:p>
    <w:p w14:paraId="04164E30">
      <w:pPr>
        <w:spacing w:line="400" w:lineRule="exact"/>
        <w:rPr>
          <w:rFonts w:ascii="仿宋" w:hAnsi="仿宋" w:eastAsia="仿宋" w:cs="仿宋"/>
          <w:sz w:val="24"/>
          <w:szCs w:val="24"/>
        </w:rPr>
      </w:pPr>
      <w:r>
        <w:rPr>
          <w:rFonts w:hint="eastAsia" w:ascii="仿宋" w:hAnsi="仿宋" w:eastAsia="仿宋" w:cs="仿宋"/>
          <w:sz w:val="24"/>
          <w:szCs w:val="24"/>
        </w:rPr>
        <w:t>1）心肌定量分析功能：对二维图像、组织速度图像进行定量分析。组织速度图像可进行曲线解剖M型成像，用来显示心肌各个节段的运动的同步性。</w:t>
      </w:r>
    </w:p>
    <w:p w14:paraId="77464341">
      <w:pPr>
        <w:spacing w:line="400" w:lineRule="exact"/>
        <w:rPr>
          <w:rFonts w:ascii="仿宋" w:hAnsi="仿宋" w:eastAsia="仿宋" w:cs="仿宋"/>
          <w:sz w:val="24"/>
          <w:szCs w:val="24"/>
        </w:rPr>
      </w:pPr>
      <w:r>
        <w:rPr>
          <w:rFonts w:hint="eastAsia" w:ascii="仿宋" w:hAnsi="仿宋" w:eastAsia="仿宋" w:cs="仿宋"/>
          <w:sz w:val="24"/>
          <w:szCs w:val="24"/>
        </w:rPr>
        <w:t>2）自动心功能测量：将边界自动识别追踪技术运用于心脏二维动态影像，快速进行心功能评价分析，获取射血分数等评价指标。</w:t>
      </w:r>
    </w:p>
    <w:p w14:paraId="788A9ABD">
      <w:pPr>
        <w:spacing w:line="400" w:lineRule="exact"/>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.2.5 介入检查技术</w:t>
      </w:r>
    </w:p>
    <w:p w14:paraId="4946E6FA">
      <w:pPr>
        <w:spacing w:line="400" w:lineRule="exact"/>
        <w:rPr>
          <w:rFonts w:ascii="仿宋" w:hAnsi="仿宋" w:eastAsia="仿宋" w:cs="仿宋"/>
          <w:sz w:val="24"/>
          <w:szCs w:val="24"/>
        </w:rPr>
      </w:pPr>
      <w:r>
        <w:rPr>
          <w:rFonts w:hint="eastAsia" w:ascii="仿宋" w:hAnsi="仿宋" w:eastAsia="仿宋" w:cs="仿宋"/>
          <w:sz w:val="24"/>
          <w:szCs w:val="24"/>
        </w:rPr>
        <w:t>1）具有全身临床超声介入检查组件和软件。</w:t>
      </w:r>
    </w:p>
    <w:p w14:paraId="3339F809">
      <w:pPr>
        <w:spacing w:line="400" w:lineRule="exact"/>
        <w:rPr>
          <w:rFonts w:ascii="仿宋" w:hAnsi="仿宋" w:eastAsia="仿宋" w:cs="仿宋"/>
          <w:sz w:val="24"/>
          <w:szCs w:val="24"/>
        </w:rPr>
      </w:pPr>
      <w:r>
        <w:rPr>
          <w:rFonts w:hint="eastAsia" w:ascii="仿宋" w:hAnsi="仿宋" w:eastAsia="仿宋" w:cs="仿宋"/>
          <w:sz w:val="24"/>
          <w:szCs w:val="24"/>
        </w:rPr>
        <w:t>2）具有介入手术检查显示技术模式，可实时双屏显示。</w:t>
      </w:r>
    </w:p>
    <w:p w14:paraId="5A3DD523">
      <w:pPr>
        <w:spacing w:line="400" w:lineRule="exact"/>
        <w:rPr>
          <w:rFonts w:ascii="仿宋" w:hAnsi="仿宋" w:eastAsia="仿宋" w:cs="仿宋"/>
          <w:sz w:val="24"/>
          <w:szCs w:val="24"/>
        </w:rPr>
      </w:pPr>
      <w:r>
        <w:rPr>
          <w:rFonts w:hint="eastAsia" w:ascii="仿宋" w:hAnsi="仿宋" w:eastAsia="仿宋" w:cs="仿宋"/>
          <w:sz w:val="24"/>
          <w:szCs w:val="24"/>
        </w:rPr>
        <w:t>3）具有增强介入手术、活检可视化超声辅助成像功能。</w:t>
      </w:r>
    </w:p>
    <w:p w14:paraId="717F2579">
      <w:pPr>
        <w:spacing w:line="400" w:lineRule="exact"/>
        <w:rPr>
          <w:rFonts w:ascii="仿宋" w:hAnsi="仿宋" w:eastAsia="仿宋" w:cs="仿宋"/>
          <w:sz w:val="24"/>
          <w:szCs w:val="24"/>
        </w:rPr>
      </w:pPr>
      <w:r>
        <w:rPr>
          <w:rFonts w:hint="eastAsia" w:ascii="仿宋" w:hAnsi="仿宋" w:eastAsia="仿宋" w:cs="仿宋"/>
          <w:sz w:val="24"/>
          <w:szCs w:val="24"/>
        </w:rPr>
        <w:t>4）具有穿刺引导线。</w:t>
      </w:r>
    </w:p>
    <w:p w14:paraId="1D259AA8">
      <w:pPr>
        <w:spacing w:line="400" w:lineRule="exact"/>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）具有穿刺引导技术，针尖显示功能。</w:t>
      </w:r>
    </w:p>
    <w:p w14:paraId="0F2DD6FF">
      <w:pPr>
        <w:spacing w:line="400" w:lineRule="exact"/>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.2.6  造影成像技术</w:t>
      </w:r>
    </w:p>
    <w:p w14:paraId="183AC031">
      <w:pPr>
        <w:spacing w:line="400" w:lineRule="exact"/>
        <w:ind w:firstLine="480"/>
        <w:rPr>
          <w:rFonts w:ascii="仿宋" w:hAnsi="仿宋" w:eastAsia="仿宋" w:cs="仿宋"/>
          <w:sz w:val="24"/>
          <w:szCs w:val="24"/>
        </w:rPr>
      </w:pPr>
      <w:r>
        <w:rPr>
          <w:rFonts w:hint="eastAsia" w:ascii="仿宋" w:hAnsi="仿宋" w:eastAsia="仿宋" w:cs="仿宋"/>
          <w:sz w:val="24"/>
          <w:szCs w:val="24"/>
        </w:rPr>
        <w:t>造影技术支持凸阵、线阵、腔内探头、相控阵，可满足临床对腹部、妇产、浅表、乳腺、血管、心室腔、前列腺、经阴道妇科的需求。具有系统内置的TIC曲线分析软件及后处理功能。</w:t>
      </w:r>
    </w:p>
    <w:p w14:paraId="242227D7">
      <w:pPr>
        <w:pStyle w:val="5"/>
        <w:numPr>
          <w:ilvl w:val="0"/>
          <w:numId w:val="0"/>
        </w:numPr>
        <w:spacing w:line="400" w:lineRule="exact"/>
        <w:ind w:leftChars="0"/>
        <w:rPr>
          <w:rFonts w:ascii="仿宋" w:hAnsi="仿宋" w:eastAsia="仿宋" w:cs="仿宋"/>
          <w:sz w:val="24"/>
          <w:szCs w:val="24"/>
        </w:rPr>
      </w:pPr>
      <w:r>
        <w:rPr>
          <w:rFonts w:hint="eastAsia" w:ascii="仿宋" w:hAnsi="仿宋" w:eastAsia="仿宋" w:cs="仿宋"/>
          <w:sz w:val="24"/>
          <w:szCs w:val="24"/>
          <w:lang w:val="en-US" w:eastAsia="zh-CN"/>
        </w:rPr>
        <w:t>4.2.7</w:t>
      </w:r>
      <w:r>
        <w:rPr>
          <w:rFonts w:hint="eastAsia" w:ascii="仿宋" w:hAnsi="仿宋" w:eastAsia="仿宋" w:cs="仿宋"/>
          <w:sz w:val="24"/>
          <w:szCs w:val="24"/>
        </w:rPr>
        <w:t>具有食道超声检查技术及软件。</w:t>
      </w:r>
    </w:p>
    <w:p w14:paraId="23020D77">
      <w:pPr>
        <w:spacing w:line="400" w:lineRule="exact"/>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.2.8 智能辅助</w:t>
      </w:r>
    </w:p>
    <w:p w14:paraId="693BF633">
      <w:pPr>
        <w:numPr>
          <w:ilvl w:val="0"/>
          <w:numId w:val="4"/>
        </w:numPr>
        <w:spacing w:line="400" w:lineRule="exact"/>
        <w:rPr>
          <w:rFonts w:ascii="仿宋" w:hAnsi="仿宋" w:eastAsia="仿宋" w:cs="仿宋"/>
          <w:sz w:val="24"/>
          <w:szCs w:val="24"/>
        </w:rPr>
      </w:pPr>
      <w:r>
        <w:rPr>
          <w:rFonts w:hint="eastAsia" w:ascii="仿宋" w:hAnsi="仿宋" w:eastAsia="仿宋" w:cs="仿宋"/>
          <w:sz w:val="24"/>
          <w:szCs w:val="24"/>
        </w:rPr>
        <w:t>可连接平板电脑、手机等智能终端。</w:t>
      </w:r>
    </w:p>
    <w:p w14:paraId="7C512A6B">
      <w:pPr>
        <w:numPr>
          <w:ilvl w:val="0"/>
          <w:numId w:val="4"/>
        </w:numPr>
        <w:spacing w:line="400" w:lineRule="exact"/>
        <w:rPr>
          <w:rFonts w:ascii="仿宋" w:hAnsi="仿宋" w:eastAsia="仿宋" w:cs="仿宋"/>
          <w:sz w:val="24"/>
          <w:szCs w:val="24"/>
        </w:rPr>
      </w:pPr>
      <w:r>
        <w:rPr>
          <w:rFonts w:hint="eastAsia" w:ascii="仿宋" w:hAnsi="仿宋" w:eastAsia="仿宋" w:cs="仿宋"/>
          <w:sz w:val="24"/>
          <w:szCs w:val="24"/>
        </w:rPr>
        <w:t>可用智能终端远程操作冻结，调图，增益，彩色设置，双幅显示，打印等。适用于介入穿刺，手术，多人带教等临床场景。</w:t>
      </w:r>
    </w:p>
    <w:p w14:paraId="7ADAF29F">
      <w:pPr>
        <w:widowControl/>
        <w:overflowPunct w:val="0"/>
        <w:autoSpaceDE w:val="0"/>
        <w:autoSpaceDN w:val="0"/>
        <w:adjustRightInd w:val="0"/>
        <w:spacing w:line="400" w:lineRule="exact"/>
        <w:ind w:right="-180"/>
        <w:jc w:val="left"/>
        <w:textAlignment w:val="baseline"/>
        <w:rPr>
          <w:rFonts w:ascii="仿宋" w:hAnsi="仿宋" w:eastAsia="仿宋" w:cs="仿宋"/>
          <w:b/>
          <w:bCs/>
          <w:sz w:val="24"/>
          <w:szCs w:val="24"/>
        </w:rPr>
      </w:pPr>
      <w:r>
        <w:rPr>
          <w:rFonts w:hint="eastAsia" w:ascii="仿宋" w:hAnsi="仿宋" w:eastAsia="仿宋" w:cs="仿宋"/>
          <w:b/>
          <w:bCs/>
          <w:sz w:val="24"/>
          <w:szCs w:val="24"/>
          <w:lang w:eastAsia="zh-CN"/>
        </w:rPr>
        <w:t>4</w:t>
      </w:r>
      <w:r>
        <w:rPr>
          <w:rFonts w:hint="eastAsia" w:ascii="仿宋" w:hAnsi="仿宋" w:eastAsia="仿宋" w:cs="仿宋"/>
          <w:b/>
          <w:bCs/>
          <w:sz w:val="24"/>
          <w:szCs w:val="24"/>
        </w:rPr>
        <w:t>.3 测量和分析： ( B 型、M 型、D 型、彩色模式)</w:t>
      </w:r>
    </w:p>
    <w:p w14:paraId="167834E7">
      <w:pPr>
        <w:widowControl/>
        <w:overflowPunct w:val="0"/>
        <w:autoSpaceDE w:val="0"/>
        <w:autoSpaceDN w:val="0"/>
        <w:adjustRightInd w:val="0"/>
        <w:spacing w:line="400" w:lineRule="exact"/>
        <w:ind w:right="-180" w:firstLine="720" w:firstLineChars="300"/>
        <w:textAlignment w:val="baseline"/>
        <w:rPr>
          <w:rFonts w:ascii="仿宋" w:hAnsi="仿宋" w:eastAsia="仿宋" w:cs="仿宋"/>
          <w:b/>
          <w:bCs/>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.3.1 一般测量：距离、面积、周长等。</w:t>
      </w:r>
    </w:p>
    <w:p w14:paraId="468D0597">
      <w:pPr>
        <w:spacing w:line="400" w:lineRule="exact"/>
        <w:rPr>
          <w:rFonts w:ascii="仿宋" w:hAnsi="仿宋" w:eastAsia="仿宋" w:cs="仿宋"/>
          <w:color w:val="000000"/>
          <w:kern w:val="0"/>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4</w:t>
      </w:r>
      <w:r>
        <w:rPr>
          <w:rFonts w:hint="eastAsia" w:ascii="仿宋" w:hAnsi="仿宋" w:eastAsia="仿宋" w:cs="仿宋"/>
          <w:sz w:val="24"/>
          <w:szCs w:val="24"/>
        </w:rPr>
        <w:t xml:space="preserve">.3.2 </w:t>
      </w:r>
      <w:r>
        <w:rPr>
          <w:rFonts w:hint="eastAsia" w:ascii="仿宋" w:hAnsi="仿宋" w:eastAsia="仿宋" w:cs="仿宋"/>
          <w:color w:val="000000"/>
          <w:kern w:val="0"/>
          <w:sz w:val="24"/>
          <w:szCs w:val="24"/>
        </w:rPr>
        <w:t>妇产科测量</w:t>
      </w:r>
      <w:r>
        <w:rPr>
          <w:rFonts w:hint="eastAsia" w:ascii="仿宋" w:hAnsi="仿宋" w:eastAsia="仿宋" w:cs="仿宋"/>
          <w:sz w:val="24"/>
          <w:szCs w:val="24"/>
        </w:rPr>
        <w:t>：</w:t>
      </w:r>
      <w:r>
        <w:rPr>
          <w:rFonts w:hint="eastAsia" w:ascii="仿宋" w:hAnsi="仿宋" w:eastAsia="仿宋" w:cs="仿宋"/>
          <w:color w:val="000000"/>
          <w:kern w:val="0"/>
          <w:sz w:val="24"/>
          <w:szCs w:val="24"/>
        </w:rPr>
        <w:t>具有产科自动测量技术，系统能根据图像识别技术自动测量胎儿的双顶径、股骨长、头围、腹围等重要的胎儿生长发育指标，并且自动测量计算数值。</w:t>
      </w:r>
    </w:p>
    <w:p w14:paraId="0D150927">
      <w:pPr>
        <w:spacing w:line="400" w:lineRule="exact"/>
        <w:rPr>
          <w:rFonts w:ascii="仿宋" w:hAnsi="仿宋" w:eastAsia="仿宋" w:cs="仿宋"/>
          <w:color w:val="000000"/>
          <w:kern w:val="0"/>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4</w:t>
      </w:r>
      <w:r>
        <w:rPr>
          <w:rFonts w:hint="eastAsia" w:ascii="仿宋" w:hAnsi="仿宋" w:eastAsia="仿宋" w:cs="仿宋"/>
          <w:sz w:val="24"/>
          <w:szCs w:val="24"/>
        </w:rPr>
        <w:t>.3.3 外周血管测量和计算功能。</w:t>
      </w:r>
    </w:p>
    <w:p w14:paraId="63A71986">
      <w:pPr>
        <w:widowControl/>
        <w:tabs>
          <w:tab w:val="left" w:pos="1617"/>
        </w:tabs>
        <w:overflowPunct w:val="0"/>
        <w:autoSpaceDE w:val="0"/>
        <w:autoSpaceDN w:val="0"/>
        <w:adjustRightInd w:val="0"/>
        <w:spacing w:line="400" w:lineRule="exact"/>
        <w:ind w:right="-180" w:firstLine="720" w:firstLineChars="300"/>
        <w:textAlignment w:val="baseline"/>
        <w:rPr>
          <w:rFonts w:ascii="仿宋" w:hAnsi="仿宋" w:eastAsia="仿宋" w:cs="仿宋"/>
          <w:b/>
          <w:bCs/>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.3.4 多普勒血流测量与分析 (含实时自动多普勒频谱包络计算)。</w:t>
      </w:r>
    </w:p>
    <w:p w14:paraId="6004CDE9">
      <w:pPr>
        <w:widowControl/>
        <w:tabs>
          <w:tab w:val="left" w:pos="1617"/>
        </w:tabs>
        <w:overflowPunct w:val="0"/>
        <w:autoSpaceDE w:val="0"/>
        <w:autoSpaceDN w:val="0"/>
        <w:adjustRightInd w:val="0"/>
        <w:spacing w:line="400" w:lineRule="exact"/>
        <w:ind w:right="-180" w:firstLine="720" w:firstLineChars="30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.3.5 心脏功能测量。</w:t>
      </w:r>
    </w:p>
    <w:p w14:paraId="331E1543">
      <w:pPr>
        <w:widowControl/>
        <w:tabs>
          <w:tab w:val="left" w:pos="1617"/>
        </w:tabs>
        <w:overflowPunct w:val="0"/>
        <w:autoSpaceDE w:val="0"/>
        <w:autoSpaceDN w:val="0"/>
        <w:adjustRightInd w:val="0"/>
        <w:spacing w:line="400" w:lineRule="exact"/>
        <w:ind w:right="-180" w:firstLine="720" w:firstLineChars="300"/>
        <w:textAlignment w:val="baseline"/>
        <w:rPr>
          <w:rFonts w:ascii="仿宋" w:hAnsi="仿宋" w:eastAsia="仿宋" w:cs="仿宋"/>
          <w:b/>
          <w:bCs/>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.3.6 全模式自动测量（二维、M型、多普勒频谱的一键自动测量计算）。</w:t>
      </w:r>
    </w:p>
    <w:p w14:paraId="743DF639">
      <w:pPr>
        <w:widowControl/>
        <w:overflowPunct w:val="0"/>
        <w:autoSpaceDE w:val="0"/>
        <w:autoSpaceDN w:val="0"/>
        <w:adjustRightInd w:val="0"/>
        <w:spacing w:line="400" w:lineRule="exact"/>
        <w:ind w:right="-180"/>
        <w:jc w:val="left"/>
        <w:textAlignment w:val="baseline"/>
        <w:rPr>
          <w:rFonts w:ascii="仿宋" w:hAnsi="仿宋" w:eastAsia="仿宋" w:cs="仿宋"/>
          <w:b/>
          <w:bCs/>
          <w:sz w:val="24"/>
          <w:szCs w:val="24"/>
        </w:rPr>
      </w:pPr>
      <w:r>
        <w:rPr>
          <w:rFonts w:hint="eastAsia" w:ascii="仿宋" w:hAnsi="仿宋" w:eastAsia="仿宋" w:cs="仿宋"/>
          <w:b/>
          <w:bCs/>
          <w:sz w:val="24"/>
          <w:szCs w:val="24"/>
          <w:lang w:eastAsia="zh-CN"/>
        </w:rPr>
        <w:t>4</w:t>
      </w:r>
      <w:r>
        <w:rPr>
          <w:rFonts w:hint="eastAsia" w:ascii="仿宋" w:hAnsi="仿宋" w:eastAsia="仿宋" w:cs="仿宋"/>
          <w:b/>
          <w:bCs/>
          <w:sz w:val="24"/>
          <w:szCs w:val="24"/>
        </w:rPr>
        <w:t>.4 图像存储 (电影) 回放重显及病案管理单元：</w:t>
      </w:r>
    </w:p>
    <w:p w14:paraId="70819664">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4</w:t>
      </w:r>
      <w:r>
        <w:rPr>
          <w:rFonts w:hint="eastAsia" w:ascii="仿宋" w:hAnsi="仿宋" w:eastAsia="仿宋" w:cs="仿宋"/>
          <w:sz w:val="24"/>
          <w:szCs w:val="24"/>
        </w:rPr>
        <w:t>.4.1 数字化捕捉、回放、存储静、动态图像，实时图像传输，实时 JPEG 解压缩，可进行参数编程调节。</w:t>
      </w:r>
    </w:p>
    <w:p w14:paraId="72BD4533">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.4.2 主机一体化固态硬盘容量≥1TB。</w:t>
      </w:r>
    </w:p>
    <w:p w14:paraId="63D0D77E">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.4.3 USB快速存储功能。</w:t>
      </w:r>
    </w:p>
    <w:p w14:paraId="4E7CE082">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.4.4 动态图像、静态图像以JPEG或WMV格式直接存储于可移动媒介。</w:t>
      </w:r>
    </w:p>
    <w:p w14:paraId="525B9DC9">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.4.5 在屏剪帖板和多画面同屏回放功能，不同检查日期所存的图像可以回放至同一屏幕比较分析。</w:t>
      </w:r>
    </w:p>
    <w:p w14:paraId="4376A62E">
      <w:pPr>
        <w:widowControl/>
        <w:overflowPunct w:val="0"/>
        <w:autoSpaceDE w:val="0"/>
        <w:autoSpaceDN w:val="0"/>
        <w:adjustRightInd w:val="0"/>
        <w:spacing w:line="400" w:lineRule="exact"/>
        <w:ind w:right="-180"/>
        <w:textAlignment w:val="baseline"/>
        <w:rPr>
          <w:rFonts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五</w:t>
      </w:r>
      <w:r>
        <w:rPr>
          <w:rFonts w:hint="eastAsia" w:ascii="仿宋" w:hAnsi="仿宋" w:eastAsia="仿宋" w:cs="仿宋"/>
          <w:b/>
          <w:sz w:val="24"/>
          <w:szCs w:val="24"/>
        </w:rPr>
        <w:t>）</w:t>
      </w:r>
      <w:r>
        <w:rPr>
          <w:rFonts w:hint="eastAsia" w:ascii="仿宋" w:hAnsi="仿宋" w:eastAsia="仿宋" w:cs="仿宋"/>
          <w:b/>
          <w:kern w:val="0"/>
          <w:sz w:val="24"/>
          <w:szCs w:val="24"/>
        </w:rPr>
        <w:t>系统技术参数及要求：</w:t>
      </w:r>
    </w:p>
    <w:p w14:paraId="2131E092">
      <w:pPr>
        <w:spacing w:line="400" w:lineRule="exact"/>
        <w:ind w:right="-180"/>
        <w:rPr>
          <w:rFonts w:ascii="仿宋" w:hAnsi="仿宋" w:eastAsia="仿宋" w:cs="仿宋"/>
          <w:b/>
          <w:kern w:val="0"/>
          <w:sz w:val="24"/>
          <w:szCs w:val="24"/>
        </w:rPr>
      </w:pPr>
      <w:r>
        <w:rPr>
          <w:rFonts w:hint="eastAsia" w:ascii="仿宋" w:hAnsi="仿宋" w:eastAsia="仿宋" w:cs="仿宋"/>
          <w:b/>
          <w:kern w:val="0"/>
          <w:sz w:val="24"/>
          <w:szCs w:val="24"/>
          <w:lang w:eastAsia="zh-CN"/>
        </w:rPr>
        <w:t>5</w:t>
      </w:r>
      <w:r>
        <w:rPr>
          <w:rFonts w:hint="eastAsia" w:ascii="仿宋" w:hAnsi="仿宋" w:eastAsia="仿宋" w:cs="仿宋"/>
          <w:b/>
          <w:kern w:val="0"/>
          <w:sz w:val="24"/>
          <w:szCs w:val="24"/>
        </w:rPr>
        <w:t>.1 系统通用功能：</w:t>
      </w:r>
    </w:p>
    <w:p w14:paraId="7A3D6B09">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.1.1 探头接口≥4个，均为致密无针式探头接口，可全部激活，相互通用。</w:t>
      </w:r>
    </w:p>
    <w:p w14:paraId="65EE7702">
      <w:pPr>
        <w:widowControl/>
        <w:overflowPunct w:val="0"/>
        <w:autoSpaceDE w:val="0"/>
        <w:autoSpaceDN w:val="0"/>
        <w:adjustRightInd w:val="0"/>
        <w:spacing w:line="400" w:lineRule="exact"/>
        <w:ind w:right="-181"/>
        <w:textAlignment w:val="baseline"/>
        <w:rPr>
          <w:rFonts w:ascii="仿宋" w:hAnsi="仿宋" w:eastAsia="仿宋" w:cs="仿宋"/>
          <w:kern w:val="0"/>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.1.2 预设条件: 针对不同的检查脏器,预置最佳化图像的检查条件,减少操作时的调节,及常用所需的外部调节及组合调节。</w:t>
      </w:r>
    </w:p>
    <w:p w14:paraId="6047C33A">
      <w:pPr>
        <w:widowControl/>
        <w:overflowPunct w:val="0"/>
        <w:autoSpaceDE w:val="0"/>
        <w:autoSpaceDN w:val="0"/>
        <w:adjustRightInd w:val="0"/>
        <w:spacing w:line="400" w:lineRule="exact"/>
        <w:ind w:right="-180"/>
        <w:textAlignment w:val="baseline"/>
        <w:rPr>
          <w:rFonts w:ascii="仿宋" w:hAnsi="仿宋" w:eastAsia="仿宋" w:cs="仿宋"/>
          <w:kern w:val="0"/>
          <w:sz w:val="24"/>
          <w:szCs w:val="24"/>
        </w:rPr>
      </w:pPr>
      <w:r>
        <w:rPr>
          <w:rFonts w:hint="eastAsia" w:ascii="仿宋" w:hAnsi="仿宋" w:eastAsia="仿宋" w:cs="仿宋"/>
          <w:kern w:val="0"/>
          <w:sz w:val="24"/>
          <w:szCs w:val="24"/>
          <w:lang w:eastAsia="zh-CN"/>
        </w:rPr>
        <w:t>5</w:t>
      </w:r>
      <w:r>
        <w:rPr>
          <w:rFonts w:hint="eastAsia" w:ascii="仿宋" w:hAnsi="仿宋" w:eastAsia="仿宋" w:cs="仿宋"/>
          <w:kern w:val="0"/>
          <w:sz w:val="24"/>
          <w:szCs w:val="24"/>
        </w:rPr>
        <w:t>.1.3 安全性能：符合国家商品安全质量要求。</w:t>
      </w:r>
    </w:p>
    <w:p w14:paraId="1807F484">
      <w:pPr>
        <w:widowControl/>
        <w:overflowPunct w:val="0"/>
        <w:autoSpaceDE w:val="0"/>
        <w:autoSpaceDN w:val="0"/>
        <w:adjustRightInd w:val="0"/>
        <w:spacing w:line="400" w:lineRule="exact"/>
        <w:ind w:right="-180"/>
        <w:jc w:val="left"/>
        <w:textAlignment w:val="baseline"/>
        <w:rPr>
          <w:rFonts w:ascii="仿宋" w:hAnsi="仿宋" w:eastAsia="仿宋" w:cs="仿宋"/>
          <w:b/>
          <w:kern w:val="0"/>
          <w:sz w:val="24"/>
          <w:szCs w:val="24"/>
        </w:rPr>
      </w:pPr>
      <w:r>
        <w:rPr>
          <w:rFonts w:hint="eastAsia" w:ascii="仿宋" w:hAnsi="仿宋" w:eastAsia="仿宋" w:cs="仿宋"/>
          <w:b/>
          <w:kern w:val="0"/>
          <w:sz w:val="24"/>
          <w:szCs w:val="24"/>
          <w:lang w:eastAsia="zh-CN"/>
        </w:rPr>
        <w:t>5</w:t>
      </w:r>
      <w:r>
        <w:rPr>
          <w:rFonts w:hint="eastAsia" w:ascii="仿宋" w:hAnsi="仿宋" w:eastAsia="仿宋" w:cs="仿宋"/>
          <w:b/>
          <w:kern w:val="0"/>
          <w:sz w:val="24"/>
          <w:szCs w:val="24"/>
        </w:rPr>
        <w:t>.2 探头要求：</w:t>
      </w:r>
    </w:p>
    <w:p w14:paraId="1B90439B">
      <w:pPr>
        <w:widowControl/>
        <w:overflowPunct w:val="0"/>
        <w:autoSpaceDE w:val="0"/>
        <w:autoSpaceDN w:val="0"/>
        <w:adjustRightInd w:val="0"/>
        <w:spacing w:line="400" w:lineRule="exact"/>
        <w:ind w:right="-180"/>
        <w:jc w:val="left"/>
        <w:textAlignment w:val="baseline"/>
        <w:rPr>
          <w:rFonts w:ascii="仿宋" w:hAnsi="仿宋" w:eastAsia="仿宋" w:cs="仿宋"/>
          <w:b/>
          <w:kern w:val="0"/>
          <w:sz w:val="24"/>
          <w:szCs w:val="24"/>
        </w:rPr>
      </w:pPr>
      <w:r>
        <w:rPr>
          <w:rFonts w:hint="eastAsia" w:ascii="仿宋" w:hAnsi="仿宋" w:eastAsia="仿宋" w:cs="仿宋"/>
          <w:color w:val="000000"/>
          <w:kern w:val="0"/>
          <w:sz w:val="24"/>
          <w:szCs w:val="24"/>
          <w:lang w:eastAsia="zh-CN"/>
        </w:rPr>
        <w:t>5</w:t>
      </w:r>
      <w:r>
        <w:rPr>
          <w:rFonts w:hint="eastAsia" w:ascii="仿宋" w:hAnsi="仿宋" w:eastAsia="仿宋" w:cs="仿宋"/>
          <w:color w:val="000000"/>
          <w:kern w:val="0"/>
          <w:sz w:val="24"/>
          <w:szCs w:val="24"/>
        </w:rPr>
        <w:t>.2.1 无针触点式宽频、多频可变频成像探头，所有探头及所有检查模式要有明确的中心频率显示，实现二维、谐波、彩色、多普勒频率独立可调。</w:t>
      </w:r>
    </w:p>
    <w:p w14:paraId="7CA0D858">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.2.2 频率：超宽频带探头，工作频率范围可在1-19MHz之间选择。</w:t>
      </w:r>
    </w:p>
    <w:p w14:paraId="41EE28E5">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.2.3 二维、彩色、多普勒均可独立变频。</w:t>
      </w:r>
    </w:p>
    <w:p w14:paraId="35D1B097">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.2.4 类型：相控阵、线阵、凸阵、腔内。</w:t>
      </w:r>
    </w:p>
    <w:p w14:paraId="2EFF0733">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.2.5单晶体高性能腹部二维凸阵探头：超声频率2.0-5.0MHz，支持应变式弹性成像技术。</w:t>
      </w:r>
    </w:p>
    <w:p w14:paraId="7D20C3F5">
      <w:pPr>
        <w:spacing w:line="400" w:lineRule="exact"/>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.2.6单晶体高性能心脏相控阵探头：超声频率2.0-5.0MHz，扫描角度≥110°。</w:t>
      </w:r>
    </w:p>
    <w:p w14:paraId="4620D144">
      <w:pPr>
        <w:spacing w:line="400" w:lineRule="exact"/>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.2.7宽频带浅表线阵探头；用于小器官、血管及肌骨检查等，频率范围：2.0-11.0MHz。</w:t>
      </w:r>
    </w:p>
    <w:p w14:paraId="3EB291B0">
      <w:pPr>
        <w:spacing w:line="400" w:lineRule="exact"/>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.2.8 腔内探头：超声频率4.0-9.0Mhz，具有相应的工作支持软件。</w:t>
      </w:r>
    </w:p>
    <w:p w14:paraId="65F43C09">
      <w:pPr>
        <w:spacing w:line="400" w:lineRule="exact"/>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.2.9 腹部凸阵探头有效最大探测深度≥45cm</w:t>
      </w:r>
      <w:bookmarkStart w:id="0" w:name="_Hlk86694505"/>
      <w:r>
        <w:rPr>
          <w:rFonts w:hint="eastAsia" w:ascii="仿宋" w:hAnsi="仿宋" w:eastAsia="仿宋" w:cs="仿宋"/>
          <w:sz w:val="24"/>
          <w:szCs w:val="24"/>
        </w:rPr>
        <w:t>（提供原厂白皮书，附图）</w:t>
      </w:r>
      <w:bookmarkEnd w:id="0"/>
      <w:r>
        <w:rPr>
          <w:rFonts w:hint="eastAsia" w:ascii="仿宋" w:hAnsi="仿宋" w:eastAsia="仿宋" w:cs="仿宋"/>
          <w:sz w:val="24"/>
          <w:szCs w:val="24"/>
        </w:rPr>
        <w:t>。</w:t>
      </w:r>
    </w:p>
    <w:p w14:paraId="7F114F18">
      <w:pPr>
        <w:widowControl/>
        <w:overflowPunct w:val="0"/>
        <w:autoSpaceDE w:val="0"/>
        <w:autoSpaceDN w:val="0"/>
        <w:adjustRightInd w:val="0"/>
        <w:spacing w:line="400" w:lineRule="exact"/>
        <w:ind w:right="-180"/>
        <w:textAlignment w:val="baseline"/>
        <w:rPr>
          <w:rFonts w:ascii="仿宋" w:hAnsi="仿宋" w:eastAsia="仿宋" w:cs="仿宋"/>
          <w:kern w:val="0"/>
          <w:sz w:val="24"/>
          <w:szCs w:val="24"/>
        </w:rPr>
      </w:pPr>
      <w:r>
        <w:rPr>
          <w:rFonts w:hint="eastAsia" w:ascii="仿宋" w:hAnsi="仿宋" w:eastAsia="仿宋" w:cs="仿宋"/>
          <w:kern w:val="0"/>
          <w:sz w:val="24"/>
          <w:szCs w:val="24"/>
          <w:lang w:eastAsia="zh-CN"/>
        </w:rPr>
        <w:t>5</w:t>
      </w:r>
      <w:r>
        <w:rPr>
          <w:rFonts w:hint="eastAsia" w:ascii="仿宋" w:hAnsi="仿宋" w:eastAsia="仿宋" w:cs="仿宋"/>
          <w:kern w:val="0"/>
          <w:sz w:val="24"/>
          <w:szCs w:val="24"/>
        </w:rPr>
        <w:t>.2.10 B/D 兼用：</w:t>
      </w:r>
    </w:p>
    <w:p w14:paraId="32EB06E8">
      <w:pPr>
        <w:widowControl/>
        <w:overflowPunct w:val="0"/>
        <w:autoSpaceDE w:val="0"/>
        <w:autoSpaceDN w:val="0"/>
        <w:adjustRightInd w:val="0"/>
        <w:spacing w:line="400" w:lineRule="exact"/>
        <w:ind w:right="-180" w:firstLine="720" w:firstLineChars="300"/>
        <w:textAlignment w:val="baseline"/>
        <w:rPr>
          <w:rFonts w:ascii="仿宋" w:hAnsi="仿宋" w:eastAsia="仿宋" w:cs="仿宋"/>
          <w:kern w:val="0"/>
          <w:sz w:val="24"/>
          <w:szCs w:val="24"/>
        </w:rPr>
      </w:pPr>
      <w:r>
        <w:rPr>
          <w:rFonts w:hint="eastAsia" w:ascii="仿宋" w:hAnsi="仿宋" w:eastAsia="仿宋" w:cs="仿宋"/>
          <w:kern w:val="0"/>
          <w:sz w:val="24"/>
          <w:szCs w:val="24"/>
        </w:rPr>
        <w:t>电子线阵：B/PWD。</w:t>
      </w:r>
    </w:p>
    <w:p w14:paraId="55749722">
      <w:pPr>
        <w:widowControl/>
        <w:overflowPunct w:val="0"/>
        <w:autoSpaceDE w:val="0"/>
        <w:autoSpaceDN w:val="0"/>
        <w:adjustRightInd w:val="0"/>
        <w:spacing w:line="400" w:lineRule="exact"/>
        <w:ind w:right="-180" w:firstLine="720" w:firstLineChars="300"/>
        <w:textAlignment w:val="baseline"/>
        <w:rPr>
          <w:rFonts w:ascii="仿宋" w:hAnsi="仿宋" w:eastAsia="仿宋" w:cs="仿宋"/>
          <w:kern w:val="0"/>
          <w:sz w:val="24"/>
          <w:szCs w:val="24"/>
        </w:rPr>
      </w:pPr>
      <w:r>
        <w:rPr>
          <w:rFonts w:hint="eastAsia" w:ascii="仿宋" w:hAnsi="仿宋" w:eastAsia="仿宋" w:cs="仿宋"/>
          <w:kern w:val="0"/>
          <w:sz w:val="24"/>
          <w:szCs w:val="24"/>
        </w:rPr>
        <w:t>电子凸阵：B/PWD。</w:t>
      </w:r>
    </w:p>
    <w:p w14:paraId="03D29351">
      <w:pPr>
        <w:widowControl/>
        <w:overflowPunct w:val="0"/>
        <w:autoSpaceDE w:val="0"/>
        <w:autoSpaceDN w:val="0"/>
        <w:adjustRightInd w:val="0"/>
        <w:spacing w:line="400" w:lineRule="exact"/>
        <w:ind w:right="-180" w:firstLine="720" w:firstLineChars="300"/>
        <w:textAlignment w:val="baseline"/>
        <w:rPr>
          <w:rFonts w:ascii="仿宋" w:hAnsi="仿宋" w:eastAsia="仿宋" w:cs="仿宋"/>
          <w:kern w:val="0"/>
          <w:sz w:val="24"/>
          <w:szCs w:val="24"/>
        </w:rPr>
      </w:pPr>
      <w:r>
        <w:rPr>
          <w:rFonts w:hint="eastAsia" w:ascii="仿宋" w:hAnsi="仿宋" w:eastAsia="仿宋" w:cs="仿宋"/>
          <w:kern w:val="0"/>
          <w:sz w:val="24"/>
          <w:szCs w:val="24"/>
        </w:rPr>
        <w:t>电子相控阵：B/PWD、 B/CWD。</w:t>
      </w:r>
    </w:p>
    <w:p w14:paraId="22C31422">
      <w:pPr>
        <w:widowControl/>
        <w:overflowPunct w:val="0"/>
        <w:autoSpaceDE w:val="0"/>
        <w:autoSpaceDN w:val="0"/>
        <w:adjustRightInd w:val="0"/>
        <w:spacing w:line="400" w:lineRule="exact"/>
        <w:ind w:right="-180"/>
        <w:textAlignment w:val="baseline"/>
        <w:rPr>
          <w:rFonts w:ascii="仿宋" w:hAnsi="仿宋" w:eastAsia="仿宋" w:cs="仿宋"/>
          <w:kern w:val="0"/>
          <w:sz w:val="24"/>
          <w:szCs w:val="24"/>
        </w:rPr>
      </w:pPr>
      <w:r>
        <w:rPr>
          <w:rFonts w:hint="eastAsia" w:ascii="仿宋" w:hAnsi="仿宋" w:eastAsia="仿宋" w:cs="仿宋"/>
          <w:kern w:val="0"/>
          <w:sz w:val="24"/>
          <w:szCs w:val="24"/>
          <w:lang w:eastAsia="zh-CN"/>
        </w:rPr>
        <w:t>5</w:t>
      </w:r>
      <w:r>
        <w:rPr>
          <w:rFonts w:hint="eastAsia" w:ascii="仿宋" w:hAnsi="仿宋" w:eastAsia="仿宋" w:cs="仿宋"/>
          <w:kern w:val="0"/>
          <w:sz w:val="24"/>
          <w:szCs w:val="24"/>
        </w:rPr>
        <w:t>.2.11  穿刺导向：探头配穿刺导向装置（凸阵、线阵、相控阵）</w:t>
      </w:r>
    </w:p>
    <w:p w14:paraId="07BDC9F1">
      <w:pPr>
        <w:widowControl/>
        <w:overflowPunct w:val="0"/>
        <w:autoSpaceDE w:val="0"/>
        <w:autoSpaceDN w:val="0"/>
        <w:adjustRightInd w:val="0"/>
        <w:spacing w:line="400" w:lineRule="exact"/>
        <w:ind w:right="-180"/>
        <w:textAlignment w:val="baseline"/>
        <w:rPr>
          <w:rFonts w:ascii="仿宋" w:hAnsi="仿宋" w:eastAsia="仿宋" w:cs="仿宋"/>
          <w:kern w:val="0"/>
          <w:sz w:val="24"/>
          <w:szCs w:val="24"/>
        </w:rPr>
      </w:pPr>
      <w:r>
        <w:rPr>
          <w:rFonts w:hint="eastAsia" w:ascii="仿宋" w:hAnsi="仿宋" w:eastAsia="仿宋" w:cs="仿宋"/>
          <w:b/>
          <w:kern w:val="0"/>
          <w:sz w:val="24"/>
          <w:szCs w:val="24"/>
          <w:lang w:eastAsia="zh-CN"/>
        </w:rPr>
        <w:t>5</w:t>
      </w:r>
      <w:r>
        <w:rPr>
          <w:rFonts w:hint="eastAsia" w:ascii="仿宋" w:hAnsi="仿宋" w:eastAsia="仿宋" w:cs="仿宋"/>
          <w:b/>
          <w:kern w:val="0"/>
          <w:sz w:val="24"/>
          <w:szCs w:val="24"/>
        </w:rPr>
        <w:t>.3 二维显像主要参数：</w:t>
      </w:r>
    </w:p>
    <w:p w14:paraId="5C5FDC89">
      <w:pPr>
        <w:widowControl/>
        <w:overflowPunct w:val="0"/>
        <w:autoSpaceDE w:val="0"/>
        <w:autoSpaceDN w:val="0"/>
        <w:adjustRightInd w:val="0"/>
        <w:spacing w:line="400" w:lineRule="exact"/>
        <w:ind w:right="-180"/>
        <w:jc w:val="left"/>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.3.1 成像速度：</w:t>
      </w:r>
    </w:p>
    <w:p w14:paraId="4C85F25E">
      <w:pPr>
        <w:widowControl/>
        <w:overflowPunct w:val="0"/>
        <w:autoSpaceDE w:val="0"/>
        <w:autoSpaceDN w:val="0"/>
        <w:adjustRightInd w:val="0"/>
        <w:spacing w:line="400" w:lineRule="exact"/>
        <w:ind w:right="-180" w:firstLine="720" w:firstLineChars="300"/>
        <w:jc w:val="left"/>
        <w:textAlignment w:val="baseline"/>
        <w:rPr>
          <w:rFonts w:ascii="仿宋" w:hAnsi="仿宋" w:eastAsia="仿宋" w:cs="仿宋"/>
          <w:sz w:val="24"/>
          <w:szCs w:val="24"/>
        </w:rPr>
      </w:pPr>
      <w:r>
        <w:rPr>
          <w:rFonts w:hint="eastAsia" w:ascii="仿宋" w:hAnsi="仿宋" w:eastAsia="仿宋" w:cs="仿宋"/>
          <w:sz w:val="24"/>
          <w:szCs w:val="24"/>
        </w:rPr>
        <w:t>凸阵探头：≥18cm深度时，全视野，二维帧频≥50。</w:t>
      </w:r>
    </w:p>
    <w:p w14:paraId="3C7B237E">
      <w:pPr>
        <w:widowControl/>
        <w:overflowPunct w:val="0"/>
        <w:autoSpaceDE w:val="0"/>
        <w:autoSpaceDN w:val="0"/>
        <w:adjustRightInd w:val="0"/>
        <w:spacing w:line="400" w:lineRule="exact"/>
        <w:ind w:left="2038" w:leftChars="342" w:right="-180" w:hanging="1320" w:hangingChars="550"/>
        <w:jc w:val="left"/>
        <w:textAlignment w:val="baseline"/>
        <w:rPr>
          <w:rFonts w:ascii="仿宋" w:hAnsi="仿宋" w:eastAsia="仿宋" w:cs="仿宋"/>
          <w:sz w:val="24"/>
          <w:szCs w:val="24"/>
        </w:rPr>
      </w:pPr>
      <w:r>
        <w:rPr>
          <w:rFonts w:hint="eastAsia" w:ascii="仿宋" w:hAnsi="仿宋" w:eastAsia="仿宋" w:cs="仿宋"/>
          <w:sz w:val="24"/>
          <w:szCs w:val="24"/>
        </w:rPr>
        <w:t>相控阵探头：≥18cm 深度时，扫描角度 85°，二维帧频 ≥65。</w:t>
      </w:r>
    </w:p>
    <w:p w14:paraId="43BF450A">
      <w:pPr>
        <w:widowControl/>
        <w:overflowPunct w:val="0"/>
        <w:autoSpaceDE w:val="0"/>
        <w:autoSpaceDN w:val="0"/>
        <w:adjustRightInd w:val="0"/>
        <w:spacing w:line="400" w:lineRule="exact"/>
        <w:ind w:left="1350" w:leftChars="300" w:right="-180" w:hanging="720" w:hangingChars="300"/>
        <w:jc w:val="left"/>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.3.2 增益调节：B/M可独立调节，STC分段≥8</w:t>
      </w:r>
    </w:p>
    <w:p w14:paraId="315C0DFF">
      <w:pPr>
        <w:widowControl/>
        <w:overflowPunct w:val="0"/>
        <w:autoSpaceDE w:val="0"/>
        <w:autoSpaceDN w:val="0"/>
        <w:adjustRightInd w:val="0"/>
        <w:spacing w:line="400" w:lineRule="exact"/>
        <w:ind w:left="1350" w:leftChars="300" w:right="-180" w:hanging="720" w:hangingChars="300"/>
        <w:jc w:val="left"/>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.3.3回放重现： 灰阶图像回放≥1000幅、回放时间≥30秒</w:t>
      </w:r>
    </w:p>
    <w:p w14:paraId="78245B51">
      <w:pPr>
        <w:widowControl/>
        <w:overflowPunct w:val="0"/>
        <w:autoSpaceDE w:val="0"/>
        <w:autoSpaceDN w:val="0"/>
        <w:adjustRightInd w:val="0"/>
        <w:spacing w:line="400" w:lineRule="exact"/>
        <w:ind w:right="-180"/>
        <w:jc w:val="left"/>
        <w:textAlignment w:val="baseline"/>
        <w:rPr>
          <w:rFonts w:ascii="仿宋" w:hAnsi="仿宋" w:eastAsia="仿宋" w:cs="仿宋"/>
          <w:b/>
          <w:kern w:val="0"/>
          <w:sz w:val="24"/>
          <w:szCs w:val="24"/>
        </w:rPr>
      </w:pPr>
      <w:r>
        <w:rPr>
          <w:rFonts w:hint="eastAsia" w:ascii="仿宋" w:hAnsi="仿宋" w:eastAsia="仿宋" w:cs="仿宋"/>
          <w:b/>
          <w:kern w:val="0"/>
          <w:sz w:val="24"/>
          <w:szCs w:val="24"/>
          <w:lang w:eastAsia="zh-CN"/>
        </w:rPr>
        <w:t>5</w:t>
      </w:r>
      <w:r>
        <w:rPr>
          <w:rFonts w:hint="eastAsia" w:ascii="仿宋" w:hAnsi="仿宋" w:eastAsia="仿宋" w:cs="仿宋"/>
          <w:b/>
          <w:kern w:val="0"/>
          <w:sz w:val="24"/>
          <w:szCs w:val="24"/>
        </w:rPr>
        <w:t>.4 频谱多普勒：</w:t>
      </w:r>
    </w:p>
    <w:p w14:paraId="4BEDD713">
      <w:pPr>
        <w:widowControl/>
        <w:overflowPunct w:val="0"/>
        <w:autoSpaceDE w:val="0"/>
        <w:autoSpaceDN w:val="0"/>
        <w:adjustRightInd w:val="0"/>
        <w:spacing w:line="400" w:lineRule="exact"/>
        <w:ind w:right="-181"/>
        <w:jc w:val="left"/>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.4.1 显示模式：脉冲多普勒 (PWD)。</w:t>
      </w:r>
    </w:p>
    <w:p w14:paraId="5C1B21E1">
      <w:pPr>
        <w:widowControl/>
        <w:overflowPunct w:val="0"/>
        <w:autoSpaceDE w:val="0"/>
        <w:autoSpaceDN w:val="0"/>
        <w:adjustRightInd w:val="0"/>
        <w:spacing w:line="400" w:lineRule="exact"/>
        <w:ind w:right="-181" w:firstLine="1920" w:firstLineChars="800"/>
        <w:jc w:val="left"/>
        <w:textAlignment w:val="baseline"/>
        <w:rPr>
          <w:rFonts w:ascii="仿宋" w:hAnsi="仿宋" w:eastAsia="仿宋" w:cs="仿宋"/>
          <w:sz w:val="24"/>
          <w:szCs w:val="24"/>
        </w:rPr>
      </w:pPr>
      <w:r>
        <w:rPr>
          <w:rFonts w:hint="eastAsia" w:ascii="仿宋" w:hAnsi="仿宋" w:eastAsia="仿宋" w:cs="仿宋"/>
          <w:sz w:val="24"/>
          <w:szCs w:val="24"/>
        </w:rPr>
        <w:t>高脉冲重复频率 (HPRF)。</w:t>
      </w:r>
    </w:p>
    <w:p w14:paraId="006BC998">
      <w:pPr>
        <w:widowControl/>
        <w:overflowPunct w:val="0"/>
        <w:autoSpaceDE w:val="0"/>
        <w:autoSpaceDN w:val="0"/>
        <w:adjustRightInd w:val="0"/>
        <w:spacing w:line="400" w:lineRule="exact"/>
        <w:ind w:right="-181" w:firstLine="1920" w:firstLineChars="800"/>
        <w:jc w:val="left"/>
        <w:textAlignment w:val="baseline"/>
        <w:rPr>
          <w:rFonts w:ascii="仿宋" w:hAnsi="仿宋" w:eastAsia="仿宋" w:cs="仿宋"/>
          <w:sz w:val="24"/>
          <w:szCs w:val="24"/>
        </w:rPr>
      </w:pPr>
      <w:r>
        <w:rPr>
          <w:rFonts w:hint="eastAsia" w:ascii="仿宋" w:hAnsi="仿宋" w:eastAsia="仿宋" w:cs="仿宋"/>
          <w:sz w:val="24"/>
          <w:szCs w:val="24"/>
        </w:rPr>
        <w:t>连续波多普勒（CW）。</w:t>
      </w:r>
    </w:p>
    <w:p w14:paraId="2FD1BC8C">
      <w:pPr>
        <w:widowControl/>
        <w:overflowPunct w:val="0"/>
        <w:autoSpaceDE w:val="0"/>
        <w:autoSpaceDN w:val="0"/>
        <w:adjustRightInd w:val="0"/>
        <w:spacing w:line="400" w:lineRule="exact"/>
        <w:ind w:left="2800" w:right="-180" w:hanging="2400" w:hangingChars="1000"/>
        <w:jc w:val="left"/>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.4.2 最大测量速度：PWD正或反向血流速度：≥ 15.0 m/s； CWD:血流速度≥21.0m/s。</w:t>
      </w:r>
    </w:p>
    <w:p w14:paraId="3F07D8C1">
      <w:pPr>
        <w:widowControl/>
        <w:overflowPunct w:val="0"/>
        <w:autoSpaceDE w:val="0"/>
        <w:autoSpaceDN w:val="0"/>
        <w:adjustRightInd w:val="0"/>
        <w:spacing w:line="400" w:lineRule="exact"/>
        <w:ind w:right="-180"/>
        <w:jc w:val="left"/>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.4.3 最低测量速度：≤ 0.7mm/s (非噪音信号)。</w:t>
      </w:r>
    </w:p>
    <w:p w14:paraId="1E2139B0">
      <w:pPr>
        <w:widowControl/>
        <w:overflowPunct w:val="0"/>
        <w:autoSpaceDE w:val="0"/>
        <w:autoSpaceDN w:val="0"/>
        <w:adjustRightInd w:val="0"/>
        <w:spacing w:line="400" w:lineRule="exact"/>
        <w:ind w:right="-180"/>
        <w:jc w:val="left"/>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.4.4 Doppler及M型电影回放：≥180 秒。</w:t>
      </w:r>
    </w:p>
    <w:p w14:paraId="308FB1C6">
      <w:pPr>
        <w:widowControl/>
        <w:overflowPunct w:val="0"/>
        <w:autoSpaceDE w:val="0"/>
        <w:autoSpaceDN w:val="0"/>
        <w:adjustRightInd w:val="0"/>
        <w:spacing w:line="400" w:lineRule="exact"/>
        <w:ind w:right="-180"/>
        <w:jc w:val="left"/>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.4.5 滤波器：高通滤波或低通滤波两种，可分级选择。</w:t>
      </w:r>
    </w:p>
    <w:p w14:paraId="7216E158">
      <w:pPr>
        <w:widowControl/>
        <w:overflowPunct w:val="0"/>
        <w:autoSpaceDE w:val="0"/>
        <w:autoSpaceDN w:val="0"/>
        <w:adjustRightInd w:val="0"/>
        <w:spacing w:line="400" w:lineRule="exact"/>
        <w:ind w:right="-180"/>
        <w:jc w:val="left"/>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.4.</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取样宽度及位置范围：宽度 0.5mm-20mm多级可调。</w:t>
      </w:r>
    </w:p>
    <w:p w14:paraId="0E206501">
      <w:pPr>
        <w:widowControl/>
        <w:overflowPunct w:val="0"/>
        <w:autoSpaceDE w:val="0"/>
        <w:autoSpaceDN w:val="0"/>
        <w:adjustRightInd w:val="0"/>
        <w:spacing w:line="400" w:lineRule="exact"/>
        <w:ind w:right="-180"/>
        <w:jc w:val="left"/>
        <w:textAlignment w:val="baseline"/>
        <w:rPr>
          <w:rFonts w:ascii="仿宋" w:hAnsi="仿宋" w:eastAsia="仿宋" w:cs="仿宋"/>
          <w:sz w:val="24"/>
          <w:szCs w:val="24"/>
        </w:rPr>
      </w:pPr>
      <w:r>
        <w:rPr>
          <w:rFonts w:hint="eastAsia" w:ascii="仿宋" w:hAnsi="仿宋" w:eastAsia="仿宋" w:cs="仿宋"/>
          <w:b/>
          <w:kern w:val="0"/>
          <w:sz w:val="24"/>
          <w:szCs w:val="24"/>
          <w:lang w:eastAsia="zh-CN"/>
        </w:rPr>
        <w:t>5</w:t>
      </w:r>
      <w:r>
        <w:rPr>
          <w:rFonts w:hint="eastAsia" w:ascii="仿宋" w:hAnsi="仿宋" w:eastAsia="仿宋" w:cs="仿宋"/>
          <w:b/>
          <w:kern w:val="0"/>
          <w:sz w:val="24"/>
          <w:szCs w:val="24"/>
        </w:rPr>
        <w:t>.5 彩色多普勒：</w:t>
      </w:r>
    </w:p>
    <w:p w14:paraId="5503977D">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.5.1 显示方式：速度方差显示、能量显示、速度显示、方差显示。</w:t>
      </w:r>
    </w:p>
    <w:p w14:paraId="1D17BCF2">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.5.2 彩色增强功能：彩色多普勒能量图（CDE）、组织多普勒（DTI）。</w:t>
      </w:r>
    </w:p>
    <w:p w14:paraId="339050E6">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.5.3 具有双同步/三同步显示（B/D/CFM）。</w:t>
      </w:r>
    </w:p>
    <w:p w14:paraId="38F080FA">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.5.4 显示控制：零位移动、黑白与彩色比较、彩色对比。</w:t>
      </w:r>
    </w:p>
    <w:p w14:paraId="5A8AC909">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.5.5 显示位置调整：线阵扫描感兴趣的图像范围：-20° ~ +20°。</w:t>
      </w:r>
    </w:p>
    <w:p w14:paraId="49B7ADF0">
      <w:pPr>
        <w:widowControl/>
        <w:overflowPunct w:val="0"/>
        <w:autoSpaceDE w:val="0"/>
        <w:autoSpaceDN w:val="0"/>
        <w:adjustRightInd w:val="0"/>
        <w:spacing w:line="400" w:lineRule="exact"/>
        <w:ind w:right="-180"/>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.5.6 彩色多普勒能量图 (PDI)，彩色方向性能量图（DPDI）。</w:t>
      </w:r>
    </w:p>
    <w:p w14:paraId="36BA9676">
      <w:pPr>
        <w:widowControl/>
        <w:overflowPunct w:val="0"/>
        <w:autoSpaceDE w:val="0"/>
        <w:autoSpaceDN w:val="0"/>
        <w:adjustRightInd w:val="0"/>
        <w:spacing w:line="400" w:lineRule="exact"/>
        <w:ind w:right="-181"/>
        <w:jc w:val="left"/>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.5.7 超声功率输出调节：B/M、PWD、Color Doppler输出功率可调。</w:t>
      </w:r>
    </w:p>
    <w:p w14:paraId="7ACB43DF">
      <w:pPr>
        <w:widowControl/>
        <w:overflowPunct w:val="0"/>
        <w:autoSpaceDE w:val="0"/>
        <w:autoSpaceDN w:val="0"/>
        <w:adjustRightInd w:val="0"/>
        <w:spacing w:line="400" w:lineRule="exact"/>
        <w:ind w:right="-180"/>
        <w:jc w:val="left"/>
        <w:textAlignment w:val="baseline"/>
        <w:rPr>
          <w:rFonts w:ascii="仿宋" w:hAnsi="仿宋" w:eastAsia="仿宋" w:cs="仿宋"/>
          <w:b/>
          <w:kern w:val="0"/>
          <w:sz w:val="24"/>
          <w:szCs w:val="24"/>
        </w:rPr>
      </w:pPr>
      <w:r>
        <w:rPr>
          <w:rFonts w:hint="eastAsia" w:ascii="仿宋" w:hAnsi="仿宋" w:eastAsia="仿宋" w:cs="仿宋"/>
          <w:b/>
          <w:kern w:val="0"/>
          <w:sz w:val="24"/>
          <w:szCs w:val="24"/>
          <w:lang w:eastAsia="zh-CN"/>
        </w:rPr>
        <w:t>5</w:t>
      </w:r>
      <w:r>
        <w:rPr>
          <w:rFonts w:hint="eastAsia" w:ascii="仿宋" w:hAnsi="仿宋" w:eastAsia="仿宋" w:cs="仿宋"/>
          <w:b/>
          <w:kern w:val="0"/>
          <w:sz w:val="24"/>
          <w:szCs w:val="24"/>
        </w:rPr>
        <w:t>.6 超声功率输出调节：</w:t>
      </w:r>
    </w:p>
    <w:p w14:paraId="44059395">
      <w:pPr>
        <w:widowControl/>
        <w:overflowPunct w:val="0"/>
        <w:autoSpaceDE w:val="0"/>
        <w:autoSpaceDN w:val="0"/>
        <w:adjustRightInd w:val="0"/>
        <w:spacing w:line="400" w:lineRule="exact"/>
        <w:ind w:right="-180" w:firstLine="120" w:firstLineChars="50"/>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.6.1 B/M、PWD、COLOR DOPPLER。</w:t>
      </w:r>
    </w:p>
    <w:p w14:paraId="681CCF34">
      <w:pPr>
        <w:widowControl/>
        <w:overflowPunct w:val="0"/>
        <w:autoSpaceDE w:val="0"/>
        <w:autoSpaceDN w:val="0"/>
        <w:adjustRightInd w:val="0"/>
        <w:spacing w:line="400" w:lineRule="exact"/>
        <w:ind w:right="-180" w:firstLine="120" w:firstLineChars="50"/>
        <w:textAlignment w:val="baseline"/>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.6.2 输出功率选择分级可调。</w:t>
      </w:r>
    </w:p>
    <w:p w14:paraId="2831309F">
      <w:pPr>
        <w:pStyle w:val="5"/>
        <w:numPr>
          <w:ilvl w:val="0"/>
          <w:numId w:val="0"/>
        </w:numPr>
        <w:tabs>
          <w:tab w:val="left" w:pos="426"/>
        </w:tabs>
        <w:spacing w:line="276" w:lineRule="auto"/>
        <w:ind w:leftChars="0"/>
        <w:rPr>
          <w:rFonts w:ascii="仿宋" w:hAnsi="仿宋" w:eastAsia="仿宋" w:cs="仿宋"/>
          <w:b/>
          <w:color w:val="181717"/>
          <w:sz w:val="24"/>
          <w:szCs w:val="24"/>
        </w:rPr>
      </w:pPr>
      <w:r>
        <w:rPr>
          <w:rFonts w:hint="eastAsia" w:ascii="仿宋" w:hAnsi="仿宋" w:eastAsia="仿宋" w:cs="仿宋"/>
          <w:b/>
          <w:color w:val="181717"/>
          <w:sz w:val="24"/>
          <w:szCs w:val="24"/>
          <w:lang w:eastAsia="zh-CN"/>
        </w:rPr>
        <w:t>（</w:t>
      </w:r>
      <w:r>
        <w:rPr>
          <w:rFonts w:hint="eastAsia" w:ascii="仿宋" w:hAnsi="仿宋" w:eastAsia="仿宋" w:cs="仿宋"/>
          <w:b/>
          <w:color w:val="181717"/>
          <w:sz w:val="24"/>
          <w:szCs w:val="24"/>
          <w:lang w:val="en-US" w:eastAsia="zh-CN"/>
        </w:rPr>
        <w:t>六</w:t>
      </w:r>
      <w:r>
        <w:rPr>
          <w:rFonts w:hint="eastAsia" w:ascii="仿宋" w:hAnsi="仿宋" w:eastAsia="仿宋" w:cs="仿宋"/>
          <w:b/>
          <w:color w:val="181717"/>
          <w:sz w:val="24"/>
          <w:szCs w:val="24"/>
          <w:lang w:eastAsia="zh-CN"/>
        </w:rPr>
        <w:t>）</w:t>
      </w:r>
      <w:r>
        <w:rPr>
          <w:rFonts w:hint="eastAsia" w:ascii="仿宋" w:hAnsi="仿宋" w:eastAsia="仿宋" w:cs="仿宋"/>
          <w:b/>
          <w:color w:val="181717"/>
          <w:sz w:val="24"/>
          <w:szCs w:val="24"/>
        </w:rPr>
        <w:t>配置及要求：</w:t>
      </w:r>
    </w:p>
    <w:p w14:paraId="5801DD1C">
      <w:pPr>
        <w:spacing w:line="276" w:lineRule="auto"/>
        <w:ind w:firstLine="120" w:firstLineChars="50"/>
        <w:jc w:val="left"/>
        <w:rPr>
          <w:rFonts w:ascii="仿宋" w:hAnsi="仿宋" w:eastAsia="仿宋" w:cs="仿宋"/>
          <w:color w:val="181717"/>
          <w:sz w:val="24"/>
          <w:szCs w:val="24"/>
        </w:rPr>
      </w:pPr>
      <w:r>
        <w:rPr>
          <w:rFonts w:hint="eastAsia" w:ascii="仿宋" w:hAnsi="仿宋" w:eastAsia="仿宋" w:cs="仿宋"/>
          <w:color w:val="181717"/>
          <w:sz w:val="24"/>
          <w:szCs w:val="24"/>
          <w:lang w:val="en-US" w:eastAsia="zh-CN"/>
        </w:rPr>
        <w:t>6</w:t>
      </w:r>
      <w:r>
        <w:rPr>
          <w:rFonts w:hint="eastAsia" w:ascii="仿宋" w:hAnsi="仿宋" w:eastAsia="仿宋" w:cs="仿宋"/>
          <w:color w:val="181717"/>
          <w:sz w:val="24"/>
          <w:szCs w:val="24"/>
        </w:rPr>
        <w:t>.1  主机1台，硬盘容量≥1TB，USB接口≥5个。</w:t>
      </w:r>
    </w:p>
    <w:p w14:paraId="3D3D33DB">
      <w:pPr>
        <w:pStyle w:val="5"/>
        <w:numPr>
          <w:ilvl w:val="0"/>
          <w:numId w:val="0"/>
        </w:numPr>
        <w:spacing w:line="276" w:lineRule="auto"/>
        <w:ind w:left="120" w:leftChars="0"/>
        <w:rPr>
          <w:rFonts w:ascii="仿宋" w:hAnsi="仿宋" w:eastAsia="仿宋" w:cs="仿宋"/>
          <w:color w:val="181717"/>
          <w:sz w:val="24"/>
          <w:szCs w:val="24"/>
        </w:rPr>
      </w:pPr>
      <w:r>
        <w:rPr>
          <w:rFonts w:hint="eastAsia" w:ascii="仿宋" w:hAnsi="仿宋" w:eastAsia="仿宋" w:cs="仿宋"/>
          <w:color w:val="181717"/>
          <w:sz w:val="24"/>
          <w:szCs w:val="24"/>
          <w:lang w:val="en-US" w:eastAsia="zh-CN"/>
        </w:rPr>
        <w:t>6.2</w:t>
      </w:r>
      <w:r>
        <w:rPr>
          <w:rFonts w:hint="eastAsia" w:ascii="仿宋" w:hAnsi="仿宋" w:eastAsia="仿宋" w:cs="仿宋"/>
          <w:color w:val="181717"/>
          <w:sz w:val="24"/>
          <w:szCs w:val="24"/>
        </w:rPr>
        <w:t xml:space="preserve">  标配心脏、腹部、血管、腔内共4把探头。</w:t>
      </w:r>
    </w:p>
    <w:p w14:paraId="1D64D1BA">
      <w:pPr>
        <w:pStyle w:val="5"/>
        <w:numPr>
          <w:ilvl w:val="0"/>
          <w:numId w:val="0"/>
        </w:numPr>
        <w:spacing w:line="276" w:lineRule="auto"/>
        <w:ind w:left="120" w:leftChars="0"/>
        <w:rPr>
          <w:rFonts w:ascii="仿宋" w:hAnsi="仿宋" w:eastAsia="仿宋" w:cs="仿宋"/>
          <w:color w:val="181717"/>
          <w:sz w:val="24"/>
          <w:szCs w:val="24"/>
        </w:rPr>
      </w:pPr>
      <w:r>
        <w:rPr>
          <w:rFonts w:hint="eastAsia" w:ascii="仿宋" w:hAnsi="仿宋" w:eastAsia="仿宋" w:cs="仿宋"/>
          <w:color w:val="181717"/>
          <w:sz w:val="24"/>
          <w:szCs w:val="24"/>
          <w:lang w:val="en-US" w:eastAsia="zh-CN"/>
        </w:rPr>
        <w:t>6.3</w:t>
      </w:r>
      <w:r>
        <w:rPr>
          <w:rFonts w:hint="eastAsia" w:ascii="仿宋" w:hAnsi="仿宋" w:eastAsia="仿宋" w:cs="仿宋"/>
          <w:color w:val="181717"/>
          <w:sz w:val="24"/>
          <w:szCs w:val="24"/>
        </w:rPr>
        <w:t xml:space="preserve">  具备触摸屏操作功能。</w:t>
      </w:r>
    </w:p>
    <w:p w14:paraId="608BBA31">
      <w:pPr>
        <w:pStyle w:val="5"/>
        <w:numPr>
          <w:ilvl w:val="0"/>
          <w:numId w:val="0"/>
        </w:numPr>
        <w:spacing w:line="276" w:lineRule="auto"/>
        <w:ind w:left="120" w:leftChars="0"/>
        <w:rPr>
          <w:rFonts w:ascii="仿宋" w:hAnsi="仿宋" w:eastAsia="仿宋" w:cs="仿宋"/>
          <w:color w:val="181717"/>
          <w:sz w:val="24"/>
          <w:szCs w:val="24"/>
        </w:rPr>
      </w:pPr>
      <w:r>
        <w:rPr>
          <w:rFonts w:hint="eastAsia" w:ascii="仿宋" w:hAnsi="仿宋" w:eastAsia="仿宋" w:cs="仿宋"/>
          <w:color w:val="181717"/>
          <w:sz w:val="24"/>
          <w:szCs w:val="24"/>
          <w:lang w:val="en-US" w:eastAsia="zh-CN"/>
        </w:rPr>
        <w:t>6.4</w:t>
      </w:r>
      <w:r>
        <w:rPr>
          <w:rFonts w:hint="eastAsia" w:ascii="仿宋" w:hAnsi="仿宋" w:eastAsia="仿宋" w:cs="仿宋"/>
          <w:color w:val="181717"/>
          <w:sz w:val="24"/>
          <w:szCs w:val="24"/>
        </w:rPr>
        <w:t xml:space="preserve">  配套B超专用医师椅和诊查床。</w:t>
      </w:r>
    </w:p>
    <w:p w14:paraId="6EABFC05">
      <w:pPr>
        <w:pStyle w:val="5"/>
        <w:numPr>
          <w:ilvl w:val="0"/>
          <w:numId w:val="0"/>
        </w:numPr>
        <w:spacing w:line="276" w:lineRule="auto"/>
        <w:ind w:left="120" w:leftChars="0"/>
        <w:rPr>
          <w:rFonts w:ascii="仿宋" w:hAnsi="仿宋" w:eastAsia="仿宋" w:cs="仿宋"/>
          <w:color w:val="181717"/>
          <w:sz w:val="24"/>
          <w:szCs w:val="24"/>
        </w:rPr>
      </w:pPr>
      <w:r>
        <w:rPr>
          <w:rFonts w:hint="eastAsia" w:ascii="仿宋" w:hAnsi="仿宋" w:eastAsia="仿宋" w:cs="仿宋"/>
          <w:color w:val="181717"/>
          <w:sz w:val="24"/>
          <w:szCs w:val="24"/>
          <w:lang w:val="en-US" w:eastAsia="zh-CN"/>
        </w:rPr>
        <w:t>6.5</w:t>
      </w:r>
      <w:r>
        <w:rPr>
          <w:rFonts w:hint="eastAsia" w:ascii="仿宋" w:hAnsi="仿宋" w:eastAsia="仿宋" w:cs="仿宋"/>
          <w:color w:val="181717"/>
          <w:sz w:val="24"/>
          <w:szCs w:val="24"/>
        </w:rPr>
        <w:t xml:space="preserve">  图文报告工作站1套：CPU≥i7，内存≥16G，≥512G固态硬盘，≥21英寸液晶显示器，连供彩色喷墨打印机，电脑桌，电脑椅。</w:t>
      </w:r>
    </w:p>
    <w:p w14:paraId="71369196">
      <w:pPr>
        <w:pStyle w:val="5"/>
        <w:spacing w:line="276" w:lineRule="auto"/>
        <w:ind w:firstLine="120" w:firstLineChars="50"/>
        <w:rPr>
          <w:rFonts w:ascii="仿宋" w:hAnsi="仿宋" w:eastAsia="仿宋" w:cs="仿宋"/>
          <w:color w:val="181717"/>
          <w:sz w:val="24"/>
          <w:szCs w:val="24"/>
        </w:rPr>
      </w:pPr>
      <w:r>
        <w:rPr>
          <w:rFonts w:hint="eastAsia" w:ascii="仿宋" w:hAnsi="仿宋" w:eastAsia="仿宋" w:cs="仿宋"/>
          <w:color w:val="181717"/>
          <w:sz w:val="24"/>
          <w:szCs w:val="24"/>
          <w:lang w:val="en-US" w:eastAsia="zh-CN"/>
        </w:rPr>
        <w:t>6</w:t>
      </w:r>
      <w:r>
        <w:rPr>
          <w:rFonts w:hint="eastAsia" w:ascii="仿宋" w:hAnsi="仿宋" w:eastAsia="仿宋" w:cs="仿宋"/>
          <w:color w:val="181717"/>
          <w:sz w:val="24"/>
          <w:szCs w:val="24"/>
        </w:rPr>
        <w:t>.8  UPS电源1台，≥3KW。</w:t>
      </w:r>
    </w:p>
    <w:p w14:paraId="3AB5130E">
      <w:pPr>
        <w:pStyle w:val="5"/>
        <w:spacing w:line="276" w:lineRule="auto"/>
        <w:ind w:firstLine="120" w:firstLineChars="50"/>
        <w:rPr>
          <w:rFonts w:ascii="仿宋" w:hAnsi="仿宋" w:eastAsia="仿宋" w:cs="仿宋"/>
          <w:color w:val="181717"/>
          <w:sz w:val="24"/>
          <w:szCs w:val="24"/>
        </w:rPr>
      </w:pPr>
      <w:r>
        <w:rPr>
          <w:rFonts w:hint="eastAsia" w:ascii="仿宋" w:hAnsi="仿宋" w:eastAsia="仿宋" w:cs="仿宋"/>
          <w:color w:val="181717"/>
          <w:sz w:val="24"/>
          <w:szCs w:val="24"/>
          <w:lang w:val="en-US" w:eastAsia="zh-CN"/>
        </w:rPr>
        <w:t>6</w:t>
      </w:r>
      <w:r>
        <w:rPr>
          <w:rFonts w:hint="eastAsia" w:ascii="仿宋" w:hAnsi="仿宋" w:eastAsia="仿宋" w:cs="仿宋"/>
          <w:color w:val="181717"/>
          <w:sz w:val="24"/>
          <w:szCs w:val="24"/>
        </w:rPr>
        <w:t>.9 免费连接院内PACS、HIS等医院网络信息系统。</w:t>
      </w:r>
    </w:p>
    <w:p w14:paraId="15DC445F">
      <w:pPr>
        <w:pStyle w:val="5"/>
        <w:spacing w:line="276" w:lineRule="auto"/>
        <w:ind w:firstLine="120" w:firstLineChars="50"/>
        <w:rPr>
          <w:rFonts w:ascii="仿宋" w:hAnsi="仿宋" w:eastAsia="仿宋" w:cs="仿宋"/>
          <w:color w:val="181717"/>
          <w:sz w:val="24"/>
          <w:szCs w:val="24"/>
        </w:rPr>
      </w:pPr>
      <w:r>
        <w:rPr>
          <w:rFonts w:hint="eastAsia" w:ascii="仿宋" w:hAnsi="仿宋" w:eastAsia="仿宋" w:cs="仿宋"/>
          <w:color w:val="181717"/>
          <w:sz w:val="24"/>
          <w:szCs w:val="24"/>
          <w:lang w:val="en-US" w:eastAsia="zh-CN"/>
        </w:rPr>
        <w:t>6</w:t>
      </w:r>
      <w:r>
        <w:rPr>
          <w:rFonts w:hint="eastAsia" w:ascii="仿宋" w:hAnsi="仿宋" w:eastAsia="仿宋" w:cs="仿宋"/>
          <w:color w:val="181717"/>
          <w:sz w:val="24"/>
          <w:szCs w:val="24"/>
        </w:rPr>
        <w:t>.10 使用期限：≥10年（提供同型号设备铭牌照片）。</w:t>
      </w:r>
    </w:p>
    <w:p w14:paraId="08C57B8D">
      <w:pPr>
        <w:spacing w:line="360" w:lineRule="auto"/>
        <w:ind w:firstLine="120" w:firstLineChars="5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b/>
          <w:color w:val="000000" w:themeColor="text1"/>
          <w:sz w:val="24"/>
          <w:szCs w:val="24"/>
          <w:lang w:val="en-US" w:eastAsia="zh-CN"/>
          <w14:textFill>
            <w14:solidFill>
              <w14:schemeClr w14:val="tx1"/>
            </w14:solidFill>
          </w14:textFill>
        </w:rPr>
        <w:t>七</w:t>
      </w:r>
      <w:r>
        <w:rPr>
          <w:rFonts w:hint="eastAsia" w:ascii="仿宋" w:hAnsi="仿宋" w:eastAsia="仿宋" w:cs="仿宋"/>
          <w:b/>
          <w:color w:val="000000" w:themeColor="text1"/>
          <w:sz w:val="24"/>
          <w:szCs w:val="24"/>
          <w14:textFill>
            <w14:solidFill>
              <w14:schemeClr w14:val="tx1"/>
            </w14:solidFill>
          </w14:textFill>
        </w:rPr>
        <w:t>）售后服务要求：</w:t>
      </w:r>
    </w:p>
    <w:p w14:paraId="0DB6DC93">
      <w:pPr>
        <w:spacing w:line="360" w:lineRule="auto"/>
        <w:ind w:left="719" w:leftChars="171" w:hanging="360" w:hanging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.1 有相应的零配件库，存入所有必须的备件，并保证10年以上的供应期。</w:t>
      </w:r>
    </w:p>
    <w:p w14:paraId="4C996A2C">
      <w:pPr>
        <w:spacing w:line="360" w:lineRule="auto"/>
        <w:ind w:left="719" w:leftChars="171" w:hanging="360" w:hanging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.2 仪器所配软件为该机型的最新版本。</w:t>
      </w:r>
    </w:p>
    <w:p w14:paraId="681C42EE">
      <w:pPr>
        <w:spacing w:line="360" w:lineRule="auto"/>
        <w:ind w:left="719" w:leftChars="171" w:hanging="360" w:hanging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.3 仪器的安装、调试：由厂家专职工程师负责，到医院现场安装、调试。</w:t>
      </w:r>
    </w:p>
    <w:p w14:paraId="19A89C27">
      <w:pPr>
        <w:spacing w:line="360" w:lineRule="auto"/>
        <w:ind w:left="719" w:leftChars="171" w:hanging="360" w:hanging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.4 厂家</w:t>
      </w:r>
      <w:r>
        <w:rPr>
          <w:rFonts w:hint="eastAsia" w:ascii="仿宋" w:hAnsi="仿宋" w:eastAsia="仿宋" w:cs="仿宋"/>
          <w:bCs/>
          <w:color w:val="000000" w:themeColor="text1"/>
          <w:sz w:val="24"/>
          <w:szCs w:val="24"/>
          <w14:textFill>
            <w14:solidFill>
              <w14:schemeClr w14:val="tx1"/>
            </w14:solidFill>
          </w14:textFill>
        </w:rPr>
        <w:t>提供24小时在线服，如需更换配件，将在72小时内解决的问题，如不能解决，厂家将提供备用机供用户使用。</w:t>
      </w:r>
    </w:p>
    <w:p w14:paraId="032DFEB7">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.5 保修期：主机及探头质保≥3年。</w:t>
      </w:r>
    </w:p>
    <w:p w14:paraId="4A89C23A">
      <w:pPr>
        <w:pStyle w:val="5"/>
        <w:spacing w:line="276" w:lineRule="auto"/>
        <w:ind w:firstLine="120" w:firstLineChars="50"/>
        <w:rPr>
          <w:rFonts w:ascii="仿宋" w:hAnsi="仿宋" w:eastAsia="仿宋" w:cs="仿宋"/>
          <w:color w:val="181717"/>
          <w:sz w:val="24"/>
          <w:szCs w:val="24"/>
        </w:rPr>
      </w:pPr>
    </w:p>
    <w:p w14:paraId="5C5904A9">
      <w:pPr>
        <w:numPr>
          <w:ilvl w:val="0"/>
          <w:numId w:val="1"/>
        </w:numPr>
        <w:spacing w:line="360" w:lineRule="auto"/>
        <w:rPr>
          <w:rFonts w:ascii="仿宋" w:hAnsi="仿宋" w:eastAsia="仿宋" w:cs="仿宋"/>
          <w:b/>
          <w:bCs/>
          <w:kern w:val="0"/>
          <w:sz w:val="28"/>
          <w:szCs w:val="28"/>
        </w:rPr>
      </w:pPr>
      <w:r>
        <w:rPr>
          <w:rFonts w:hint="eastAsia" w:ascii="仿宋" w:hAnsi="仿宋" w:eastAsia="仿宋" w:cs="仿宋"/>
          <w:b/>
          <w:bCs/>
          <w:kern w:val="0"/>
          <w:sz w:val="28"/>
          <w:szCs w:val="28"/>
        </w:rPr>
        <w:t>便携彩色超声系统技术参数</w:t>
      </w:r>
    </w:p>
    <w:p w14:paraId="3FB26968">
      <w:pPr>
        <w:pStyle w:val="6"/>
        <w:tabs>
          <w:tab w:val="left" w:pos="312"/>
        </w:tabs>
        <w:spacing w:line="360" w:lineRule="auto"/>
        <w:ind w:firstLine="236" w:firstLineChars="98"/>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（一）设备名称：</w:t>
      </w:r>
      <w:r>
        <w:rPr>
          <w:rFonts w:hint="eastAsia" w:ascii="仿宋" w:hAnsi="仿宋" w:eastAsia="仿宋" w:cs="仿宋"/>
          <w:color w:val="000000" w:themeColor="text1"/>
          <w:sz w:val="24"/>
          <w:szCs w:val="24"/>
          <w14:textFill>
            <w14:solidFill>
              <w14:schemeClr w14:val="tx1"/>
            </w14:solidFill>
          </w14:textFill>
        </w:rPr>
        <w:t>便携式彩色超声诊断系统。</w:t>
      </w:r>
    </w:p>
    <w:p w14:paraId="3EC8FA0F">
      <w:pPr>
        <w:pStyle w:val="6"/>
        <w:tabs>
          <w:tab w:val="left" w:pos="312"/>
        </w:tabs>
        <w:spacing w:line="360" w:lineRule="auto"/>
        <w:ind w:firstLine="239" w:firstLineChars="99"/>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（二）数量：</w:t>
      </w:r>
      <w:r>
        <w:rPr>
          <w:rFonts w:hint="eastAsia" w:ascii="仿宋" w:hAnsi="仿宋" w:eastAsia="仿宋" w:cs="仿宋"/>
          <w:color w:val="000000" w:themeColor="text1"/>
          <w:sz w:val="24"/>
          <w:szCs w:val="24"/>
          <w14:textFill>
            <w14:solidFill>
              <w14:schemeClr w14:val="tx1"/>
            </w14:solidFill>
          </w14:textFill>
        </w:rPr>
        <w:t>一套。</w:t>
      </w:r>
    </w:p>
    <w:p w14:paraId="62667C36">
      <w:pPr>
        <w:widowControl/>
        <w:overflowPunct w:val="0"/>
        <w:autoSpaceDE w:val="0"/>
        <w:autoSpaceDN w:val="0"/>
        <w:adjustRightInd w:val="0"/>
        <w:spacing w:line="400" w:lineRule="exact"/>
        <w:ind w:left="8" w:leftChars="4" w:firstLine="236" w:firstLineChars="98"/>
        <w:jc w:val="left"/>
        <w:textAlignment w:val="baseline"/>
        <w:rPr>
          <w:rFonts w:ascii="仿宋" w:hAnsi="仿宋" w:eastAsia="仿宋" w:cs="仿宋"/>
          <w:kern w:val="0"/>
          <w:sz w:val="24"/>
          <w:szCs w:val="24"/>
        </w:rPr>
      </w:pPr>
      <w:r>
        <w:rPr>
          <w:rFonts w:hint="eastAsia" w:ascii="仿宋" w:hAnsi="仿宋" w:eastAsia="仿宋" w:cs="仿宋"/>
          <w:b/>
          <w:color w:val="000000" w:themeColor="text1"/>
          <w:sz w:val="24"/>
          <w:szCs w:val="24"/>
          <w14:textFill>
            <w14:solidFill>
              <w14:schemeClr w14:val="tx1"/>
            </w14:solidFill>
          </w14:textFill>
        </w:rPr>
        <w:t>（三）设备用途：</w:t>
      </w:r>
      <w:r>
        <w:rPr>
          <w:rFonts w:hint="eastAsia" w:ascii="仿宋" w:hAnsi="仿宋" w:eastAsia="仿宋" w:cs="仿宋"/>
          <w:color w:val="000000" w:themeColor="text1"/>
          <w:sz w:val="24"/>
          <w:szCs w:val="24"/>
          <w:lang w:val="zh-CN"/>
          <w14:textFill>
            <w14:solidFill>
              <w14:schemeClr w14:val="tx1"/>
            </w14:solidFill>
          </w14:textFill>
        </w:rPr>
        <w:t>用于腹部、小器官、妇科、产科、心脏、血管等部位疾病的诊断，外周神经阻滞的引导，疼痛注射治疗的引导，急危重症疾病的诊断和治疗引导，经颅多普勒检查等。</w:t>
      </w:r>
      <w:r>
        <w:rPr>
          <w:rFonts w:hint="eastAsia" w:ascii="仿宋" w:hAnsi="仿宋" w:eastAsia="仿宋" w:cs="仿宋"/>
          <w:kern w:val="0"/>
          <w:sz w:val="24"/>
          <w:szCs w:val="24"/>
        </w:rPr>
        <w:t>投标设备为生产厂家2020年及以后发布的最新版本的高端设备（以医疗器械注册证首次注册时间为准）。</w:t>
      </w:r>
    </w:p>
    <w:p w14:paraId="129ADCDA">
      <w:pPr>
        <w:pStyle w:val="6"/>
        <w:tabs>
          <w:tab w:val="left" w:pos="312"/>
        </w:tabs>
        <w:autoSpaceDE w:val="0"/>
        <w:autoSpaceDN w:val="0"/>
        <w:adjustRightInd w:val="0"/>
        <w:spacing w:line="360" w:lineRule="auto"/>
        <w:ind w:firstLine="241" w:firstLineChars="100"/>
        <w:jc w:val="left"/>
        <w:rPr>
          <w:rFonts w:ascii="仿宋" w:hAnsi="仿宋" w:eastAsia="仿宋" w:cs="仿宋"/>
          <w:b/>
          <w:color w:val="000000" w:themeColor="text1"/>
          <w:sz w:val="24"/>
          <w:szCs w:val="24"/>
          <w:lang w:val="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（四）主要技术规格：</w:t>
      </w:r>
    </w:p>
    <w:p w14:paraId="76B510E7">
      <w:pPr>
        <w:pStyle w:val="6"/>
        <w:numPr>
          <w:ilvl w:val="0"/>
          <w:numId w:val="0"/>
        </w:numPr>
        <w:spacing w:line="360" w:lineRule="auto"/>
        <w:ind w:left="360" w:leftChars="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 xml:space="preserve">4.1 </w:t>
      </w:r>
      <w:r>
        <w:rPr>
          <w:rFonts w:hint="eastAsia" w:ascii="仿宋" w:hAnsi="仿宋" w:eastAsia="仿宋" w:cs="仿宋"/>
          <w:b/>
          <w:color w:val="000000" w:themeColor="text1"/>
          <w:sz w:val="24"/>
          <w:szCs w:val="24"/>
          <w14:textFill>
            <w14:solidFill>
              <w14:schemeClr w14:val="tx1"/>
            </w14:solidFill>
          </w14:textFill>
        </w:rPr>
        <w:t>主机系统技术规格及要求：</w:t>
      </w:r>
    </w:p>
    <w:p w14:paraId="3D86011A">
      <w:pPr>
        <w:pStyle w:val="7"/>
        <w:autoSpaceDE w:val="0"/>
        <w:autoSpaceDN w:val="0"/>
        <w:adjustRightInd w:val="0"/>
        <w:spacing w:line="360" w:lineRule="auto"/>
        <w:ind w:left="0" w:firstLine="360" w:firstLineChars="150"/>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.1.1 </w:t>
      </w:r>
      <w:r>
        <w:rPr>
          <w:rFonts w:hint="eastAsia" w:ascii="仿宋" w:hAnsi="仿宋" w:eastAsia="仿宋" w:cs="仿宋"/>
          <w:color w:val="000000" w:themeColor="text1"/>
          <w:sz w:val="24"/>
          <w:szCs w:val="24"/>
          <w:lang w:val="zh-CN"/>
          <w14:textFill>
            <w14:solidFill>
              <w14:schemeClr w14:val="tx1"/>
            </w14:solidFill>
          </w14:textFill>
        </w:rPr>
        <w:t>便携式彩超，液晶显示屏，屏幕角度可调节，显示器可视角度≥80度 。</w:t>
      </w:r>
    </w:p>
    <w:p w14:paraId="25E0386D">
      <w:pPr>
        <w:pStyle w:val="7"/>
        <w:autoSpaceDE w:val="0"/>
        <w:autoSpaceDN w:val="0"/>
        <w:adjustRightInd w:val="0"/>
        <w:spacing w:line="360" w:lineRule="auto"/>
        <w:ind w:left="0" w:firstLine="360"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.1.2 全聚焦相干成像技术。</w:t>
      </w:r>
    </w:p>
    <w:p w14:paraId="055468DF">
      <w:pPr>
        <w:spacing w:line="360" w:lineRule="auto"/>
        <w:ind w:firstLine="360" w:firstLine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.1.3 组织特性匹配技术。</w:t>
      </w:r>
    </w:p>
    <w:p w14:paraId="53C5A115">
      <w:pPr>
        <w:pStyle w:val="7"/>
        <w:autoSpaceDE w:val="0"/>
        <w:autoSpaceDN w:val="0"/>
        <w:adjustRightInd w:val="0"/>
        <w:spacing w:line="360" w:lineRule="auto"/>
        <w:ind w:left="0" w:firstLine="360"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.1.4 整机重量≤6kg（含电池）。</w:t>
      </w:r>
    </w:p>
    <w:p w14:paraId="7A6A5219">
      <w:pPr>
        <w:pStyle w:val="7"/>
        <w:autoSpaceDE w:val="0"/>
        <w:autoSpaceDN w:val="0"/>
        <w:adjustRightInd w:val="0"/>
        <w:spacing w:line="360" w:lineRule="auto"/>
        <w:ind w:left="0" w:firstLine="360" w:firstLineChars="150"/>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.1.5 </w:t>
      </w:r>
      <w:r>
        <w:rPr>
          <w:rFonts w:hint="eastAsia" w:ascii="仿宋" w:hAnsi="仿宋" w:eastAsia="仿宋" w:cs="仿宋"/>
          <w:color w:val="000000" w:themeColor="text1"/>
          <w:sz w:val="24"/>
          <w:szCs w:val="24"/>
          <w:lang w:val="zh-CN"/>
          <w14:textFill>
            <w14:solidFill>
              <w14:schemeClr w14:val="tx1"/>
            </w14:solidFill>
          </w14:textFill>
        </w:rPr>
        <w:t>医用高清彩色液晶显示器，尺寸≥15英寸。</w:t>
      </w:r>
    </w:p>
    <w:p w14:paraId="7D394100">
      <w:pPr>
        <w:pStyle w:val="7"/>
        <w:autoSpaceDE w:val="0"/>
        <w:autoSpaceDN w:val="0"/>
        <w:adjustRightInd w:val="0"/>
        <w:spacing w:line="360" w:lineRule="auto"/>
        <w:ind w:left="0" w:firstLine="360" w:firstLineChars="150"/>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.1.6 </w:t>
      </w:r>
      <w:r>
        <w:rPr>
          <w:rFonts w:hint="eastAsia" w:ascii="仿宋" w:hAnsi="仿宋" w:eastAsia="仿宋" w:cs="仿宋"/>
          <w:color w:val="000000" w:themeColor="text1"/>
          <w:sz w:val="24"/>
          <w:szCs w:val="24"/>
          <w:lang w:val="zh-CN"/>
          <w14:textFill>
            <w14:solidFill>
              <w14:schemeClr w14:val="tx1"/>
            </w14:solidFill>
          </w14:textFill>
        </w:rPr>
        <w:t>主机键盘背光显示，防尘防液体泼溅设计，可擦拭清洁和消毒。</w:t>
      </w:r>
    </w:p>
    <w:p w14:paraId="7FF42F7A">
      <w:pPr>
        <w:pStyle w:val="7"/>
        <w:autoSpaceDE w:val="0"/>
        <w:autoSpaceDN w:val="0"/>
        <w:adjustRightInd w:val="0"/>
        <w:spacing w:line="360" w:lineRule="auto"/>
        <w:ind w:left="0" w:firstLine="360" w:firstLineChars="150"/>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.1.7 </w:t>
      </w:r>
      <w:r>
        <w:rPr>
          <w:rFonts w:hint="eastAsia" w:ascii="仿宋" w:hAnsi="仿宋" w:eastAsia="仿宋" w:cs="仿宋"/>
          <w:color w:val="000000" w:themeColor="text1"/>
          <w:sz w:val="24"/>
          <w:szCs w:val="24"/>
          <w:lang w:val="zh-CN"/>
          <w14:textFill>
            <w14:solidFill>
              <w14:schemeClr w14:val="tx1"/>
            </w14:solidFill>
          </w14:textFill>
        </w:rPr>
        <w:t>带有选择按键的触控板操作。</w:t>
      </w:r>
    </w:p>
    <w:p w14:paraId="5B0275C7">
      <w:pPr>
        <w:pStyle w:val="7"/>
        <w:autoSpaceDE w:val="0"/>
        <w:autoSpaceDN w:val="0"/>
        <w:adjustRightInd w:val="0"/>
        <w:spacing w:line="360" w:lineRule="auto"/>
        <w:ind w:left="0" w:firstLine="360"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.1.8 </w:t>
      </w:r>
      <w:r>
        <w:rPr>
          <w:rFonts w:hint="eastAsia" w:ascii="仿宋" w:hAnsi="仿宋" w:eastAsia="仿宋" w:cs="仿宋"/>
          <w:color w:val="000000" w:themeColor="text1"/>
          <w:sz w:val="24"/>
          <w:szCs w:val="24"/>
          <w:lang w:val="zh-CN"/>
          <w14:textFill>
            <w14:solidFill>
              <w14:schemeClr w14:val="tx1"/>
            </w14:solidFill>
          </w14:textFill>
        </w:rPr>
        <w:t>自定义功能按键≥2</w:t>
      </w:r>
      <w:r>
        <w:rPr>
          <w:rFonts w:hint="eastAsia" w:ascii="仿宋" w:hAnsi="仿宋" w:eastAsia="仿宋" w:cs="仿宋"/>
          <w:color w:val="000000" w:themeColor="text1"/>
          <w:sz w:val="24"/>
          <w:szCs w:val="24"/>
          <w14:textFill>
            <w14:solidFill>
              <w14:schemeClr w14:val="tx1"/>
            </w14:solidFill>
          </w14:textFill>
        </w:rPr>
        <w:t>个。</w:t>
      </w:r>
    </w:p>
    <w:p w14:paraId="76E57913">
      <w:pPr>
        <w:pStyle w:val="7"/>
        <w:autoSpaceDE w:val="0"/>
        <w:autoSpaceDN w:val="0"/>
        <w:adjustRightInd w:val="0"/>
        <w:spacing w:line="360" w:lineRule="auto"/>
        <w:ind w:left="0" w:firstLine="360" w:firstLineChars="150"/>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.1.9 </w:t>
      </w:r>
      <w:r>
        <w:rPr>
          <w:rFonts w:hint="eastAsia" w:ascii="仿宋" w:hAnsi="仿宋" w:eastAsia="仿宋" w:cs="仿宋"/>
          <w:color w:val="000000" w:themeColor="text1"/>
          <w:sz w:val="24"/>
          <w:szCs w:val="24"/>
          <w:lang w:val="zh-CN"/>
          <w14:textFill>
            <w14:solidFill>
              <w14:schemeClr w14:val="tx1"/>
            </w14:solidFill>
          </w14:textFill>
        </w:rPr>
        <w:t>可充式锂电池，支持不间断扫查≥1.4小时。</w:t>
      </w:r>
    </w:p>
    <w:p w14:paraId="638D8D98">
      <w:pPr>
        <w:pStyle w:val="7"/>
        <w:autoSpaceDE w:val="0"/>
        <w:autoSpaceDN w:val="0"/>
        <w:adjustRightInd w:val="0"/>
        <w:spacing w:line="360" w:lineRule="auto"/>
        <w:ind w:left="0" w:firstLine="360"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.1.10 探头频率范围：1-15MHz，每个探头都支持组织谐波成像。</w:t>
      </w:r>
    </w:p>
    <w:p w14:paraId="5B33386E">
      <w:pPr>
        <w:spacing w:line="360" w:lineRule="auto"/>
        <w:ind w:firstLine="360" w:firstLine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.1.11 系统动态范围: ≥165dB。</w:t>
      </w:r>
    </w:p>
    <w:p w14:paraId="289CC652">
      <w:pPr>
        <w:spacing w:line="360" w:lineRule="auto"/>
        <w:ind w:firstLine="360" w:firstLine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.1.12 具双拼幅(图像中无间隙)显示及测量。</w:t>
      </w:r>
    </w:p>
    <w:p w14:paraId="6CD7E310">
      <w:pPr>
        <w:spacing w:line="360" w:lineRule="auto"/>
        <w:ind w:firstLine="360" w:firstLine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.1.13 焦点：电子自动动态聚焦。</w:t>
      </w:r>
    </w:p>
    <w:p w14:paraId="7F00554F">
      <w:pPr>
        <w:spacing w:line="360" w:lineRule="auto"/>
        <w:ind w:firstLine="360" w:firstLineChars="15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.1.14 </w:t>
      </w:r>
      <w:r>
        <w:rPr>
          <w:rFonts w:hint="eastAsia" w:ascii="仿宋" w:hAnsi="仿宋" w:eastAsia="仿宋" w:cs="仿宋"/>
          <w:color w:val="000000" w:themeColor="text1"/>
          <w:sz w:val="24"/>
          <w:szCs w:val="24"/>
          <w:lang w:val="zh-CN"/>
          <w14:textFill>
            <w14:solidFill>
              <w14:schemeClr w14:val="tx1"/>
            </w14:solidFill>
          </w14:textFill>
        </w:rPr>
        <w:t>最大扫查深度≥35cm。</w:t>
      </w:r>
    </w:p>
    <w:p w14:paraId="3899A60A">
      <w:pPr>
        <w:spacing w:line="360" w:lineRule="auto"/>
        <w:ind w:firstLine="360" w:firstLine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4.1.15 具有实时放大功能。</w:t>
      </w:r>
    </w:p>
    <w:p w14:paraId="026A05FE">
      <w:pPr>
        <w:spacing w:line="360" w:lineRule="auto"/>
        <w:ind w:firstLine="360" w:firstLine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.1.16  </w:t>
      </w:r>
      <w:r>
        <w:rPr>
          <w:rFonts w:hint="eastAsia" w:ascii="仿宋" w:hAnsi="仿宋" w:eastAsia="仿宋" w:cs="仿宋"/>
          <w:color w:val="000000" w:themeColor="text1"/>
          <w:sz w:val="24"/>
          <w:szCs w:val="24"/>
          <w:lang w:val="zh-CN"/>
          <w14:textFill>
            <w14:solidFill>
              <w14:schemeClr w14:val="tx1"/>
            </w14:solidFill>
          </w14:textFill>
        </w:rPr>
        <w:t>内置病人数据管理系统，可查询和浏览病人信息、图像、测量计算数据和检查报告。</w:t>
      </w:r>
    </w:p>
    <w:p w14:paraId="3CEA8B4E">
      <w:pPr>
        <w:spacing w:line="360" w:lineRule="auto"/>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 </w:t>
      </w:r>
      <w:r>
        <w:rPr>
          <w:rFonts w:hint="eastAsia" w:ascii="仿宋" w:hAnsi="仿宋" w:eastAsia="仿宋" w:cs="仿宋"/>
          <w:b/>
          <w:color w:val="000000" w:themeColor="text1"/>
          <w:sz w:val="24"/>
          <w:szCs w:val="24"/>
          <w:lang w:eastAsia="zh-CN"/>
          <w14:textFill>
            <w14:solidFill>
              <w14:schemeClr w14:val="tx1"/>
            </w14:solidFill>
          </w14:textFill>
        </w:rPr>
        <w:t>4</w:t>
      </w:r>
      <w:r>
        <w:rPr>
          <w:rFonts w:hint="eastAsia" w:ascii="仿宋" w:hAnsi="仿宋" w:eastAsia="仿宋" w:cs="仿宋"/>
          <w:b/>
          <w:color w:val="000000" w:themeColor="text1"/>
          <w:sz w:val="24"/>
          <w:szCs w:val="24"/>
          <w14:textFill>
            <w14:solidFill>
              <w14:schemeClr w14:val="tx1"/>
            </w14:solidFill>
          </w14:textFill>
        </w:rPr>
        <w:t>.2  成像模式：</w:t>
      </w:r>
    </w:p>
    <w:p w14:paraId="681E65D4">
      <w:pPr>
        <w:widowControl/>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.2.1 二维（2D）模式。</w:t>
      </w:r>
    </w:p>
    <w:p w14:paraId="53A1EAB3">
      <w:pPr>
        <w:widowControl/>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.2.2 </w:t>
      </w:r>
      <w:r>
        <w:rPr>
          <w:rFonts w:hint="eastAsia" w:ascii="仿宋" w:hAnsi="仿宋" w:eastAsia="仿宋" w:cs="仿宋"/>
          <w:color w:val="000000" w:themeColor="text1"/>
          <w:sz w:val="24"/>
          <w:szCs w:val="24"/>
          <w:lang w:val="zh-CN"/>
          <w14:textFill>
            <w14:solidFill>
              <w14:schemeClr w14:val="tx1"/>
            </w14:solidFill>
          </w14:textFill>
        </w:rPr>
        <w:t>运动（M）成像模式。</w:t>
      </w:r>
    </w:p>
    <w:p w14:paraId="1D90D016">
      <w:pPr>
        <w:widowControl/>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.2.3  彩色能量多普勒（</w:t>
      </w:r>
      <w:r>
        <w:rPr>
          <w:rFonts w:hint="eastAsia" w:ascii="仿宋" w:hAnsi="仿宋" w:eastAsia="仿宋" w:cs="仿宋"/>
          <w:bCs/>
          <w:color w:val="000000" w:themeColor="text1"/>
          <w:sz w:val="24"/>
          <w:szCs w:val="24"/>
          <w14:textFill>
            <w14:solidFill>
              <w14:schemeClr w14:val="tx1"/>
            </w14:solidFill>
          </w14:textFill>
        </w:rPr>
        <w:t>CPD</w:t>
      </w:r>
      <w:r>
        <w:rPr>
          <w:rFonts w:hint="eastAsia" w:ascii="仿宋" w:hAnsi="仿宋" w:eastAsia="仿宋" w:cs="仿宋"/>
          <w:color w:val="000000" w:themeColor="text1"/>
          <w:sz w:val="24"/>
          <w:szCs w:val="24"/>
          <w14:textFill>
            <w14:solidFill>
              <w14:schemeClr w14:val="tx1"/>
            </w14:solidFill>
          </w14:textFill>
        </w:rPr>
        <w:t>）。</w:t>
      </w:r>
    </w:p>
    <w:p w14:paraId="35FA47A5">
      <w:pPr>
        <w:widowControl/>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.2.4  彩色血流（</w:t>
      </w:r>
      <w:r>
        <w:rPr>
          <w:rFonts w:hint="eastAsia" w:ascii="仿宋" w:hAnsi="仿宋" w:eastAsia="仿宋" w:cs="仿宋"/>
          <w:bCs/>
          <w:color w:val="000000" w:themeColor="text1"/>
          <w:sz w:val="24"/>
          <w:szCs w:val="24"/>
          <w14:textFill>
            <w14:solidFill>
              <w14:schemeClr w14:val="tx1"/>
            </w14:solidFill>
          </w14:textFill>
        </w:rPr>
        <w:t>CDFI</w:t>
      </w:r>
      <w:r>
        <w:rPr>
          <w:rFonts w:hint="eastAsia" w:ascii="仿宋" w:hAnsi="仿宋" w:eastAsia="仿宋" w:cs="仿宋"/>
          <w:color w:val="000000" w:themeColor="text1"/>
          <w:sz w:val="24"/>
          <w:szCs w:val="24"/>
          <w14:textFill>
            <w14:solidFill>
              <w14:schemeClr w14:val="tx1"/>
            </w14:solidFill>
          </w14:textFill>
        </w:rPr>
        <w:t>）。</w:t>
      </w:r>
    </w:p>
    <w:p w14:paraId="43CBC4E9">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.2.5  脉冲多普勒（PW）。</w:t>
      </w:r>
    </w:p>
    <w:p w14:paraId="268E4D70">
      <w:pPr>
        <w:widowControl/>
        <w:spacing w:line="360" w:lineRule="auto"/>
        <w:ind w:firstLine="600" w:firstLineChars="2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2.6 连续多普勒（CW）。</w:t>
      </w:r>
    </w:p>
    <w:p w14:paraId="0F3651F2">
      <w:pPr>
        <w:widowControl/>
        <w:spacing w:line="360" w:lineRule="auto"/>
        <w:ind w:left="279" w:leftChars="133" w:firstLine="360" w:firstLine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.2.7  组织多谱勒(TDI)。</w:t>
      </w:r>
    </w:p>
    <w:p w14:paraId="17D32364">
      <w:pPr>
        <w:widowControl/>
        <w:spacing w:line="360" w:lineRule="auto"/>
        <w:ind w:firstLine="600" w:firstLineChars="2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.2.8 包含</w:t>
      </w:r>
      <w:r>
        <w:rPr>
          <w:rFonts w:hint="eastAsia" w:ascii="仿宋" w:hAnsi="仿宋" w:eastAsia="仿宋" w:cs="仿宋"/>
          <w:color w:val="000000" w:themeColor="text1"/>
          <w:sz w:val="24"/>
          <w:szCs w:val="24"/>
          <w:lang w:val="zh-CN"/>
          <w14:textFill>
            <w14:solidFill>
              <w14:schemeClr w14:val="tx1"/>
            </w14:solidFill>
          </w14:textFill>
        </w:rPr>
        <w:t>肺部、肌骨、神经、眼部、TCD等检查模式。</w:t>
      </w:r>
    </w:p>
    <w:p w14:paraId="2C19EE35">
      <w:pPr>
        <w:widowControl/>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.2.9 成像技术：</w:t>
      </w:r>
    </w:p>
    <w:p w14:paraId="25321BD6">
      <w:pPr>
        <w:widowControl/>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.2.9.1 锐清成像技术。</w:t>
      </w:r>
    </w:p>
    <w:p w14:paraId="7231DB43">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.2.9.2</w:t>
      </w:r>
      <w:r>
        <w:rPr>
          <w:rFonts w:hint="eastAsia" w:ascii="仿宋" w:hAnsi="仿宋" w:eastAsia="仿宋" w:cs="仿宋"/>
          <w:color w:val="000000" w:themeColor="text1"/>
          <w:sz w:val="24"/>
          <w:szCs w:val="24"/>
          <w:lang w:val="zh-CN"/>
          <w14:textFill>
            <w14:solidFill>
              <w14:schemeClr w14:val="tx1"/>
            </w14:solidFill>
          </w14:textFill>
        </w:rPr>
        <w:t>自适应图像匹配技术。</w:t>
      </w:r>
    </w:p>
    <w:p w14:paraId="11FF73B7">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4.2.9.3高分辨率成像技术。</w:t>
      </w:r>
    </w:p>
    <w:p w14:paraId="51714CDD">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4.2.9.4多波束成像技术。</w:t>
      </w:r>
    </w:p>
    <w:p w14:paraId="227F3296">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4.2.9.5组织谐波成像技术。</w:t>
      </w:r>
    </w:p>
    <w:p w14:paraId="62646F77">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4.2.9.6高清彩色血流技术。</w:t>
      </w:r>
    </w:p>
    <w:p w14:paraId="745F8BC5">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4.2.9.7自动增益调节技术。</w:t>
      </w:r>
    </w:p>
    <w:p w14:paraId="389BA7F9">
      <w:pPr>
        <w:pStyle w:val="7"/>
        <w:autoSpaceDE w:val="0"/>
        <w:autoSpaceDN w:val="0"/>
        <w:adjustRightInd w:val="0"/>
        <w:spacing w:line="360" w:lineRule="auto"/>
        <w:ind w:left="0" w:firstLine="480" w:firstLineChars="200"/>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.2.9.8</w:t>
      </w:r>
      <w:r>
        <w:rPr>
          <w:rFonts w:hint="eastAsia" w:ascii="仿宋" w:hAnsi="仿宋" w:eastAsia="仿宋" w:cs="仿宋"/>
          <w:color w:val="000000" w:themeColor="text1"/>
          <w:sz w:val="24"/>
          <w:szCs w:val="24"/>
          <w:lang w:val="zh-CN"/>
          <w14:textFill>
            <w14:solidFill>
              <w14:schemeClr w14:val="tx1"/>
            </w14:solidFill>
          </w14:textFill>
        </w:rPr>
        <w:t>穿刺针显像增强技术：增强穿刺针显像，可用于凸阵和线阵探头，可调节增强的方向和角度。</w:t>
      </w:r>
    </w:p>
    <w:p w14:paraId="6B412C4A">
      <w:pPr>
        <w:widowControl/>
        <w:spacing w:line="360" w:lineRule="auto"/>
        <w:ind w:firstLine="361" w:firstLineChars="150"/>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4</w:t>
      </w:r>
      <w:r>
        <w:rPr>
          <w:rFonts w:hint="eastAsia" w:ascii="仿宋" w:hAnsi="仿宋" w:eastAsia="仿宋" w:cs="仿宋"/>
          <w:b/>
          <w:bCs/>
          <w:color w:val="000000" w:themeColor="text1"/>
          <w:sz w:val="24"/>
          <w:szCs w:val="24"/>
          <w14:textFill>
            <w14:solidFill>
              <w14:schemeClr w14:val="tx1"/>
            </w14:solidFill>
          </w14:textFill>
        </w:rPr>
        <w:t>.3  测量和分析：</w:t>
      </w:r>
    </w:p>
    <w:p w14:paraId="6698B6BE">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     </w:t>
      </w:r>
      <w:r>
        <w:rPr>
          <w:rFonts w:hint="eastAsia" w:ascii="仿宋" w:hAnsi="仿宋" w:eastAsia="仿宋" w:cs="仿宋"/>
          <w:bCs/>
          <w:color w:val="000000" w:themeColor="text1"/>
          <w:sz w:val="24"/>
          <w:szCs w:val="24"/>
          <w:lang w:eastAsia="zh-CN"/>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.3.1</w:t>
      </w:r>
      <w:r>
        <w:rPr>
          <w:rFonts w:hint="eastAsia" w:ascii="仿宋" w:hAnsi="仿宋" w:eastAsia="仿宋" w:cs="仿宋"/>
          <w:color w:val="000000" w:themeColor="text1"/>
          <w:sz w:val="24"/>
          <w:szCs w:val="24"/>
          <w14:textFill>
            <w14:solidFill>
              <w14:schemeClr w14:val="tx1"/>
            </w14:solidFill>
          </w14:textFill>
        </w:rPr>
        <w:t>一般测量（长度、周长、面积、体积）。</w:t>
      </w:r>
    </w:p>
    <w:p w14:paraId="46A43248">
      <w:pPr>
        <w:spacing w:line="360" w:lineRule="auto"/>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     </w:t>
      </w:r>
      <w:r>
        <w:rPr>
          <w:rFonts w:hint="eastAsia" w:ascii="仿宋" w:hAnsi="仿宋" w:eastAsia="仿宋" w:cs="仿宋"/>
          <w:bCs/>
          <w:color w:val="000000" w:themeColor="text1"/>
          <w:sz w:val="24"/>
          <w:szCs w:val="24"/>
          <w:lang w:eastAsia="zh-CN"/>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.3.2腹部软件：容积、流量等。</w:t>
      </w:r>
    </w:p>
    <w:p w14:paraId="5823753A">
      <w:pPr>
        <w:tabs>
          <w:tab w:val="left" w:pos="315"/>
          <w:tab w:val="left" w:pos="525"/>
          <w:tab w:val="left" w:pos="840"/>
        </w:tabs>
        <w:spacing w:line="360" w:lineRule="auto"/>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     </w:t>
      </w:r>
      <w:r>
        <w:rPr>
          <w:rFonts w:hint="eastAsia" w:ascii="仿宋" w:hAnsi="仿宋" w:eastAsia="仿宋" w:cs="仿宋"/>
          <w:bCs/>
          <w:color w:val="000000" w:themeColor="text1"/>
          <w:sz w:val="24"/>
          <w:szCs w:val="24"/>
          <w:lang w:eastAsia="zh-CN"/>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.3.3妇产科计算软件：包括胎儿的生长分析曲线、羊水、胎龄/胎重、双胞胎计算。</w:t>
      </w:r>
    </w:p>
    <w:p w14:paraId="11EBC686">
      <w:pPr>
        <w:spacing w:line="360" w:lineRule="auto"/>
        <w:ind w:firstLine="600" w:firstLineChars="250"/>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3.4心脏计算软件：</w:t>
      </w:r>
      <w:r>
        <w:rPr>
          <w:rFonts w:hint="eastAsia" w:ascii="仿宋" w:hAnsi="仿宋" w:eastAsia="仿宋" w:cs="仿宋"/>
          <w:color w:val="000000" w:themeColor="text1"/>
          <w:sz w:val="24"/>
          <w:szCs w:val="24"/>
          <w14:textFill>
            <w14:solidFill>
              <w14:schemeClr w14:val="tx1"/>
            </w14:solidFill>
          </w14:textFill>
        </w:rPr>
        <w:t>M型、辛普森法、射血分数、二尖瓣瓣口面积（PHT）等；</w:t>
      </w:r>
      <w:r>
        <w:rPr>
          <w:rFonts w:hint="eastAsia" w:ascii="仿宋" w:hAnsi="仿宋" w:eastAsia="仿宋" w:cs="仿宋"/>
          <w:bCs/>
          <w:color w:val="000000" w:themeColor="text1"/>
          <w:sz w:val="24"/>
          <w:szCs w:val="24"/>
          <w14:textFill>
            <w14:solidFill>
              <w14:schemeClr w14:val="tx1"/>
            </w14:solidFill>
          </w14:textFill>
        </w:rPr>
        <w:t>临床科室专业独立测量软件包：自动心输出量测量、自动VTI测量、IVC ratio、TAPSE。</w:t>
      </w:r>
    </w:p>
    <w:p w14:paraId="7DA30A01">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.3.5多普勒血流测量与分析。</w:t>
      </w:r>
    </w:p>
    <w:p w14:paraId="61BBCC1E">
      <w:pPr>
        <w:widowControl/>
        <w:spacing w:line="360" w:lineRule="auto"/>
        <w:ind w:firstLine="361" w:firstLineChars="150"/>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4</w:t>
      </w:r>
      <w:r>
        <w:rPr>
          <w:rFonts w:hint="eastAsia" w:ascii="仿宋" w:hAnsi="仿宋" w:eastAsia="仿宋" w:cs="仿宋"/>
          <w:b/>
          <w:bCs/>
          <w:color w:val="000000" w:themeColor="text1"/>
          <w:sz w:val="24"/>
          <w:szCs w:val="24"/>
          <w14:textFill>
            <w14:solidFill>
              <w14:schemeClr w14:val="tx1"/>
            </w14:solidFill>
          </w14:textFill>
        </w:rPr>
        <w:t>.4  二维灰阶成像主要参数：</w:t>
      </w:r>
    </w:p>
    <w:p w14:paraId="45D85C8F">
      <w:pPr>
        <w:widowControl/>
        <w:spacing w:line="360" w:lineRule="auto"/>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4.1相控阵探头支持空间复合成像技术。</w:t>
      </w:r>
    </w:p>
    <w:p w14:paraId="77830BF9">
      <w:pPr>
        <w:widowControl/>
        <w:spacing w:line="360" w:lineRule="auto"/>
        <w:ind w:firstLine="600" w:firstLineChars="250"/>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eastAsia="zh-CN"/>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.4.2具备穿刺引导线功能。</w:t>
      </w:r>
    </w:p>
    <w:p w14:paraId="17880CBD">
      <w:pPr>
        <w:widowControl/>
        <w:spacing w:line="360" w:lineRule="auto"/>
        <w:ind w:firstLine="600" w:firstLineChars="250"/>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eastAsia="zh-CN"/>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.4.3二维图像自动优化。</w:t>
      </w:r>
    </w:p>
    <w:p w14:paraId="0E15EE33">
      <w:pPr>
        <w:widowControl/>
        <w:spacing w:line="360" w:lineRule="auto"/>
        <w:ind w:firstLine="600" w:firstLineChars="2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.4.4增益调节：B/M独立调节，支持TGC分段调节。</w:t>
      </w:r>
    </w:p>
    <w:p w14:paraId="2E8DD084">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.4.5放大功能：实时任意区域局部放大功能。</w:t>
      </w:r>
    </w:p>
    <w:p w14:paraId="5C3AA341">
      <w:pPr>
        <w:widowControl/>
        <w:spacing w:line="360" w:lineRule="auto"/>
        <w:ind w:firstLine="120" w:firstLineChars="5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仿宋" w:hAnsi="仿宋" w:eastAsia="仿宋" w:cs="仿宋"/>
          <w:b/>
          <w:bCs/>
          <w:color w:val="000000" w:themeColor="text1"/>
          <w:sz w:val="24"/>
          <w:szCs w:val="24"/>
          <w:lang w:eastAsia="zh-CN"/>
          <w14:textFill>
            <w14:solidFill>
              <w14:schemeClr w14:val="tx1"/>
            </w14:solidFill>
          </w14:textFill>
        </w:rPr>
        <w:t>4</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5</w:t>
      </w: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彩色多普勒主要参数：</w:t>
      </w:r>
    </w:p>
    <w:p w14:paraId="5B212058">
      <w:pPr>
        <w:widowControl/>
        <w:spacing w:line="360" w:lineRule="auto"/>
        <w:ind w:firstLine="600" w:firstLineChars="2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eastAsia="zh-CN"/>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 xml:space="preserve">.5.1 </w:t>
      </w:r>
      <w:r>
        <w:rPr>
          <w:rFonts w:hint="eastAsia" w:ascii="仿宋" w:hAnsi="仿宋" w:eastAsia="仿宋" w:cs="仿宋"/>
          <w:color w:val="000000" w:themeColor="text1"/>
          <w:sz w:val="24"/>
          <w:szCs w:val="24"/>
          <w14:textFill>
            <w14:solidFill>
              <w14:schemeClr w14:val="tx1"/>
            </w14:solidFill>
          </w14:textFill>
        </w:rPr>
        <w:t>显示方式：能量显示、速度显示。</w:t>
      </w:r>
    </w:p>
    <w:p w14:paraId="3C7A2FE5">
      <w:pPr>
        <w:widowControl/>
        <w:spacing w:line="360" w:lineRule="auto"/>
        <w:ind w:firstLine="600" w:firstLineChars="2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.5.2转向角度调整：-20°-﹢20°。</w:t>
      </w:r>
    </w:p>
    <w:p w14:paraId="1684402F">
      <w:pPr>
        <w:widowControl/>
        <w:spacing w:line="360" w:lineRule="auto"/>
        <w:ind w:firstLine="600" w:firstLineChars="2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5.3彩色增强功能：具有彩色多普勒能量图。</w:t>
      </w:r>
    </w:p>
    <w:p w14:paraId="1B9DFCEB">
      <w:pPr>
        <w:widowControl/>
        <w:spacing w:line="360" w:lineRule="auto"/>
        <w:ind w:firstLine="600" w:firstLineChars="2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5.4显示控制：零位移动≥8级。</w:t>
      </w:r>
    </w:p>
    <w:p w14:paraId="03EFFBDA">
      <w:pPr>
        <w:widowControl/>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.5.5血流灵敏度可调节，≥3档。</w:t>
      </w:r>
    </w:p>
    <w:p w14:paraId="21EFF6EC">
      <w:pPr>
        <w:widowControl/>
        <w:spacing w:line="360" w:lineRule="auto"/>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  </w:t>
      </w:r>
      <w:r>
        <w:rPr>
          <w:rFonts w:hint="eastAsia" w:ascii="仿宋" w:hAnsi="仿宋" w:eastAsia="仿宋" w:cs="仿宋"/>
          <w:b/>
          <w:color w:val="000000" w:themeColor="text1"/>
          <w:sz w:val="24"/>
          <w:szCs w:val="24"/>
          <w:lang w:eastAsia="zh-CN"/>
          <w14:textFill>
            <w14:solidFill>
              <w14:schemeClr w14:val="tx1"/>
            </w14:solidFill>
          </w14:textFill>
        </w:rPr>
        <w:t>4</w:t>
      </w:r>
      <w:r>
        <w:rPr>
          <w:rFonts w:hint="eastAsia" w:ascii="仿宋" w:hAnsi="仿宋" w:eastAsia="仿宋" w:cs="仿宋"/>
          <w:b/>
          <w:color w:val="000000" w:themeColor="text1"/>
          <w:sz w:val="24"/>
          <w:szCs w:val="24"/>
          <w14:textFill>
            <w14:solidFill>
              <w14:schemeClr w14:val="tx1"/>
            </w14:solidFill>
          </w14:textFill>
        </w:rPr>
        <w:t>. 6.频谱多普勒：</w:t>
      </w:r>
    </w:p>
    <w:p w14:paraId="1692F1BD">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.6.1方式：PWD CWD。</w:t>
      </w:r>
    </w:p>
    <w:p w14:paraId="6609BEBD">
      <w:pPr>
        <w:spacing w:line="360" w:lineRule="auto"/>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.6.2 最大测量速度：PW血流速度最大约至7m/s，CW血流最大速度约至15m/s。</w:t>
      </w:r>
    </w:p>
    <w:p w14:paraId="725343A4">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.6.3显示方式：B/D。</w:t>
      </w:r>
    </w:p>
    <w:p w14:paraId="3B20F516">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.6.4显示控制：反转显示，零位移动≥8级。</w:t>
      </w:r>
    </w:p>
    <w:p w14:paraId="5F5DF130">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.6.5频谱自动包络、测量和计算。</w:t>
      </w:r>
    </w:p>
    <w:p w14:paraId="2212AFBE">
      <w:pPr>
        <w:widowControl/>
        <w:spacing w:line="360" w:lineRule="auto"/>
        <w:ind w:left="720" w:leftChars="171" w:hanging="361" w:hangingChars="15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4</w:t>
      </w:r>
      <w:r>
        <w:rPr>
          <w:rFonts w:hint="eastAsia" w:ascii="仿宋" w:hAnsi="仿宋" w:eastAsia="仿宋" w:cs="仿宋"/>
          <w:b/>
          <w:color w:val="000000" w:themeColor="text1"/>
          <w:sz w:val="24"/>
          <w:szCs w:val="24"/>
          <w14:textFill>
            <w14:solidFill>
              <w14:schemeClr w14:val="tx1"/>
            </w14:solidFill>
          </w14:textFill>
        </w:rPr>
        <w:t>.7．</w:t>
      </w:r>
      <w:r>
        <w:rPr>
          <w:rFonts w:hint="eastAsia" w:ascii="仿宋" w:hAnsi="仿宋" w:eastAsia="仿宋" w:cs="仿宋"/>
          <w:b/>
          <w:bCs/>
          <w:color w:val="000000" w:themeColor="text1"/>
          <w:sz w:val="24"/>
          <w:szCs w:val="24"/>
          <w14:textFill>
            <w14:solidFill>
              <w14:schemeClr w14:val="tx1"/>
            </w14:solidFill>
          </w14:textFill>
        </w:rPr>
        <w:t>图像存储与回放:</w:t>
      </w:r>
    </w:p>
    <w:p w14:paraId="7795D86F">
      <w:pPr>
        <w:spacing w:line="360" w:lineRule="auto"/>
        <w:ind w:firstLine="720" w:firstLineChars="3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.7.1 内置闪存卡、可外接大容量存储设备等。</w:t>
      </w:r>
    </w:p>
    <w:p w14:paraId="5FACF74B">
      <w:pPr>
        <w:widowControl/>
        <w:spacing w:line="360" w:lineRule="auto"/>
        <w:ind w:left="996" w:leftChars="303" w:hanging="360" w:hangingChars="15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.7.2 </w:t>
      </w:r>
      <w:r>
        <w:rPr>
          <w:rFonts w:hint="eastAsia" w:ascii="仿宋" w:hAnsi="仿宋" w:eastAsia="仿宋" w:cs="仿宋"/>
          <w:color w:val="000000" w:themeColor="text1"/>
          <w:kern w:val="0"/>
          <w:sz w:val="24"/>
          <w:szCs w:val="24"/>
          <w14:textFill>
            <w14:solidFill>
              <w14:schemeClr w14:val="tx1"/>
            </w14:solidFill>
          </w14:textFill>
        </w:rPr>
        <w:t>超声图像静态、动态存储原始数据回放重现。</w:t>
      </w:r>
    </w:p>
    <w:p w14:paraId="5559EE4E">
      <w:pPr>
        <w:widowControl/>
        <w:spacing w:line="360" w:lineRule="auto"/>
        <w:ind w:left="996" w:leftChars="360" w:hanging="240" w:hanging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7.3 动态图像支持预览功能，并可修整、保存或删除。</w:t>
      </w:r>
    </w:p>
    <w:p w14:paraId="64A88546">
      <w:pPr>
        <w:widowControl/>
        <w:spacing w:line="360" w:lineRule="auto"/>
        <w:ind w:left="996" w:leftChars="303" w:hanging="360" w:hanging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.7.4 动态图像支持选择前瞻性获取或回顾性获取。</w:t>
      </w:r>
    </w:p>
    <w:p w14:paraId="449A6336">
      <w:pPr>
        <w:widowControl/>
        <w:spacing w:line="360" w:lineRule="auto"/>
        <w:ind w:left="996" w:leftChars="303" w:hanging="360" w:hanging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.7.5  </w:t>
      </w:r>
      <w:r>
        <w:rPr>
          <w:rFonts w:hint="eastAsia" w:ascii="仿宋" w:hAnsi="仿宋" w:eastAsia="仿宋" w:cs="仿宋"/>
          <w:color w:val="000000" w:themeColor="text1"/>
          <w:kern w:val="0"/>
          <w:sz w:val="24"/>
          <w:szCs w:val="24"/>
          <w14:textFill>
            <w14:solidFill>
              <w14:schemeClr w14:val="tx1"/>
            </w14:solidFill>
          </w14:textFill>
        </w:rPr>
        <w:t>动态图像、静态图像以PC通用格式直接存储，无需特殊软件即可在普通PC机上直接观看图像。</w:t>
      </w:r>
    </w:p>
    <w:p w14:paraId="1AC0CD91">
      <w:pPr>
        <w:pStyle w:val="5"/>
        <w:numPr>
          <w:ilvl w:val="0"/>
          <w:numId w:val="0"/>
        </w:numPr>
        <w:spacing w:line="360" w:lineRule="auto"/>
        <w:ind w:left="360" w:leftChars="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4.8</w:t>
      </w:r>
      <w:r>
        <w:rPr>
          <w:rFonts w:hint="eastAsia" w:ascii="仿宋" w:hAnsi="仿宋" w:eastAsia="仿宋" w:cs="仿宋"/>
          <w:b/>
          <w:color w:val="000000" w:themeColor="text1"/>
          <w:sz w:val="24"/>
          <w:szCs w:val="24"/>
          <w14:textFill>
            <w14:solidFill>
              <w14:schemeClr w14:val="tx1"/>
            </w14:solidFill>
          </w14:textFill>
        </w:rPr>
        <w:t xml:space="preserve"> 探头规格（数量：凸阵、线阵、相控阵各1把）：</w:t>
      </w:r>
    </w:p>
    <w:p w14:paraId="63A091AE">
      <w:pPr>
        <w:pStyle w:val="7"/>
        <w:autoSpaceDE w:val="0"/>
        <w:autoSpaceDN w:val="0"/>
        <w:adjustRightInd w:val="0"/>
        <w:spacing w:line="360" w:lineRule="auto"/>
        <w:ind w:left="0" w:firstLine="720" w:firstLineChars="300"/>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8.1</w:t>
      </w:r>
      <w:r>
        <w:rPr>
          <w:rFonts w:hint="eastAsia" w:ascii="仿宋" w:hAnsi="仿宋" w:eastAsia="仿宋" w:cs="仿宋"/>
          <w:color w:val="000000" w:themeColor="text1"/>
          <w:sz w:val="24"/>
          <w:szCs w:val="24"/>
          <w:lang w:val="zh-CN"/>
          <w14:textFill>
            <w14:solidFill>
              <w14:schemeClr w14:val="tx1"/>
            </w14:solidFill>
          </w14:textFill>
        </w:rPr>
        <w:t>探头接口为无针贴片式设计。</w:t>
      </w:r>
    </w:p>
    <w:p w14:paraId="6ACC2CED">
      <w:pPr>
        <w:pStyle w:val="7"/>
        <w:autoSpaceDE w:val="0"/>
        <w:autoSpaceDN w:val="0"/>
        <w:adjustRightInd w:val="0"/>
        <w:spacing w:line="360" w:lineRule="auto"/>
        <w:ind w:left="0" w:firstLine="720"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.8.2</w:t>
      </w:r>
      <w:r>
        <w:rPr>
          <w:rFonts w:hint="eastAsia" w:ascii="仿宋" w:hAnsi="仿宋" w:eastAsia="仿宋" w:cs="仿宋"/>
          <w:color w:val="000000" w:themeColor="text1"/>
          <w:sz w:val="24"/>
          <w:szCs w:val="24"/>
          <w:lang w:val="zh-CN"/>
          <w14:textFill>
            <w14:solidFill>
              <w14:schemeClr w14:val="tx1"/>
            </w14:solidFill>
          </w14:textFill>
        </w:rPr>
        <w:t>探头为超宽频多频点设计，可调节频点≥3个。</w:t>
      </w:r>
    </w:p>
    <w:p w14:paraId="2B808748">
      <w:pPr>
        <w:spacing w:line="360" w:lineRule="auto"/>
        <w:jc w:val="left"/>
        <w:rPr>
          <w:rFonts w:ascii="仿宋" w:hAnsi="仿宋" w:eastAsia="仿宋" w:cs="仿宋"/>
          <w:sz w:val="24"/>
          <w:szCs w:val="24"/>
          <w:lang w:val="zh-CN"/>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.8.3</w:t>
      </w:r>
      <w:r>
        <w:rPr>
          <w:rFonts w:hint="eastAsia" w:ascii="仿宋" w:hAnsi="仿宋" w:eastAsia="仿宋" w:cs="仿宋"/>
          <w:color w:val="000000" w:themeColor="text1"/>
          <w:kern w:val="0"/>
          <w:sz w:val="24"/>
          <w:szCs w:val="24"/>
          <w14:textFill>
            <w14:solidFill>
              <w14:schemeClr w14:val="tx1"/>
            </w14:solidFill>
          </w14:textFill>
        </w:rPr>
        <w:t>类型：</w:t>
      </w:r>
      <w:r>
        <w:rPr>
          <w:rFonts w:hint="eastAsia" w:ascii="仿宋" w:hAnsi="仿宋" w:eastAsia="仿宋" w:cs="仿宋"/>
          <w:sz w:val="24"/>
          <w:szCs w:val="24"/>
          <w:lang w:val="zh-CN"/>
        </w:rPr>
        <w:t>可支持的探头类型≥</w:t>
      </w:r>
      <w:r>
        <w:rPr>
          <w:rFonts w:hint="eastAsia" w:ascii="仿宋" w:hAnsi="仿宋" w:eastAsia="仿宋" w:cs="仿宋"/>
          <w:sz w:val="24"/>
          <w:szCs w:val="24"/>
        </w:rPr>
        <w:t>5</w:t>
      </w:r>
      <w:r>
        <w:rPr>
          <w:rFonts w:hint="eastAsia" w:ascii="仿宋" w:hAnsi="仿宋" w:eastAsia="仿宋" w:cs="仿宋"/>
          <w:sz w:val="24"/>
          <w:szCs w:val="24"/>
          <w:lang w:val="zh-CN"/>
        </w:rPr>
        <w:t>种（包括单晶体心脏超声探头）。</w:t>
      </w:r>
    </w:p>
    <w:p w14:paraId="4D808201">
      <w:pPr>
        <w:spacing w:line="360" w:lineRule="auto"/>
        <w:ind w:firstLine="720" w:firstLineChars="3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.8.3.1</w:t>
      </w:r>
      <w:r>
        <w:rPr>
          <w:rFonts w:hint="eastAsia" w:ascii="仿宋" w:hAnsi="仿宋" w:eastAsia="仿宋" w:cs="仿宋"/>
          <w:sz w:val="24"/>
          <w:szCs w:val="24"/>
          <w:lang w:val="zh-CN"/>
        </w:rPr>
        <w:t>凸阵探头：频率范围 2-5MHz，阵元数≥128，最大显示深度≥30cm。</w:t>
      </w:r>
    </w:p>
    <w:p w14:paraId="27C9DD63">
      <w:pPr>
        <w:spacing w:line="360" w:lineRule="auto"/>
        <w:ind w:firstLine="720" w:firstLineChars="3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.8.3.2</w:t>
      </w:r>
      <w:r>
        <w:rPr>
          <w:rFonts w:hint="eastAsia" w:ascii="仿宋" w:hAnsi="仿宋" w:eastAsia="仿宋" w:cs="仿宋"/>
          <w:sz w:val="24"/>
          <w:szCs w:val="24"/>
          <w:lang w:val="zh-CN"/>
        </w:rPr>
        <w:t xml:space="preserve">线阵探头：频率范围 </w:t>
      </w:r>
      <w:r>
        <w:rPr>
          <w:rFonts w:hint="eastAsia" w:ascii="仿宋" w:hAnsi="仿宋" w:eastAsia="仿宋" w:cs="仿宋"/>
          <w:sz w:val="24"/>
          <w:szCs w:val="24"/>
        </w:rPr>
        <w:t>3-13</w:t>
      </w:r>
      <w:r>
        <w:rPr>
          <w:rFonts w:hint="eastAsia" w:ascii="仿宋" w:hAnsi="仿宋" w:eastAsia="仿宋" w:cs="仿宋"/>
          <w:sz w:val="24"/>
          <w:szCs w:val="24"/>
          <w:lang w:val="zh-CN"/>
        </w:rPr>
        <w:t xml:space="preserve"> MHz，阵元数≥192，最大显示深度≥6cm。</w:t>
      </w:r>
    </w:p>
    <w:p w14:paraId="1B0D47A3">
      <w:pPr>
        <w:spacing w:line="360" w:lineRule="auto"/>
        <w:ind w:firstLine="720" w:firstLineChars="300"/>
        <w:jc w:val="left"/>
        <w:rPr>
          <w:rFonts w:ascii="仿宋" w:hAnsi="仿宋" w:eastAsia="仿宋" w:cs="仿宋"/>
          <w:sz w:val="24"/>
          <w:szCs w:val="24"/>
          <w:lang w:val="zh-CN"/>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.8.3.3</w:t>
      </w:r>
      <w:r>
        <w:rPr>
          <w:rFonts w:hint="eastAsia" w:ascii="仿宋" w:hAnsi="仿宋" w:eastAsia="仿宋" w:cs="仿宋"/>
          <w:sz w:val="24"/>
          <w:szCs w:val="24"/>
          <w:lang w:val="zh-CN"/>
        </w:rPr>
        <w:t>相控阵探头：频率范围 1-5 MHz，单晶阵元材料，最大显示深度≥35cm。</w:t>
      </w:r>
    </w:p>
    <w:p w14:paraId="6E74A9DA">
      <w:pPr>
        <w:spacing w:line="360" w:lineRule="auto"/>
        <w:ind w:firstLine="720" w:firstLineChars="300"/>
        <w:jc w:val="left"/>
        <w:rPr>
          <w:rFonts w:ascii="仿宋" w:hAnsi="仿宋" w:eastAsia="仿宋" w:cs="仿宋"/>
          <w:sz w:val="24"/>
          <w:szCs w:val="24"/>
          <w:lang w:val="zh-CN"/>
        </w:rPr>
      </w:pPr>
      <w:r>
        <w:rPr>
          <w:rFonts w:hint="eastAsia" w:ascii="仿宋" w:hAnsi="仿宋" w:eastAsia="仿宋" w:cs="仿宋"/>
          <w:sz w:val="24"/>
          <w:szCs w:val="24"/>
          <w:lang w:eastAsia="zh-CN"/>
        </w:rPr>
        <w:t>4</w:t>
      </w:r>
      <w:r>
        <w:rPr>
          <w:rFonts w:hint="eastAsia" w:ascii="仿宋" w:hAnsi="仿宋" w:eastAsia="仿宋" w:cs="仿宋"/>
          <w:sz w:val="24"/>
          <w:szCs w:val="24"/>
        </w:rPr>
        <w:t>.</w:t>
      </w:r>
      <w:r>
        <w:rPr>
          <w:rFonts w:hint="eastAsia" w:ascii="仿宋" w:hAnsi="仿宋" w:eastAsia="仿宋" w:cs="仿宋"/>
          <w:sz w:val="24"/>
          <w:szCs w:val="24"/>
          <w:lang w:val="zh-CN"/>
        </w:rPr>
        <w:t>8.4 探头具有IPX7级防尘防水探头。</w:t>
      </w:r>
    </w:p>
    <w:p w14:paraId="1F4039F9">
      <w:pPr>
        <w:spacing w:line="360" w:lineRule="auto"/>
        <w:ind w:firstLine="361" w:firstLineChars="150"/>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4</w:t>
      </w:r>
      <w:r>
        <w:rPr>
          <w:rFonts w:hint="eastAsia" w:ascii="仿宋" w:hAnsi="仿宋" w:eastAsia="仿宋" w:cs="仿宋"/>
          <w:b/>
          <w:color w:val="000000" w:themeColor="text1"/>
          <w:sz w:val="24"/>
          <w:szCs w:val="24"/>
          <w14:textFill>
            <w14:solidFill>
              <w14:schemeClr w14:val="tx1"/>
            </w14:solidFill>
          </w14:textFill>
        </w:rPr>
        <w:t>.9.外部连接:</w:t>
      </w:r>
    </w:p>
    <w:p w14:paraId="2294CF79">
      <w:pPr>
        <w:widowControl/>
        <w:spacing w:line="360" w:lineRule="auto"/>
        <w:ind w:firstLine="720" w:firstLineChars="300"/>
        <w:jc w:val="left"/>
        <w:rPr>
          <w:rFonts w:ascii="仿宋" w:hAnsi="仿宋" w:eastAsia="仿宋" w:cs="仿宋"/>
          <w:b/>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.9.1  USB接口≥1个。</w:t>
      </w:r>
    </w:p>
    <w:p w14:paraId="3D51D0B5">
      <w:pPr>
        <w:widowControl/>
        <w:spacing w:line="360" w:lineRule="auto"/>
        <w:ind w:firstLine="720" w:firstLineChars="3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.9.2  S端、Ethernet 、VGA 输出。</w:t>
      </w:r>
    </w:p>
    <w:p w14:paraId="017D33C1">
      <w:pPr>
        <w:widowControl/>
        <w:spacing w:line="360" w:lineRule="auto"/>
        <w:ind w:firstLine="720" w:firstLineChars="3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.9.3  可连接心电图。</w:t>
      </w:r>
    </w:p>
    <w:p w14:paraId="4AF1E3CA">
      <w:pPr>
        <w:widowControl/>
        <w:spacing w:line="360" w:lineRule="auto"/>
        <w:ind w:firstLine="720" w:firstLineChars="3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.9.4  </w:t>
      </w:r>
      <w:r>
        <w:rPr>
          <w:rFonts w:hint="eastAsia" w:ascii="仿宋" w:hAnsi="仿宋" w:eastAsia="仿宋" w:cs="仿宋"/>
          <w:color w:val="000000" w:themeColor="text1"/>
          <w:kern w:val="0"/>
          <w:sz w:val="24"/>
          <w:szCs w:val="24"/>
          <w14:textFill>
            <w14:solidFill>
              <w14:schemeClr w14:val="tx1"/>
            </w14:solidFill>
          </w14:textFill>
        </w:rPr>
        <w:t>连通性：可配医学数字图像和通信DICOM3.0版接口部件。</w:t>
      </w:r>
    </w:p>
    <w:p w14:paraId="1D0CFF2F">
      <w:pPr>
        <w:tabs>
          <w:tab w:val="left" w:pos="426"/>
        </w:tabs>
        <w:spacing w:line="276" w:lineRule="auto"/>
        <w:rPr>
          <w:rFonts w:ascii="仿宋" w:hAnsi="仿宋" w:eastAsia="仿宋" w:cs="仿宋"/>
          <w:b/>
          <w:color w:val="181717"/>
          <w:sz w:val="24"/>
          <w:szCs w:val="24"/>
        </w:rPr>
      </w:pPr>
      <w:r>
        <w:rPr>
          <w:rFonts w:hint="eastAsia" w:ascii="仿宋" w:hAnsi="仿宋" w:eastAsia="仿宋" w:cs="仿宋"/>
          <w:b/>
          <w:color w:val="181717"/>
          <w:sz w:val="24"/>
          <w:szCs w:val="24"/>
        </w:rPr>
        <w:t>（</w:t>
      </w:r>
      <w:r>
        <w:rPr>
          <w:rFonts w:hint="eastAsia" w:ascii="仿宋" w:hAnsi="仿宋" w:eastAsia="仿宋" w:cs="仿宋"/>
          <w:b/>
          <w:color w:val="181717"/>
          <w:sz w:val="24"/>
          <w:szCs w:val="24"/>
          <w:lang w:val="en-US" w:eastAsia="zh-CN"/>
        </w:rPr>
        <w:t>五</w:t>
      </w:r>
      <w:r>
        <w:rPr>
          <w:rFonts w:hint="eastAsia" w:ascii="仿宋" w:hAnsi="仿宋" w:eastAsia="仿宋" w:cs="仿宋"/>
          <w:b/>
          <w:color w:val="181717"/>
          <w:sz w:val="24"/>
          <w:szCs w:val="24"/>
        </w:rPr>
        <w:t>）配置及要求：</w:t>
      </w:r>
    </w:p>
    <w:p w14:paraId="072F4052">
      <w:pPr>
        <w:pStyle w:val="5"/>
        <w:numPr>
          <w:ilvl w:val="0"/>
          <w:numId w:val="0"/>
        </w:numPr>
        <w:spacing w:line="276" w:lineRule="auto"/>
        <w:ind w:left="120" w:leftChars="0"/>
        <w:rPr>
          <w:rFonts w:ascii="仿宋" w:hAnsi="仿宋" w:eastAsia="仿宋" w:cs="仿宋"/>
          <w:color w:val="181717"/>
          <w:sz w:val="24"/>
          <w:szCs w:val="24"/>
        </w:rPr>
      </w:pPr>
      <w:r>
        <w:rPr>
          <w:rFonts w:hint="eastAsia" w:ascii="仿宋" w:hAnsi="仿宋" w:eastAsia="仿宋" w:cs="仿宋"/>
          <w:color w:val="181717"/>
          <w:sz w:val="24"/>
          <w:szCs w:val="24"/>
          <w:lang w:val="en-US" w:eastAsia="zh-CN"/>
        </w:rPr>
        <w:t>5.1</w:t>
      </w:r>
      <w:r>
        <w:rPr>
          <w:rFonts w:hint="eastAsia" w:ascii="仿宋" w:hAnsi="仿宋" w:eastAsia="仿宋" w:cs="仿宋"/>
          <w:color w:val="181717"/>
          <w:sz w:val="24"/>
          <w:szCs w:val="24"/>
        </w:rPr>
        <w:t xml:space="preserve"> 主机1台。</w:t>
      </w:r>
    </w:p>
    <w:p w14:paraId="40194D83">
      <w:pPr>
        <w:spacing w:line="276" w:lineRule="auto"/>
        <w:ind w:left="120"/>
        <w:jc w:val="left"/>
        <w:rPr>
          <w:rFonts w:ascii="仿宋" w:hAnsi="仿宋" w:eastAsia="仿宋" w:cs="仿宋"/>
          <w:color w:val="181717"/>
          <w:sz w:val="24"/>
          <w:szCs w:val="24"/>
        </w:rPr>
      </w:pPr>
      <w:r>
        <w:rPr>
          <w:rFonts w:hint="eastAsia" w:ascii="仿宋" w:hAnsi="仿宋" w:eastAsia="仿宋" w:cs="仿宋"/>
          <w:color w:val="181717"/>
          <w:sz w:val="24"/>
          <w:szCs w:val="24"/>
          <w:lang w:eastAsia="zh-CN"/>
        </w:rPr>
        <w:t>5</w:t>
      </w:r>
      <w:r>
        <w:rPr>
          <w:rFonts w:hint="eastAsia" w:ascii="仿宋" w:hAnsi="仿宋" w:eastAsia="仿宋" w:cs="仿宋"/>
          <w:color w:val="181717"/>
          <w:sz w:val="24"/>
          <w:szCs w:val="24"/>
        </w:rPr>
        <w:t>.2  专用台车1辆，可牢固放置主机及探头，台车高度可升降，可独立给主机供电，有储物篮放置杂物。</w:t>
      </w:r>
    </w:p>
    <w:p w14:paraId="071DBC37">
      <w:pPr>
        <w:spacing w:line="276" w:lineRule="auto"/>
        <w:jc w:val="left"/>
        <w:rPr>
          <w:rFonts w:ascii="仿宋" w:hAnsi="仿宋" w:eastAsia="仿宋" w:cs="仿宋"/>
          <w:color w:val="181717"/>
          <w:sz w:val="24"/>
          <w:szCs w:val="24"/>
        </w:rPr>
      </w:pPr>
      <w:r>
        <w:rPr>
          <w:rFonts w:hint="eastAsia" w:ascii="仿宋" w:hAnsi="仿宋" w:eastAsia="仿宋" w:cs="仿宋"/>
          <w:color w:val="181717"/>
          <w:sz w:val="24"/>
          <w:szCs w:val="24"/>
          <w:lang w:eastAsia="zh-CN"/>
        </w:rPr>
        <w:t>5</w:t>
      </w:r>
      <w:r>
        <w:rPr>
          <w:rFonts w:hint="eastAsia" w:ascii="仿宋" w:hAnsi="仿宋" w:eastAsia="仿宋" w:cs="仿宋"/>
          <w:color w:val="181717"/>
          <w:sz w:val="24"/>
          <w:szCs w:val="24"/>
        </w:rPr>
        <w:t>.3  标配心脏、腹部、血管、腔内共4把探头。</w:t>
      </w:r>
    </w:p>
    <w:p w14:paraId="1E2DEF62">
      <w:pPr>
        <w:spacing w:line="276" w:lineRule="auto"/>
        <w:jc w:val="left"/>
        <w:rPr>
          <w:rFonts w:ascii="仿宋" w:hAnsi="仿宋" w:eastAsia="仿宋" w:cs="仿宋"/>
          <w:color w:val="181717"/>
          <w:sz w:val="24"/>
          <w:szCs w:val="24"/>
        </w:rPr>
      </w:pPr>
      <w:r>
        <w:rPr>
          <w:rFonts w:hint="eastAsia" w:ascii="仿宋" w:hAnsi="仿宋" w:eastAsia="仿宋" w:cs="仿宋"/>
          <w:color w:val="181717"/>
          <w:sz w:val="24"/>
          <w:szCs w:val="24"/>
          <w:lang w:eastAsia="zh-CN"/>
        </w:rPr>
        <w:t>5</w:t>
      </w:r>
      <w:r>
        <w:rPr>
          <w:rFonts w:hint="eastAsia" w:ascii="仿宋" w:hAnsi="仿宋" w:eastAsia="仿宋" w:cs="仿宋"/>
          <w:color w:val="181717"/>
          <w:sz w:val="24"/>
          <w:szCs w:val="24"/>
        </w:rPr>
        <w:t>.4  标配探头连接扩展器，可同时连接探头≥3个，每个接口均为激活状态。</w:t>
      </w:r>
    </w:p>
    <w:p w14:paraId="7FE2E9FC">
      <w:pPr>
        <w:pStyle w:val="5"/>
        <w:numPr>
          <w:ilvl w:val="1"/>
          <w:numId w:val="5"/>
        </w:numPr>
        <w:spacing w:line="276" w:lineRule="auto"/>
        <w:ind w:firstLineChars="0"/>
        <w:rPr>
          <w:rFonts w:ascii="仿宋" w:hAnsi="仿宋" w:eastAsia="仿宋" w:cs="仿宋"/>
          <w:color w:val="181717"/>
          <w:sz w:val="24"/>
          <w:szCs w:val="24"/>
        </w:rPr>
      </w:pPr>
      <w:r>
        <w:rPr>
          <w:rFonts w:hint="eastAsia" w:ascii="仿宋" w:hAnsi="仿宋" w:eastAsia="仿宋" w:cs="仿宋"/>
          <w:color w:val="181717"/>
          <w:sz w:val="24"/>
          <w:szCs w:val="24"/>
        </w:rPr>
        <w:t xml:space="preserve"> 标配穿刺导向装置。</w:t>
      </w:r>
    </w:p>
    <w:p w14:paraId="24D1081C">
      <w:pPr>
        <w:pStyle w:val="5"/>
        <w:numPr>
          <w:ilvl w:val="1"/>
          <w:numId w:val="5"/>
        </w:numPr>
        <w:spacing w:line="276" w:lineRule="auto"/>
        <w:ind w:firstLineChars="0"/>
        <w:rPr>
          <w:rFonts w:ascii="仿宋" w:hAnsi="仿宋" w:eastAsia="仿宋" w:cs="仿宋"/>
          <w:color w:val="181717"/>
          <w:sz w:val="24"/>
          <w:szCs w:val="24"/>
        </w:rPr>
      </w:pPr>
      <w:r>
        <w:rPr>
          <w:rFonts w:hint="eastAsia" w:ascii="仿宋" w:hAnsi="仿宋" w:eastAsia="仿宋" w:cs="仿宋"/>
          <w:color w:val="181717"/>
          <w:sz w:val="24"/>
          <w:szCs w:val="24"/>
        </w:rPr>
        <w:t xml:space="preserve"> 标配B超专用医师椅和诊查床。</w:t>
      </w:r>
    </w:p>
    <w:p w14:paraId="0152C5BB">
      <w:pPr>
        <w:spacing w:line="276" w:lineRule="auto"/>
        <w:jc w:val="left"/>
        <w:rPr>
          <w:rFonts w:ascii="仿宋" w:hAnsi="仿宋" w:eastAsia="仿宋" w:cs="仿宋"/>
          <w:color w:val="181717"/>
          <w:sz w:val="24"/>
          <w:szCs w:val="24"/>
        </w:rPr>
      </w:pPr>
      <w:r>
        <w:rPr>
          <w:rFonts w:hint="eastAsia" w:ascii="仿宋" w:hAnsi="仿宋" w:eastAsia="仿宋" w:cs="仿宋"/>
          <w:color w:val="181717"/>
          <w:sz w:val="24"/>
          <w:szCs w:val="24"/>
          <w:lang w:eastAsia="zh-CN"/>
        </w:rPr>
        <w:t>5</w:t>
      </w:r>
      <w:r>
        <w:rPr>
          <w:rFonts w:hint="eastAsia" w:ascii="仿宋" w:hAnsi="仿宋" w:eastAsia="仿宋" w:cs="仿宋"/>
          <w:color w:val="181717"/>
          <w:sz w:val="24"/>
          <w:szCs w:val="24"/>
        </w:rPr>
        <w:t>.7 图文报告工作站1套：CPU≥i7，内存≥16G，≥512G固态硬盘，≥21英寸液晶显示器，连供彩色喷墨打印机，电脑桌，电脑椅。</w:t>
      </w:r>
    </w:p>
    <w:p w14:paraId="058C2982">
      <w:pPr>
        <w:pStyle w:val="5"/>
        <w:spacing w:line="276" w:lineRule="auto"/>
        <w:ind w:firstLine="120" w:firstLineChars="50"/>
        <w:rPr>
          <w:rFonts w:ascii="仿宋" w:hAnsi="仿宋" w:eastAsia="仿宋" w:cs="仿宋"/>
          <w:color w:val="181717"/>
          <w:sz w:val="24"/>
          <w:szCs w:val="24"/>
        </w:rPr>
      </w:pPr>
      <w:r>
        <w:rPr>
          <w:rFonts w:hint="eastAsia" w:ascii="仿宋" w:hAnsi="仿宋" w:eastAsia="仿宋" w:cs="仿宋"/>
          <w:color w:val="181717"/>
          <w:sz w:val="24"/>
          <w:szCs w:val="24"/>
          <w:lang w:eastAsia="zh-CN"/>
        </w:rPr>
        <w:t>5</w:t>
      </w:r>
      <w:r>
        <w:rPr>
          <w:rFonts w:hint="eastAsia" w:ascii="仿宋" w:hAnsi="仿宋" w:eastAsia="仿宋" w:cs="仿宋"/>
          <w:color w:val="181717"/>
          <w:sz w:val="24"/>
          <w:szCs w:val="24"/>
        </w:rPr>
        <w:t>.8 免费连接院内PACS、HIS等医院网络信息系统。</w:t>
      </w:r>
    </w:p>
    <w:p w14:paraId="75A45086">
      <w:pPr>
        <w:pStyle w:val="5"/>
        <w:spacing w:line="276" w:lineRule="auto"/>
        <w:ind w:firstLine="120" w:firstLineChars="50"/>
        <w:rPr>
          <w:rFonts w:ascii="仿宋" w:hAnsi="仿宋" w:eastAsia="仿宋" w:cs="仿宋"/>
          <w:color w:val="181717"/>
          <w:sz w:val="24"/>
          <w:szCs w:val="24"/>
        </w:rPr>
      </w:pPr>
      <w:r>
        <w:rPr>
          <w:rFonts w:hint="eastAsia" w:ascii="仿宋" w:hAnsi="仿宋" w:eastAsia="仿宋" w:cs="仿宋"/>
          <w:color w:val="181717"/>
          <w:sz w:val="24"/>
          <w:szCs w:val="24"/>
          <w:lang w:eastAsia="zh-CN"/>
        </w:rPr>
        <w:t>5</w:t>
      </w:r>
      <w:r>
        <w:rPr>
          <w:rFonts w:hint="eastAsia" w:ascii="仿宋" w:hAnsi="仿宋" w:eastAsia="仿宋" w:cs="仿宋"/>
          <w:color w:val="181717"/>
          <w:sz w:val="24"/>
          <w:szCs w:val="24"/>
        </w:rPr>
        <w:t>.9 使用期限：≥10年（提供同型号设备铭牌照片）。</w:t>
      </w:r>
    </w:p>
    <w:p w14:paraId="6582E981">
      <w:pPr>
        <w:spacing w:line="360" w:lineRule="auto"/>
        <w:ind w:firstLine="120" w:firstLineChars="5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b/>
          <w:color w:val="000000" w:themeColor="text1"/>
          <w:sz w:val="24"/>
          <w:szCs w:val="24"/>
          <w:lang w:val="en-US" w:eastAsia="zh-CN"/>
          <w14:textFill>
            <w14:solidFill>
              <w14:schemeClr w14:val="tx1"/>
            </w14:solidFill>
          </w14:textFill>
        </w:rPr>
        <w:t>六</w:t>
      </w:r>
      <w:r>
        <w:rPr>
          <w:rFonts w:hint="eastAsia" w:ascii="仿宋" w:hAnsi="仿宋" w:eastAsia="仿宋" w:cs="仿宋"/>
          <w:b/>
          <w:color w:val="000000" w:themeColor="text1"/>
          <w:sz w:val="24"/>
          <w:szCs w:val="24"/>
          <w14:textFill>
            <w14:solidFill>
              <w14:schemeClr w14:val="tx1"/>
            </w14:solidFill>
          </w14:textFill>
        </w:rPr>
        <w:t>）售后服务要求：</w:t>
      </w:r>
    </w:p>
    <w:p w14:paraId="1C8CFF80">
      <w:pPr>
        <w:spacing w:line="360" w:lineRule="auto"/>
        <w:ind w:left="719" w:leftChars="171" w:hanging="360" w:hanging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.1 有相应的零配件库，存入所有必须的备件，并保证10年以上的供应期。</w:t>
      </w:r>
    </w:p>
    <w:p w14:paraId="257D57DB">
      <w:pPr>
        <w:spacing w:line="360" w:lineRule="auto"/>
        <w:ind w:left="719" w:leftChars="171" w:hanging="360" w:hanging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.2 仪器所配软件为该机型的最新版本。</w:t>
      </w:r>
    </w:p>
    <w:p w14:paraId="5507ADD9">
      <w:pPr>
        <w:spacing w:line="360" w:lineRule="auto"/>
        <w:ind w:left="719" w:leftChars="171" w:hanging="360" w:hanging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.3 仪器的安装、调试：由厂家专职工程师负责，到医院现场安装、调试。</w:t>
      </w:r>
    </w:p>
    <w:p w14:paraId="171D0AFB">
      <w:pPr>
        <w:spacing w:line="360" w:lineRule="auto"/>
        <w:ind w:left="719" w:leftChars="171" w:hanging="360" w:hangingChars="1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.4 厂家</w:t>
      </w:r>
      <w:r>
        <w:rPr>
          <w:rFonts w:hint="eastAsia" w:ascii="仿宋" w:hAnsi="仿宋" w:eastAsia="仿宋" w:cs="仿宋"/>
          <w:bCs/>
          <w:color w:val="000000" w:themeColor="text1"/>
          <w:sz w:val="24"/>
          <w:szCs w:val="24"/>
          <w14:textFill>
            <w14:solidFill>
              <w14:schemeClr w14:val="tx1"/>
            </w14:solidFill>
          </w14:textFill>
        </w:rPr>
        <w:t>提供24小时在线服，如需更换配件，将在72小时内解决的问题，如不能解决，厂家将提供备用机供用户使用。</w:t>
      </w:r>
    </w:p>
    <w:p w14:paraId="663F225D">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.5 保修期：主机及探头质保≥3年。</w:t>
      </w:r>
    </w:p>
    <w:p w14:paraId="551DFA2B">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RotisSansSerif">
    <w:altName w:val="Verdana"/>
    <w:panose1 w:val="00000000000000000000"/>
    <w:charset w:val="00"/>
    <w:family w:val="auto"/>
    <w:pitch w:val="default"/>
    <w:sig w:usb0="00000000" w:usb1="00000000" w:usb2="00000000" w:usb3="00000000" w:csb0="00000093"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94FBB"/>
    <w:multiLevelType w:val="singleLevel"/>
    <w:tmpl w:val="00494FBB"/>
    <w:lvl w:ilvl="0" w:tentative="0">
      <w:start w:val="1"/>
      <w:numFmt w:val="chineseCounting"/>
      <w:suff w:val="nothing"/>
      <w:lvlText w:val="%1、"/>
      <w:lvlJc w:val="left"/>
      <w:rPr>
        <w:rFonts w:hint="eastAsia"/>
      </w:rPr>
    </w:lvl>
  </w:abstractNum>
  <w:abstractNum w:abstractNumId="1">
    <w:nsid w:val="397E5BEF"/>
    <w:multiLevelType w:val="multilevel"/>
    <w:tmpl w:val="397E5BEF"/>
    <w:lvl w:ilvl="0" w:tentative="0">
      <w:start w:val="6"/>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44A77A23"/>
    <w:multiLevelType w:val="multilevel"/>
    <w:tmpl w:val="44A77A23"/>
    <w:lvl w:ilvl="0" w:tentative="0">
      <w:start w:val="1"/>
      <w:numFmt w:val="decimal"/>
      <w:lvlText w:val="%1)"/>
      <w:lvlJc w:val="left"/>
      <w:pPr>
        <w:ind w:left="1260" w:hanging="360"/>
      </w:pPr>
    </w:lvl>
    <w:lvl w:ilvl="1" w:tentative="0">
      <w:start w:val="1"/>
      <w:numFmt w:val="lowerLetter"/>
      <w:lvlText w:val="%2."/>
      <w:lvlJc w:val="left"/>
      <w:pPr>
        <w:ind w:left="1920" w:hanging="360"/>
      </w:pPr>
    </w:lvl>
    <w:lvl w:ilvl="2" w:tentative="0">
      <w:start w:val="1"/>
      <w:numFmt w:val="lowerRoman"/>
      <w:lvlText w:val="%3."/>
      <w:lvlJc w:val="right"/>
      <w:pPr>
        <w:ind w:left="2640" w:hanging="180"/>
      </w:pPr>
    </w:lvl>
    <w:lvl w:ilvl="3" w:tentative="0">
      <w:start w:val="1"/>
      <w:numFmt w:val="decimal"/>
      <w:lvlText w:val="%4."/>
      <w:lvlJc w:val="left"/>
      <w:pPr>
        <w:ind w:left="3360" w:hanging="360"/>
      </w:pPr>
    </w:lvl>
    <w:lvl w:ilvl="4" w:tentative="0">
      <w:start w:val="1"/>
      <w:numFmt w:val="lowerLetter"/>
      <w:lvlText w:val="%5."/>
      <w:lvlJc w:val="left"/>
      <w:pPr>
        <w:ind w:left="4080" w:hanging="360"/>
      </w:pPr>
    </w:lvl>
    <w:lvl w:ilvl="5" w:tentative="0">
      <w:start w:val="1"/>
      <w:numFmt w:val="lowerRoman"/>
      <w:lvlText w:val="%6."/>
      <w:lvlJc w:val="right"/>
      <w:pPr>
        <w:ind w:left="4800" w:hanging="180"/>
      </w:pPr>
    </w:lvl>
    <w:lvl w:ilvl="6" w:tentative="0">
      <w:start w:val="1"/>
      <w:numFmt w:val="decimal"/>
      <w:lvlText w:val="%7."/>
      <w:lvlJc w:val="left"/>
      <w:pPr>
        <w:ind w:left="5520" w:hanging="360"/>
      </w:pPr>
    </w:lvl>
    <w:lvl w:ilvl="7" w:tentative="0">
      <w:start w:val="1"/>
      <w:numFmt w:val="lowerLetter"/>
      <w:lvlText w:val="%8."/>
      <w:lvlJc w:val="left"/>
      <w:pPr>
        <w:ind w:left="6240" w:hanging="360"/>
      </w:pPr>
    </w:lvl>
    <w:lvl w:ilvl="8" w:tentative="0">
      <w:start w:val="1"/>
      <w:numFmt w:val="lowerRoman"/>
      <w:lvlText w:val="%9."/>
      <w:lvlJc w:val="right"/>
      <w:pPr>
        <w:ind w:left="6960" w:hanging="180"/>
      </w:pPr>
    </w:lvl>
  </w:abstractNum>
  <w:abstractNum w:abstractNumId="3">
    <w:nsid w:val="46E51498"/>
    <w:multiLevelType w:val="multilevel"/>
    <w:tmpl w:val="46E51498"/>
    <w:lvl w:ilvl="0" w:tentative="0">
      <w:start w:val="1"/>
      <w:numFmt w:val="decimal"/>
      <w:lvlText w:val="%1)"/>
      <w:lvlJc w:val="left"/>
      <w:pPr>
        <w:ind w:left="1170" w:hanging="360"/>
      </w:pPr>
      <w:rPr>
        <w:color w:val="auto"/>
      </w:rPr>
    </w:lvl>
    <w:lvl w:ilvl="1" w:tentative="0">
      <w:start w:val="1"/>
      <w:numFmt w:val="lowerLetter"/>
      <w:lvlText w:val="%2."/>
      <w:lvlJc w:val="left"/>
      <w:pPr>
        <w:ind w:left="1920" w:hanging="360"/>
      </w:pPr>
    </w:lvl>
    <w:lvl w:ilvl="2" w:tentative="0">
      <w:start w:val="1"/>
      <w:numFmt w:val="lowerRoman"/>
      <w:lvlText w:val="%3."/>
      <w:lvlJc w:val="right"/>
      <w:pPr>
        <w:ind w:left="2640" w:hanging="180"/>
      </w:pPr>
    </w:lvl>
    <w:lvl w:ilvl="3" w:tentative="0">
      <w:start w:val="1"/>
      <w:numFmt w:val="decimal"/>
      <w:lvlText w:val="%4."/>
      <w:lvlJc w:val="left"/>
      <w:pPr>
        <w:ind w:left="3360" w:hanging="360"/>
      </w:pPr>
    </w:lvl>
    <w:lvl w:ilvl="4" w:tentative="0">
      <w:start w:val="1"/>
      <w:numFmt w:val="lowerLetter"/>
      <w:lvlText w:val="%5."/>
      <w:lvlJc w:val="left"/>
      <w:pPr>
        <w:ind w:left="4080" w:hanging="360"/>
      </w:pPr>
    </w:lvl>
    <w:lvl w:ilvl="5" w:tentative="0">
      <w:start w:val="1"/>
      <w:numFmt w:val="lowerRoman"/>
      <w:lvlText w:val="%6."/>
      <w:lvlJc w:val="right"/>
      <w:pPr>
        <w:ind w:left="4800" w:hanging="180"/>
      </w:pPr>
    </w:lvl>
    <w:lvl w:ilvl="6" w:tentative="0">
      <w:start w:val="1"/>
      <w:numFmt w:val="decimal"/>
      <w:lvlText w:val="%7."/>
      <w:lvlJc w:val="left"/>
      <w:pPr>
        <w:ind w:left="5520" w:hanging="360"/>
      </w:pPr>
    </w:lvl>
    <w:lvl w:ilvl="7" w:tentative="0">
      <w:start w:val="1"/>
      <w:numFmt w:val="lowerLetter"/>
      <w:lvlText w:val="%8."/>
      <w:lvlJc w:val="left"/>
      <w:pPr>
        <w:ind w:left="6240" w:hanging="360"/>
      </w:pPr>
    </w:lvl>
    <w:lvl w:ilvl="8" w:tentative="0">
      <w:start w:val="1"/>
      <w:numFmt w:val="lowerRoman"/>
      <w:lvlText w:val="%9."/>
      <w:lvlJc w:val="right"/>
      <w:pPr>
        <w:ind w:left="6960" w:hanging="180"/>
      </w:pPr>
    </w:lvl>
  </w:abstractNum>
  <w:abstractNum w:abstractNumId="4">
    <w:nsid w:val="49E63D04"/>
    <w:multiLevelType w:val="multilevel"/>
    <w:tmpl w:val="49E63D04"/>
    <w:lvl w:ilvl="0" w:tentative="0">
      <w:start w:val="1"/>
      <w:numFmt w:val="decimal"/>
      <w:lvlText w:val="%1）"/>
      <w:lvlJc w:val="left"/>
      <w:pPr>
        <w:ind w:left="1620" w:hanging="360"/>
      </w:pPr>
      <w:rPr>
        <w:rFonts w:hint="default"/>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E560D"/>
    <w:rsid w:val="72FE5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5">
    <w:name w:val="List Paragraph"/>
    <w:basedOn w:val="1"/>
    <w:qFormat/>
    <w:uiPriority w:val="34"/>
    <w:pPr>
      <w:widowControl/>
      <w:ind w:firstLine="420" w:firstLineChars="200"/>
      <w:jc w:val="left"/>
    </w:pPr>
    <w:rPr>
      <w:kern w:val="0"/>
      <w:sz w:val="24"/>
    </w:rPr>
  </w:style>
  <w:style w:type="paragraph" w:customStyle="1" w:styleId="6">
    <w:name w:val="列出段落2"/>
    <w:basedOn w:val="1"/>
    <w:unhideWhenUsed/>
    <w:qFormat/>
    <w:uiPriority w:val="99"/>
    <w:pPr>
      <w:ind w:firstLine="420" w:firstLineChars="200"/>
    </w:pPr>
  </w:style>
  <w:style w:type="paragraph" w:customStyle="1" w:styleId="7">
    <w:name w:val="列出段落1"/>
    <w:basedOn w:val="1"/>
    <w:qFormat/>
    <w:uiPriority w:val="0"/>
    <w:pPr>
      <w:widowControl/>
      <w:ind w:left="708"/>
      <w:jc w:val="left"/>
    </w:pPr>
    <w:rPr>
      <w:rFonts w:ascii="RotisSansSerif" w:hAnsi="RotisSansSerif" w:cs="Arial"/>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2025-03-05T10:19:00Z</dcterms:created>
  <dc:creator>Starke  lch</dc:creator>
  <cp:lastModifiedBy>Starke  lch</cp:lastModifiedBy>
  <dcterms:modified xsi:type="dcterms:W3CDTF">2025-03-05T10:20:15Z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40827F1778F24510830DCD6E18935163_11</vt:lpwstr>
  </property>
  <property fmtid="{D5CDD505-2E9C-101B-9397-08002B2CF9AE}" pid="4" name="KSOTemplateDocerSaveRecord">
    <vt:lpwstr>eyJoZGlkIjoiZDU4YThiNGJmMmQ1ZmY0ODJmZjI3MTBkODc0NDZiODIiLCJ1c2VySWQiOiIzMzg4MTAwNTAifQ==</vt:lpwstr>
  </property>
</Properties>
</file>