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95E2E">
      <w:pPr>
        <w:pStyle w:val="4"/>
        <w:spacing w:line="500" w:lineRule="exact"/>
        <w:ind w:firstLine="649"/>
        <w:jc w:val="center"/>
        <w:rPr>
          <w:rFonts w:hint="eastAsia" w:ascii="仿宋" w:hAnsi="仿宋" w:eastAsia="仿宋" w:cs="Times New Roman"/>
          <w:b/>
          <w:color w:val="auto"/>
          <w:sz w:val="32"/>
          <w:szCs w:val="32"/>
        </w:rPr>
      </w:pPr>
      <w:bookmarkStart w:id="3" w:name="_GoBack"/>
      <w:bookmarkEnd w:id="3"/>
      <w:r>
        <w:rPr>
          <w:rFonts w:hint="eastAsia" w:ascii="仿宋" w:hAnsi="仿宋" w:eastAsia="仿宋" w:cs="Times New Roman"/>
          <w:b/>
          <w:color w:val="auto"/>
          <w:sz w:val="32"/>
          <w:szCs w:val="32"/>
        </w:rPr>
        <w:t>磋商公告</w:t>
      </w:r>
    </w:p>
    <w:p w14:paraId="3EB1E467">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一、项目基本情况：</w:t>
      </w:r>
    </w:p>
    <w:p w14:paraId="7BF9612E">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项目编号：</w:t>
      </w:r>
      <w:r>
        <w:rPr>
          <w:rFonts w:hint="eastAsia" w:ascii="仿宋" w:hAnsi="仿宋" w:eastAsia="仿宋" w:cs="Times New Roman"/>
          <w:color w:val="auto"/>
          <w:lang w:eastAsia="zh-CN"/>
        </w:rPr>
        <w:t>SMZCZ-202518C</w:t>
      </w:r>
    </w:p>
    <w:p w14:paraId="34FAAF1A">
      <w:pPr>
        <w:spacing w:line="500" w:lineRule="exact"/>
        <w:ind w:left="1960" w:leftChars="200" w:hanging="1400" w:hangingChars="500"/>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项目名称：神木市城市管理执法局西门口拆迁房空地新建临时停车场</w:t>
      </w:r>
    </w:p>
    <w:p w14:paraId="6996BF8C">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采购方式：竞争性磋商</w:t>
      </w:r>
    </w:p>
    <w:p w14:paraId="46B10868">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预算金额：</w:t>
      </w:r>
      <w:r>
        <w:rPr>
          <w:rFonts w:hint="eastAsia" w:ascii="仿宋" w:hAnsi="仿宋" w:eastAsia="仿宋" w:cs="Times New Roman"/>
          <w:color w:val="auto"/>
          <w:lang w:val="en-US" w:eastAsia="zh-CN"/>
        </w:rPr>
        <w:t>674600</w:t>
      </w:r>
      <w:r>
        <w:rPr>
          <w:rFonts w:hint="eastAsia" w:ascii="仿宋" w:hAnsi="仿宋" w:eastAsia="仿宋" w:cs="Times New Roman"/>
          <w:color w:val="auto"/>
        </w:rPr>
        <w:t>元</w:t>
      </w:r>
    </w:p>
    <w:p w14:paraId="78F10D4C">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采购需求：</w:t>
      </w:r>
    </w:p>
    <w:tbl>
      <w:tblPr>
        <w:tblStyle w:val="2"/>
        <w:tblW w:w="5000" w:type="pct"/>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601"/>
        <w:gridCol w:w="2596"/>
        <w:gridCol w:w="1353"/>
        <w:gridCol w:w="1518"/>
        <w:gridCol w:w="1309"/>
        <w:gridCol w:w="1129"/>
      </w:tblGrid>
      <w:tr w14:paraId="139279D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28" w:hRule="atLeast"/>
          <w:tblHeader/>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89FB7EF">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合同包号</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F2F3E98">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合同包名称</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8E1E25A">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技术规格、参数及要求</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001C9DE">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预算金额（元）</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496E547">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是否接受联合体</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0A2D9E1B">
            <w:pPr>
              <w:wordWrap w:val="0"/>
              <w:spacing w:line="301" w:lineRule="atLeast"/>
              <w:jc w:val="center"/>
              <w:rPr>
                <w:rFonts w:ascii="仿宋" w:hAnsi="仿宋" w:eastAsia="仿宋" w:cs="宋体"/>
                <w:b/>
                <w:bCs/>
                <w:color w:val="auto"/>
                <w:kern w:val="0"/>
                <w:sz w:val="21"/>
                <w:szCs w:val="21"/>
              </w:rPr>
            </w:pPr>
            <w:r>
              <w:rPr>
                <w:rFonts w:ascii="仿宋" w:hAnsi="仿宋" w:eastAsia="仿宋" w:cs="宋体"/>
                <w:b/>
                <w:bCs/>
                <w:color w:val="auto"/>
                <w:kern w:val="0"/>
                <w:sz w:val="21"/>
                <w:szCs w:val="21"/>
              </w:rPr>
              <w:t>合同履行期限</w:t>
            </w:r>
          </w:p>
        </w:tc>
      </w:tr>
      <w:tr w14:paraId="409E2D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trPr>
        <w:tc>
          <w:tcPr>
            <w:tcW w:w="35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5BAFC355">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1</w:t>
            </w:r>
          </w:p>
        </w:tc>
        <w:tc>
          <w:tcPr>
            <w:tcW w:w="152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3C52A56C">
            <w:pPr>
              <w:wordWrap w:val="0"/>
              <w:spacing w:line="301" w:lineRule="atLeast"/>
              <w:jc w:val="center"/>
              <w:rPr>
                <w:rFonts w:hint="eastAsia" w:ascii="仿宋" w:hAnsi="仿宋" w:eastAsia="仿宋" w:cs="宋体"/>
                <w:color w:val="auto"/>
                <w:kern w:val="0"/>
                <w:sz w:val="21"/>
                <w:szCs w:val="21"/>
                <w:lang w:eastAsia="zh-CN"/>
              </w:rPr>
            </w:pPr>
            <w:r>
              <w:rPr>
                <w:rFonts w:hint="eastAsia" w:ascii="仿宋" w:hAnsi="仿宋" w:eastAsia="仿宋" w:cs="宋体"/>
                <w:color w:val="auto"/>
                <w:kern w:val="0"/>
                <w:sz w:val="21"/>
                <w:szCs w:val="21"/>
                <w:lang w:val="en-US" w:eastAsia="zh-CN"/>
              </w:rPr>
              <w:t>神木市城市管理执法局西门口拆迁房空地新建临时停车场</w:t>
            </w:r>
          </w:p>
        </w:tc>
        <w:tc>
          <w:tcPr>
            <w:tcW w:w="795"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034ABC0">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详见采购文件</w:t>
            </w:r>
          </w:p>
        </w:tc>
        <w:tc>
          <w:tcPr>
            <w:tcW w:w="892"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411E0513">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674600</w:t>
            </w:r>
          </w:p>
        </w:tc>
        <w:tc>
          <w:tcPr>
            <w:tcW w:w="769"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2A6D5EFB">
            <w:pPr>
              <w:wordWrap w:val="0"/>
              <w:spacing w:line="301" w:lineRule="atLeast"/>
              <w:jc w:val="center"/>
              <w:rPr>
                <w:rFonts w:ascii="仿宋" w:hAnsi="仿宋" w:eastAsia="仿宋" w:cs="宋体"/>
                <w:color w:val="auto"/>
                <w:kern w:val="0"/>
                <w:sz w:val="21"/>
                <w:szCs w:val="21"/>
              </w:rPr>
            </w:pPr>
            <w:r>
              <w:rPr>
                <w:rFonts w:ascii="仿宋" w:hAnsi="仿宋" w:eastAsia="仿宋" w:cs="宋体"/>
                <w:color w:val="auto"/>
                <w:kern w:val="0"/>
                <w:sz w:val="21"/>
                <w:szCs w:val="21"/>
              </w:rPr>
              <w:t>否</w:t>
            </w:r>
          </w:p>
        </w:tc>
        <w:tc>
          <w:tcPr>
            <w:tcW w:w="663" w:type="pct"/>
            <w:tcBorders>
              <w:top w:val="single" w:color="333333" w:sz="4" w:space="0"/>
              <w:left w:val="single" w:color="333333" w:sz="4" w:space="0"/>
              <w:bottom w:val="single" w:color="333333" w:sz="4" w:space="0"/>
              <w:right w:val="single" w:color="333333" w:sz="4" w:space="0"/>
            </w:tcBorders>
            <w:noWrap w:val="0"/>
            <w:tcMar>
              <w:top w:w="63" w:type="dxa"/>
              <w:left w:w="100" w:type="dxa"/>
              <w:bottom w:w="63" w:type="dxa"/>
              <w:right w:w="100" w:type="dxa"/>
            </w:tcMar>
            <w:vAlign w:val="center"/>
          </w:tcPr>
          <w:p w14:paraId="693881D0">
            <w:pPr>
              <w:wordWrap w:val="0"/>
              <w:spacing w:line="301" w:lineRule="atLeast"/>
              <w:jc w:val="center"/>
              <w:rPr>
                <w:rFonts w:hint="default" w:ascii="仿宋" w:hAnsi="仿宋" w:eastAsia="仿宋" w:cs="宋体"/>
                <w:color w:val="auto"/>
                <w:kern w:val="0"/>
                <w:sz w:val="21"/>
                <w:szCs w:val="21"/>
                <w:lang w:val="en-US" w:eastAsia="zh-CN"/>
              </w:rPr>
            </w:pPr>
            <w:r>
              <w:rPr>
                <w:rFonts w:hint="eastAsia" w:ascii="仿宋" w:hAnsi="仿宋" w:eastAsia="仿宋" w:cs="宋体"/>
                <w:color w:val="auto"/>
                <w:kern w:val="0"/>
                <w:sz w:val="21"/>
                <w:szCs w:val="21"/>
                <w:lang w:val="en-US" w:eastAsia="zh-CN"/>
              </w:rPr>
              <w:t>45天</w:t>
            </w:r>
          </w:p>
        </w:tc>
      </w:tr>
    </w:tbl>
    <w:p w14:paraId="2A0030E8">
      <w:pPr>
        <w:spacing w:line="500" w:lineRule="exact"/>
        <w:rPr>
          <w:rFonts w:hint="default" w:ascii="仿宋" w:hAnsi="仿宋" w:eastAsia="仿宋" w:cs="Times New Roman"/>
          <w:b/>
          <w:color w:val="auto"/>
          <w:lang w:val="en-US" w:eastAsia="zh-CN"/>
        </w:rPr>
      </w:pPr>
      <w:r>
        <w:rPr>
          <w:rFonts w:hint="eastAsia" w:ascii="仿宋" w:hAnsi="仿宋" w:eastAsia="仿宋" w:cs="Times New Roman"/>
          <w:color w:val="auto"/>
        </w:rPr>
        <w:t xml:space="preserve">   </w:t>
      </w:r>
      <w:r>
        <w:rPr>
          <w:rFonts w:hint="eastAsia" w:ascii="仿宋" w:hAnsi="仿宋" w:eastAsia="仿宋" w:cs="Times New Roman"/>
          <w:b/>
          <w:color w:val="auto"/>
        </w:rPr>
        <w:t xml:space="preserve">二、 </w:t>
      </w:r>
      <w:r>
        <w:rPr>
          <w:rFonts w:hint="eastAsia" w:ascii="仿宋" w:hAnsi="仿宋" w:eastAsia="仿宋" w:cs="Times New Roman"/>
          <w:b/>
          <w:color w:val="auto"/>
          <w:lang w:eastAsia="zh-CN"/>
        </w:rPr>
        <w:t>供应商</w:t>
      </w:r>
      <w:r>
        <w:rPr>
          <w:rFonts w:hint="eastAsia" w:ascii="仿宋" w:hAnsi="仿宋" w:eastAsia="仿宋" w:cs="Times New Roman"/>
          <w:b/>
          <w:color w:val="auto"/>
        </w:rPr>
        <w:t>的资格要求</w:t>
      </w:r>
    </w:p>
    <w:p w14:paraId="59BE6F6F">
      <w:pPr>
        <w:spacing w:line="500" w:lineRule="exact"/>
        <w:ind w:firstLine="560" w:firstLineChars="200"/>
        <w:rPr>
          <w:rFonts w:ascii="仿宋" w:hAnsi="仿宋" w:eastAsia="仿宋" w:cs="Times New Roman"/>
          <w:color w:val="auto"/>
        </w:rPr>
      </w:pPr>
      <w:r>
        <w:rPr>
          <w:rFonts w:hint="eastAsia" w:ascii="仿宋" w:hAnsi="仿宋" w:eastAsia="仿宋" w:cs="Times New Roman"/>
          <w:color w:val="auto"/>
        </w:rPr>
        <w:t>1、满足《中华人民共和国政府采购法》第二十二条规定。</w:t>
      </w:r>
    </w:p>
    <w:p w14:paraId="67233B4E">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2、落实政府采购政策需满足的资格要求：根据相关政策落实。</w:t>
      </w:r>
    </w:p>
    <w:p w14:paraId="2A6097A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3、本项目的特定资格要求：</w:t>
      </w:r>
    </w:p>
    <w:p w14:paraId="2710B99C">
      <w:pPr>
        <w:spacing w:line="500" w:lineRule="exact"/>
        <w:ind w:firstLine="560" w:firstLineChars="200"/>
        <w:rPr>
          <w:rFonts w:hint="eastAsia" w:ascii="仿宋" w:hAnsi="仿宋" w:eastAsia="仿宋" w:cs="仿宋"/>
          <w:color w:val="auto"/>
          <w:spacing w:val="2"/>
          <w:kern w:val="0"/>
          <w:sz w:val="28"/>
          <w:szCs w:val="28"/>
          <w:lang w:eastAsia="zh-CN"/>
        </w:rPr>
      </w:pPr>
      <w:r>
        <w:rPr>
          <w:rFonts w:hint="eastAsia" w:ascii="仿宋" w:hAnsi="仿宋" w:eastAsia="仿宋" w:cs="Times New Roman"/>
          <w:color w:val="auto"/>
          <w:lang w:eastAsia="zh-CN"/>
        </w:rPr>
        <w:t>由采购人代表依法对供应商的资格证明</w:t>
      </w:r>
      <w:r>
        <w:rPr>
          <w:rFonts w:hint="eastAsia" w:ascii="仿宋" w:hAnsi="仿宋" w:eastAsia="仿宋" w:cs="仿宋"/>
          <w:color w:val="auto"/>
          <w:spacing w:val="2"/>
          <w:kern w:val="0"/>
          <w:sz w:val="28"/>
          <w:szCs w:val="28"/>
          <w:lang w:eastAsia="zh-CN"/>
        </w:rPr>
        <w:t>文件进行审查，供应商无需提供纸质材料，需在响应文件中提供相关证明材料复印件加盖公章。未通过资格审查的供应商其响应文件将被视为无效。</w:t>
      </w:r>
    </w:p>
    <w:p w14:paraId="2C39BF88">
      <w:pPr>
        <w:spacing w:line="500" w:lineRule="exact"/>
        <w:ind w:firstLine="560" w:firstLineChars="200"/>
        <w:rPr>
          <w:rFonts w:hint="eastAsia" w:ascii="仿宋" w:hAnsi="仿宋" w:eastAsia="仿宋" w:cs="Times New Roman"/>
          <w:color w:val="auto"/>
          <w:lang w:eastAsia="zh-CN"/>
        </w:rPr>
      </w:pPr>
      <w:bookmarkStart w:id="0" w:name="OLE_LINK15"/>
      <w:r>
        <w:rPr>
          <w:rFonts w:hint="eastAsia" w:ascii="仿宋" w:hAnsi="仿宋" w:eastAsia="仿宋" w:cs="Times New Roman"/>
          <w:color w:val="auto"/>
          <w:lang w:eastAsia="zh-CN"/>
        </w:rPr>
        <w:t xml:space="preserve">（1）营业执照等主体资格证明文件。 </w:t>
      </w:r>
    </w:p>
    <w:p w14:paraId="2484D73D">
      <w:pPr>
        <w:spacing w:line="500" w:lineRule="exact"/>
        <w:ind w:firstLine="568" w:firstLineChars="200"/>
        <w:rPr>
          <w:rFonts w:hint="eastAsia" w:ascii="仿宋" w:hAnsi="仿宋" w:eastAsia="仿宋" w:cs="仿宋"/>
          <w:color w:val="auto"/>
          <w:spacing w:val="2"/>
          <w:kern w:val="0"/>
          <w:sz w:val="28"/>
          <w:szCs w:val="28"/>
          <w:lang w:eastAsia="zh-CN"/>
        </w:rPr>
      </w:pPr>
      <w:r>
        <w:rPr>
          <w:rFonts w:hint="eastAsia" w:ascii="仿宋" w:hAnsi="仿宋" w:eastAsia="仿宋" w:cs="仿宋"/>
          <w:color w:val="auto"/>
          <w:spacing w:val="2"/>
          <w:kern w:val="0"/>
          <w:sz w:val="28"/>
          <w:szCs w:val="28"/>
          <w:lang w:eastAsia="zh-CN"/>
        </w:rPr>
        <w:t>（2）供应商应具有良好的商业信誉和健全的财务会计制度，具有履行合同所必需的设备和专业技术能力，具有依法缴纳税收和社会保障金的良好记录，参加本项目采购活动前三年内无重大违法活动记录。提供《基本资格条件承诺函》。</w:t>
      </w:r>
    </w:p>
    <w:p w14:paraId="1546CB7C">
      <w:pPr>
        <w:spacing w:line="500" w:lineRule="exact"/>
        <w:ind w:firstLine="568" w:firstLineChars="200"/>
        <w:rPr>
          <w:rFonts w:hint="eastAsia" w:ascii="仿宋" w:hAnsi="仿宋" w:eastAsia="仿宋" w:cs="仿宋"/>
          <w:color w:val="auto"/>
          <w:spacing w:val="2"/>
          <w:kern w:val="0"/>
          <w:sz w:val="28"/>
          <w:szCs w:val="28"/>
          <w:lang w:val="en-US" w:eastAsia="zh-CN"/>
        </w:rPr>
      </w:pP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3</w:t>
      </w:r>
      <w:r>
        <w:rPr>
          <w:rFonts w:hint="eastAsia" w:ascii="仿宋" w:hAnsi="仿宋" w:eastAsia="仿宋" w:cs="仿宋"/>
          <w:color w:val="auto"/>
          <w:spacing w:val="2"/>
          <w:kern w:val="0"/>
          <w:sz w:val="28"/>
          <w:szCs w:val="28"/>
          <w:lang w:eastAsia="zh-CN"/>
        </w:rPr>
        <w:t>）</w:t>
      </w:r>
      <w:r>
        <w:rPr>
          <w:rFonts w:hint="eastAsia" w:ascii="仿宋" w:hAnsi="仿宋" w:eastAsia="仿宋" w:cs="仿宋"/>
          <w:color w:val="auto"/>
          <w:spacing w:val="2"/>
          <w:kern w:val="0"/>
          <w:sz w:val="28"/>
          <w:szCs w:val="28"/>
          <w:lang w:val="en-US" w:eastAsia="zh-CN"/>
        </w:rPr>
        <w:t>法定代表人授权委托书：法定代表人参加投标的，须提供本人身份证复印件〔附在资格证明文件中并注明项目名称、项目编号、标段名称（如有）、标段编号（如有）〕；法定代表人授权他人参加投标的，须提供法定代表人授权委托书。</w:t>
      </w:r>
    </w:p>
    <w:p w14:paraId="1494DCD7">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4</w:t>
      </w:r>
      <w:r>
        <w:rPr>
          <w:rFonts w:hint="eastAsia" w:ascii="仿宋" w:hAnsi="仿宋" w:eastAsia="仿宋" w:cs="Times New Roman"/>
          <w:color w:val="auto"/>
          <w:lang w:eastAsia="zh-CN"/>
        </w:rPr>
        <w:t>）信用记录：供应商是否被列入“信用中国”网站记录的“失信被执行人”或“税收违法黑名单”名单；是否处于“中国政府采购网”记录的“政府采购严重违法失信行为记录名单 ”中的禁止参加政府采购活动期间。（</w:t>
      </w:r>
      <w:r>
        <w:rPr>
          <w:rFonts w:hint="eastAsia" w:ascii="仿宋" w:hAnsi="仿宋" w:eastAsia="仿宋" w:cs="Times New Roman"/>
          <w:color w:val="auto"/>
          <w:lang w:val="en-US" w:eastAsia="zh-CN"/>
        </w:rPr>
        <w:t>现场查询）</w:t>
      </w:r>
    </w:p>
    <w:p w14:paraId="69AD6C46">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5</w:t>
      </w:r>
      <w:r>
        <w:rPr>
          <w:rFonts w:hint="eastAsia" w:ascii="仿宋" w:hAnsi="仿宋" w:eastAsia="仿宋" w:cs="Times New Roman"/>
          <w:color w:val="auto"/>
          <w:lang w:eastAsia="zh-CN"/>
        </w:rPr>
        <w:t>）供应商应在“信用中国（陕西榆林）”网站进行注册、登录，自主上报信用承诺书（网址：https://credit.yl.gov.cn/）。 承诺事项：《供应商信用承诺书》，上传至承诺附件；承诺有效期为一年。（</w:t>
      </w:r>
      <w:r>
        <w:rPr>
          <w:rFonts w:hint="eastAsia" w:ascii="仿宋" w:hAnsi="仿宋" w:eastAsia="仿宋" w:cs="Times New Roman"/>
          <w:color w:val="auto"/>
          <w:lang w:val="en-US" w:eastAsia="zh-CN"/>
        </w:rPr>
        <w:t>现场查询）</w:t>
      </w:r>
    </w:p>
    <w:p w14:paraId="4A56D910">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6</w:t>
      </w:r>
      <w:r>
        <w:rPr>
          <w:rFonts w:hint="eastAsia" w:ascii="仿宋" w:hAnsi="仿宋" w:eastAsia="仿宋" w:cs="Times New Roman"/>
          <w:color w:val="auto"/>
          <w:lang w:eastAsia="zh-CN"/>
        </w:rPr>
        <w:t>）</w:t>
      </w:r>
      <w:bookmarkStart w:id="1" w:name="OLE_LINK5"/>
      <w:r>
        <w:rPr>
          <w:rFonts w:hint="eastAsia" w:ascii="仿宋" w:hAnsi="仿宋" w:eastAsia="仿宋" w:cs="Times New Roman"/>
          <w:color w:val="auto"/>
          <w:lang w:val="en-US" w:eastAsia="zh-CN"/>
        </w:rPr>
        <w:t>市政公用工程施工</w:t>
      </w:r>
      <w:bookmarkEnd w:id="1"/>
      <w:r>
        <w:rPr>
          <w:rFonts w:hint="eastAsia" w:ascii="仿宋" w:hAnsi="仿宋" w:eastAsia="仿宋" w:cs="Times New Roman"/>
          <w:color w:val="auto"/>
          <w:lang w:val="en-US" w:eastAsia="zh-CN"/>
        </w:rPr>
        <w:t>总承包</w:t>
      </w:r>
      <w:r>
        <w:rPr>
          <w:rFonts w:hint="eastAsia" w:ascii="仿宋" w:hAnsi="仿宋" w:eastAsia="仿宋" w:cs="Times New Roman"/>
          <w:color w:val="auto"/>
          <w:lang w:eastAsia="zh-CN"/>
        </w:rPr>
        <w:t>三级以上资质（含三级），并具备有效的安全生产许可证。</w:t>
      </w:r>
    </w:p>
    <w:p w14:paraId="045645D1">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7</w:t>
      </w:r>
      <w:r>
        <w:rPr>
          <w:rFonts w:hint="eastAsia" w:ascii="仿宋" w:hAnsi="仿宋" w:eastAsia="仿宋" w:cs="Times New Roman"/>
          <w:color w:val="auto"/>
          <w:lang w:eastAsia="zh-CN"/>
        </w:rPr>
        <w:t>）拟委派的项目负责人须具备</w:t>
      </w:r>
      <w:r>
        <w:rPr>
          <w:rFonts w:hint="eastAsia" w:ascii="仿宋" w:hAnsi="仿宋" w:eastAsia="仿宋" w:cs="Times New Roman"/>
          <w:color w:val="auto"/>
          <w:lang w:val="en-US" w:eastAsia="zh-CN"/>
        </w:rPr>
        <w:t>市政公用工程专</w:t>
      </w:r>
      <w:r>
        <w:rPr>
          <w:rFonts w:hint="eastAsia" w:ascii="仿宋" w:hAnsi="仿宋" w:eastAsia="仿宋" w:cs="Times New Roman"/>
          <w:color w:val="auto"/>
          <w:lang w:eastAsia="zh-CN"/>
        </w:rPr>
        <w:t>业注册建造师二级以上（含二级）执业资格和有效的安全生产考核合格证书，并提供未担任其他在建工程的项目负责人承诺书。</w:t>
      </w:r>
    </w:p>
    <w:p w14:paraId="5837B811">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lang w:eastAsia="zh-CN"/>
        </w:rPr>
        <w:t>（</w:t>
      </w:r>
      <w:r>
        <w:rPr>
          <w:rFonts w:hint="eastAsia" w:ascii="仿宋" w:hAnsi="仿宋" w:eastAsia="仿宋" w:cs="Times New Roman"/>
          <w:color w:val="auto"/>
          <w:lang w:val="en-US" w:eastAsia="zh-CN"/>
        </w:rPr>
        <w:t>8</w:t>
      </w:r>
      <w:r>
        <w:rPr>
          <w:rFonts w:hint="eastAsia" w:ascii="仿宋" w:hAnsi="仿宋" w:eastAsia="仿宋" w:cs="Times New Roman"/>
          <w:color w:val="auto"/>
          <w:lang w:eastAsia="zh-CN"/>
        </w:rPr>
        <w:t>）</w:t>
      </w:r>
      <w:bookmarkStart w:id="2" w:name="OLE_LINK6"/>
      <w:r>
        <w:rPr>
          <w:rFonts w:hint="eastAsia" w:ascii="仿宋" w:hAnsi="仿宋" w:eastAsia="仿宋" w:cs="Times New Roman"/>
          <w:color w:val="auto"/>
          <w:lang w:eastAsia="zh-CN"/>
        </w:rPr>
        <w:t>本项目专门面向中小企业采购，预留份额为整体预留，供应商须填写《中小企业声明函》</w:t>
      </w:r>
      <w:bookmarkEnd w:id="2"/>
      <w:r>
        <w:rPr>
          <w:rFonts w:hint="eastAsia" w:ascii="仿宋" w:hAnsi="仿宋" w:eastAsia="仿宋" w:cs="Times New Roman"/>
          <w:color w:val="auto"/>
          <w:lang w:eastAsia="zh-CN"/>
        </w:rPr>
        <w:t>。</w:t>
      </w:r>
      <w:bookmarkEnd w:id="0"/>
    </w:p>
    <w:p w14:paraId="407591A6">
      <w:pPr>
        <w:spacing w:line="500" w:lineRule="exact"/>
        <w:ind w:firstLine="422"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
          <w:color w:val="auto"/>
          <w:sz w:val="21"/>
          <w:szCs w:val="21"/>
        </w:rPr>
        <w:t>备注：</w:t>
      </w:r>
      <w:r>
        <w:rPr>
          <w:rFonts w:hint="eastAsia" w:ascii="仿宋" w:hAnsi="仿宋" w:eastAsia="仿宋" w:cs="宋体"/>
          <w:b w:val="0"/>
          <w:bCs/>
          <w:color w:val="auto"/>
          <w:sz w:val="21"/>
          <w:szCs w:val="21"/>
          <w:lang w:val="en-US" w:eastAsia="zh-CN"/>
        </w:rPr>
        <w:t>1、《基本资格条件承诺函》、</w:t>
      </w:r>
      <w:r>
        <w:rPr>
          <w:rFonts w:hint="eastAsia" w:ascii="仿宋" w:hAnsi="仿宋" w:eastAsia="仿宋" w:cs="宋体"/>
          <w:bCs/>
          <w:color w:val="auto"/>
          <w:sz w:val="21"/>
          <w:szCs w:val="21"/>
        </w:rPr>
        <w:t>《法定代表人授权委托书》、《</w:t>
      </w:r>
      <w:r>
        <w:rPr>
          <w:rFonts w:hint="eastAsia" w:ascii="仿宋" w:hAnsi="仿宋" w:eastAsia="仿宋" w:cs="宋体"/>
          <w:bCs/>
          <w:color w:val="auto"/>
          <w:sz w:val="21"/>
          <w:szCs w:val="21"/>
          <w:lang w:eastAsia="zh-CN"/>
        </w:rPr>
        <w:t>供应商信用承诺书</w:t>
      </w:r>
      <w:r>
        <w:rPr>
          <w:rFonts w:hint="eastAsia" w:ascii="仿宋" w:hAnsi="仿宋" w:eastAsia="仿宋" w:cs="宋体"/>
          <w:bCs/>
          <w:color w:val="auto"/>
          <w:sz w:val="21"/>
          <w:szCs w:val="21"/>
        </w:rPr>
        <w:t>》、</w:t>
      </w:r>
      <w:r>
        <w:rPr>
          <w:rFonts w:hint="eastAsia" w:ascii="仿宋" w:hAnsi="仿宋" w:eastAsia="仿宋" w:cs="宋体"/>
          <w:bCs/>
          <w:color w:val="auto"/>
          <w:sz w:val="21"/>
          <w:szCs w:val="21"/>
          <w:lang w:eastAsia="zh-CN"/>
        </w:rPr>
        <w:t>《</w:t>
      </w:r>
      <w:r>
        <w:rPr>
          <w:rFonts w:hint="eastAsia" w:ascii="仿宋" w:hAnsi="仿宋" w:eastAsia="仿宋" w:cs="宋体"/>
          <w:bCs/>
          <w:color w:val="auto"/>
          <w:sz w:val="21"/>
          <w:szCs w:val="21"/>
        </w:rPr>
        <w:t>中小企业声明函</w:t>
      </w:r>
      <w:r>
        <w:rPr>
          <w:rFonts w:hint="eastAsia" w:ascii="仿宋" w:hAnsi="仿宋" w:eastAsia="仿宋" w:cs="宋体"/>
          <w:bCs/>
          <w:color w:val="auto"/>
          <w:sz w:val="21"/>
          <w:szCs w:val="21"/>
          <w:lang w:eastAsia="zh-CN"/>
        </w:rPr>
        <w:t>》</w:t>
      </w:r>
      <w:r>
        <w:rPr>
          <w:rFonts w:hint="eastAsia" w:ascii="仿宋" w:hAnsi="仿宋" w:eastAsia="仿宋" w:cs="宋体"/>
          <w:color w:val="auto"/>
          <w:sz w:val="21"/>
          <w:szCs w:val="21"/>
        </w:rPr>
        <w:t>应按</w:t>
      </w:r>
      <w:r>
        <w:rPr>
          <w:rFonts w:hint="eastAsia" w:ascii="仿宋" w:hAnsi="仿宋" w:eastAsia="仿宋" w:cs="宋体"/>
          <w:bCs/>
          <w:color w:val="auto"/>
          <w:sz w:val="21"/>
          <w:szCs w:val="21"/>
          <w:lang w:val="en-US" w:eastAsia="zh-CN"/>
        </w:rPr>
        <w:t>磋商文件给定的格式填写。</w:t>
      </w:r>
    </w:p>
    <w:p w14:paraId="0FB99BC7">
      <w:pPr>
        <w:numPr>
          <w:ilvl w:val="0"/>
          <w:numId w:val="1"/>
        </w:numPr>
        <w:spacing w:line="500" w:lineRule="exact"/>
        <w:ind w:firstLine="420" w:firstLineChars="200"/>
        <w:jc w:val="left"/>
        <w:rPr>
          <w:rFonts w:hint="eastAsia" w:ascii="仿宋" w:hAnsi="仿宋" w:eastAsia="仿宋" w:cs="宋体"/>
          <w:bCs/>
          <w:color w:val="auto"/>
          <w:sz w:val="21"/>
          <w:szCs w:val="21"/>
          <w:lang w:val="en-US" w:eastAsia="zh-CN"/>
        </w:rPr>
      </w:pPr>
      <w:r>
        <w:rPr>
          <w:rFonts w:hint="eastAsia" w:ascii="仿宋" w:hAnsi="仿宋" w:eastAsia="仿宋" w:cs="宋体"/>
          <w:bCs/>
          <w:color w:val="auto"/>
          <w:sz w:val="21"/>
          <w:szCs w:val="21"/>
          <w:lang w:val="en-US" w:eastAsia="zh-CN"/>
        </w:rPr>
        <w:t>供应商单位负责人为同一人或者存在直接控股、管理关系的不同供应商，不得参加同一合同项下的本次政府采购活动；为本采购项目提供整体设计、规范编制或者项目管理、监理、检测等服务的供应商，不得再参加本采购项目的其他采购活动。</w:t>
      </w:r>
    </w:p>
    <w:p w14:paraId="5AAFFCD4">
      <w:pPr>
        <w:numPr>
          <w:ilvl w:val="0"/>
          <w:numId w:val="1"/>
        </w:numPr>
        <w:spacing w:line="500" w:lineRule="exact"/>
        <w:ind w:left="0" w:leftChars="0" w:firstLine="420" w:firstLineChars="200"/>
        <w:jc w:val="left"/>
        <w:rPr>
          <w:rFonts w:hint="eastAsia" w:ascii="仿宋" w:hAnsi="仿宋" w:eastAsia="仿宋" w:cs="宋体"/>
          <w:bCs/>
          <w:color w:val="auto"/>
          <w:kern w:val="2"/>
          <w:sz w:val="21"/>
          <w:szCs w:val="21"/>
          <w:lang w:val="en-US" w:eastAsia="zh-CN" w:bidi="ar-SA"/>
        </w:rPr>
      </w:pPr>
      <w:r>
        <w:rPr>
          <w:rFonts w:hint="eastAsia" w:ascii="仿宋" w:hAnsi="仿宋" w:eastAsia="仿宋" w:cs="宋体"/>
          <w:bCs/>
          <w:color w:val="auto"/>
          <w:kern w:val="2"/>
          <w:sz w:val="21"/>
          <w:szCs w:val="21"/>
          <w:lang w:val="en-US" w:eastAsia="zh-CN" w:bidi="ar-SA"/>
        </w:rPr>
        <w:t>本项目专门面向</w:t>
      </w:r>
      <w:r>
        <w:rPr>
          <w:rFonts w:hint="eastAsia" w:ascii="仿宋" w:hAnsi="仿宋" w:eastAsia="仿宋" w:cs="宋体"/>
          <w:b w:val="0"/>
          <w:bCs/>
          <w:color w:val="auto"/>
          <w:kern w:val="2"/>
          <w:sz w:val="21"/>
          <w:szCs w:val="21"/>
          <w:lang w:val="en-US" w:eastAsia="zh-CN" w:bidi="ar-SA"/>
        </w:rPr>
        <w:t>中小企</w:t>
      </w:r>
      <w:r>
        <w:rPr>
          <w:rFonts w:hint="eastAsia" w:ascii="仿宋" w:hAnsi="仿宋" w:eastAsia="仿宋" w:cs="宋体"/>
          <w:bCs/>
          <w:color w:val="auto"/>
          <w:kern w:val="2"/>
          <w:sz w:val="21"/>
          <w:szCs w:val="21"/>
          <w:lang w:val="en-US" w:eastAsia="zh-CN" w:bidi="ar-SA"/>
        </w:rPr>
        <w:t>业采购，残疾人福利性单位、监狱企业投标视同为小微企业，不再单独享受价格扣除。</w:t>
      </w:r>
    </w:p>
    <w:p w14:paraId="3A68D5ED">
      <w:pPr>
        <w:numPr>
          <w:ilvl w:val="0"/>
          <w:numId w:val="0"/>
        </w:numPr>
        <w:spacing w:line="500" w:lineRule="exact"/>
        <w:ind w:firstLine="560" w:firstLineChars="200"/>
        <w:jc w:val="left"/>
        <w:rPr>
          <w:rFonts w:hint="eastAsia"/>
          <w:color w:val="auto"/>
        </w:rPr>
      </w:pPr>
    </w:p>
    <w:p w14:paraId="0079AAD7">
      <w:pPr>
        <w:spacing w:line="500" w:lineRule="exact"/>
        <w:ind w:firstLine="562" w:firstLineChars="200"/>
        <w:rPr>
          <w:rFonts w:hint="eastAsia" w:ascii="仿宋" w:hAnsi="仿宋" w:eastAsia="仿宋" w:cs="Times New Roman"/>
          <w:b/>
          <w:color w:val="auto"/>
        </w:rPr>
      </w:pPr>
      <w:r>
        <w:rPr>
          <w:rFonts w:hint="eastAsia" w:ascii="仿宋" w:hAnsi="仿宋" w:eastAsia="仿宋" w:cs="Times New Roman"/>
          <w:b/>
          <w:color w:val="auto"/>
        </w:rPr>
        <w:t>三、获取</w:t>
      </w:r>
      <w:r>
        <w:rPr>
          <w:rFonts w:hint="eastAsia" w:ascii="仿宋" w:hAnsi="仿宋" w:eastAsia="仿宋" w:cs="Times New Roman"/>
          <w:b/>
          <w:color w:val="auto"/>
          <w:lang w:eastAsia="zh-CN"/>
        </w:rPr>
        <w:t>磋商</w:t>
      </w:r>
      <w:r>
        <w:rPr>
          <w:rFonts w:hint="eastAsia" w:ascii="仿宋" w:hAnsi="仿宋" w:eastAsia="仿宋" w:cs="Times New Roman"/>
          <w:b/>
          <w:color w:val="auto"/>
        </w:rPr>
        <w:t>文件</w:t>
      </w:r>
    </w:p>
    <w:p w14:paraId="18903CBA">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3</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21</w:t>
      </w:r>
      <w:r>
        <w:rPr>
          <w:rFonts w:hint="eastAsia" w:ascii="仿宋" w:hAnsi="仿宋" w:eastAsia="仿宋" w:cs="Times New Roman"/>
          <w:b/>
          <w:bCs/>
          <w:color w:val="auto"/>
        </w:rPr>
        <w:t>日 至 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3</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27</w:t>
      </w:r>
      <w:r>
        <w:rPr>
          <w:rFonts w:hint="eastAsia" w:ascii="仿宋" w:hAnsi="仿宋" w:eastAsia="仿宋" w:cs="Times New Roman"/>
          <w:b/>
          <w:bCs/>
          <w:color w:val="auto"/>
        </w:rPr>
        <w:t>日</w:t>
      </w:r>
      <w:r>
        <w:rPr>
          <w:rFonts w:hint="eastAsia" w:ascii="仿宋" w:hAnsi="仿宋" w:eastAsia="仿宋" w:cs="Times New Roman"/>
          <w:color w:val="auto"/>
        </w:rPr>
        <w:t xml:space="preserve"> ，每天上午 0</w:t>
      </w:r>
      <w:r>
        <w:rPr>
          <w:rFonts w:hint="eastAsia" w:ascii="仿宋" w:hAnsi="仿宋" w:eastAsia="仿宋" w:cs="Times New Roman"/>
          <w:color w:val="auto"/>
          <w:lang w:val="en-US" w:eastAsia="zh-CN"/>
        </w:rPr>
        <w:t>8</w:t>
      </w:r>
      <w:r>
        <w:rPr>
          <w:rFonts w:hint="eastAsia" w:ascii="仿宋" w:hAnsi="仿宋" w:eastAsia="仿宋" w:cs="Times New Roman"/>
          <w:color w:val="auto"/>
        </w:rPr>
        <w:t>:00:00 至 12:00:00 ，下午 1</w:t>
      </w:r>
      <w:r>
        <w:rPr>
          <w:rFonts w:hint="eastAsia" w:ascii="仿宋" w:hAnsi="仿宋" w:eastAsia="仿宋" w:cs="Times New Roman"/>
          <w:color w:val="auto"/>
          <w:lang w:val="en-US" w:eastAsia="zh-CN"/>
        </w:rPr>
        <w:t>2</w:t>
      </w:r>
      <w:r>
        <w:rPr>
          <w:rFonts w:hint="eastAsia" w:ascii="仿宋" w:hAnsi="仿宋" w:eastAsia="仿宋" w:cs="Times New Roman"/>
          <w:color w:val="auto"/>
        </w:rPr>
        <w:t xml:space="preserve">:00:00 至 </w:t>
      </w:r>
      <w:r>
        <w:rPr>
          <w:rFonts w:hint="eastAsia" w:ascii="仿宋" w:hAnsi="仿宋" w:eastAsia="仿宋" w:cs="Times New Roman"/>
          <w:color w:val="auto"/>
          <w:lang w:val="en-US" w:eastAsia="zh-CN"/>
        </w:rPr>
        <w:t>18</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w:t>
      </w:r>
      <w:r>
        <w:rPr>
          <w:rFonts w:hint="eastAsia" w:ascii="仿宋" w:hAnsi="仿宋" w:eastAsia="仿宋" w:cs="Times New Roman"/>
          <w:color w:val="auto"/>
          <w:lang w:val="en-US" w:eastAsia="zh-CN"/>
        </w:rPr>
        <w:t>00</w:t>
      </w:r>
      <w:r>
        <w:rPr>
          <w:rFonts w:hint="eastAsia" w:ascii="仿宋" w:hAnsi="仿宋" w:eastAsia="仿宋" w:cs="Times New Roman"/>
          <w:color w:val="auto"/>
        </w:rPr>
        <w:t xml:space="preserve"> （北京时间）   </w:t>
      </w:r>
    </w:p>
    <w:p w14:paraId="70AAD91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地点：CA锁报名后自行下载</w:t>
      </w:r>
    </w:p>
    <w:p w14:paraId="2C51204D">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售价：免费获取</w:t>
      </w:r>
    </w:p>
    <w:p w14:paraId="60CE34AA">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方式：在线获取</w:t>
      </w:r>
    </w:p>
    <w:p w14:paraId="0DDE1280">
      <w:pPr>
        <w:spacing w:line="500" w:lineRule="exact"/>
        <w:ind w:firstLine="562" w:firstLineChars="200"/>
        <w:rPr>
          <w:rFonts w:ascii="仿宋" w:hAnsi="仿宋" w:eastAsia="仿宋" w:cs="Times New Roman"/>
          <w:b/>
          <w:color w:val="auto"/>
        </w:rPr>
      </w:pPr>
      <w:r>
        <w:rPr>
          <w:rFonts w:hint="eastAsia" w:ascii="仿宋" w:hAnsi="仿宋" w:eastAsia="仿宋" w:cs="Times New Roman"/>
          <w:b/>
          <w:bCs/>
          <w:color w:val="auto"/>
        </w:rPr>
        <w:t>四、提交</w:t>
      </w:r>
      <w:r>
        <w:rPr>
          <w:rFonts w:hint="eastAsia" w:ascii="仿宋" w:hAnsi="仿宋" w:eastAsia="仿宋" w:cs="Times New Roman"/>
          <w:b/>
          <w:bCs/>
          <w:color w:val="auto"/>
          <w:lang w:eastAsia="zh-CN"/>
        </w:rPr>
        <w:t>响应</w:t>
      </w:r>
      <w:r>
        <w:rPr>
          <w:rFonts w:hint="eastAsia" w:ascii="仿宋" w:hAnsi="仿宋" w:eastAsia="仿宋" w:cs="Times New Roman"/>
          <w:b/>
          <w:bCs/>
          <w:color w:val="auto"/>
        </w:rPr>
        <w:t>文件截止时间、开标时间和地点</w:t>
      </w:r>
    </w:p>
    <w:p w14:paraId="2DB4A109">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lang w:eastAsia="zh-CN"/>
        </w:rPr>
        <w:t>时间：</w:t>
      </w:r>
      <w:r>
        <w:rPr>
          <w:rFonts w:hint="eastAsia" w:ascii="仿宋" w:hAnsi="仿宋" w:eastAsia="仿宋" w:cs="Times New Roman"/>
          <w:b/>
          <w:bCs/>
          <w:color w:val="auto"/>
        </w:rPr>
        <w:t>202</w:t>
      </w:r>
      <w:r>
        <w:rPr>
          <w:rFonts w:hint="eastAsia" w:ascii="仿宋" w:hAnsi="仿宋" w:eastAsia="仿宋" w:cs="Times New Roman"/>
          <w:b/>
          <w:bCs/>
          <w:color w:val="auto"/>
          <w:lang w:val="en-US" w:eastAsia="zh-CN"/>
        </w:rPr>
        <w:t>5</w:t>
      </w:r>
      <w:r>
        <w:rPr>
          <w:rFonts w:hint="eastAsia" w:ascii="仿宋" w:hAnsi="仿宋" w:eastAsia="仿宋" w:cs="Times New Roman"/>
          <w:b/>
          <w:bCs/>
          <w:color w:val="auto"/>
        </w:rPr>
        <w:t>年</w:t>
      </w:r>
      <w:r>
        <w:rPr>
          <w:rFonts w:hint="eastAsia" w:ascii="仿宋" w:hAnsi="仿宋" w:eastAsia="仿宋" w:cs="Times New Roman"/>
          <w:b/>
          <w:bCs/>
          <w:color w:val="auto"/>
          <w:lang w:val="en-US" w:eastAsia="zh-CN"/>
        </w:rPr>
        <w:t>4</w:t>
      </w:r>
      <w:r>
        <w:rPr>
          <w:rFonts w:hint="eastAsia" w:ascii="仿宋" w:hAnsi="仿宋" w:eastAsia="仿宋" w:cs="Times New Roman"/>
          <w:b/>
          <w:bCs/>
          <w:color w:val="auto"/>
        </w:rPr>
        <w:t>月</w:t>
      </w:r>
      <w:r>
        <w:rPr>
          <w:rFonts w:hint="eastAsia" w:ascii="仿宋" w:hAnsi="仿宋" w:eastAsia="仿宋" w:cs="Times New Roman"/>
          <w:b/>
          <w:bCs/>
          <w:color w:val="auto"/>
          <w:lang w:val="en-US" w:eastAsia="zh-CN"/>
        </w:rPr>
        <w:t>1</w:t>
      </w:r>
      <w:r>
        <w:rPr>
          <w:rFonts w:hint="eastAsia" w:ascii="仿宋" w:hAnsi="仿宋" w:eastAsia="仿宋" w:cs="Times New Roman"/>
          <w:b/>
          <w:bCs/>
          <w:color w:val="auto"/>
        </w:rPr>
        <w:t>日</w:t>
      </w:r>
      <w:r>
        <w:rPr>
          <w:rFonts w:hint="eastAsia" w:ascii="仿宋" w:hAnsi="仿宋" w:eastAsia="仿宋" w:cs="Times New Roman"/>
          <w:b/>
          <w:bCs/>
          <w:color w:val="auto"/>
          <w:lang w:val="en-US" w:eastAsia="zh-CN"/>
        </w:rPr>
        <w:t>13</w:t>
      </w:r>
      <w:r>
        <w:rPr>
          <w:rFonts w:hint="eastAsia" w:ascii="仿宋" w:hAnsi="仿宋" w:eastAsia="仿宋" w:cs="Times New Roman"/>
          <w:b/>
          <w:bCs/>
          <w:color w:val="auto"/>
        </w:rPr>
        <w:t>时</w:t>
      </w:r>
      <w:r>
        <w:rPr>
          <w:rFonts w:hint="eastAsia" w:ascii="仿宋" w:hAnsi="仿宋" w:eastAsia="仿宋" w:cs="Times New Roman"/>
          <w:b/>
          <w:bCs/>
          <w:color w:val="auto"/>
          <w:lang w:val="en-US" w:eastAsia="zh-CN"/>
        </w:rPr>
        <w:t>30</w:t>
      </w:r>
      <w:r>
        <w:rPr>
          <w:rFonts w:hint="eastAsia" w:ascii="仿宋" w:hAnsi="仿宋" w:eastAsia="仿宋" w:cs="Times New Roman"/>
          <w:b/>
          <w:bCs/>
          <w:color w:val="auto"/>
        </w:rPr>
        <w:t>分</w:t>
      </w:r>
      <w:r>
        <w:rPr>
          <w:rFonts w:hint="eastAsia" w:ascii="仿宋" w:hAnsi="仿宋" w:eastAsia="仿宋" w:cs="Times New Roman"/>
          <w:color w:val="auto"/>
        </w:rPr>
        <w:t>（北京时间）</w:t>
      </w:r>
    </w:p>
    <w:p w14:paraId="44004E0C">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地点：</w:t>
      </w:r>
      <w:r>
        <w:rPr>
          <w:rFonts w:hint="eastAsia" w:ascii="仿宋" w:hAnsi="仿宋" w:eastAsia="仿宋" w:cs="Times New Roman"/>
          <w:bCs/>
          <w:color w:val="auto"/>
          <w:lang w:eastAsia="zh-CN"/>
        </w:rPr>
        <w:t>不见面开标，</w:t>
      </w:r>
      <w:r>
        <w:rPr>
          <w:rFonts w:hint="eastAsia" w:ascii="仿宋" w:hAnsi="仿宋" w:eastAsia="仿宋" w:cs="Times New Roman"/>
          <w:bCs/>
          <w:color w:val="auto"/>
        </w:rPr>
        <w:t>网上递交</w:t>
      </w:r>
    </w:p>
    <w:p w14:paraId="6880949F">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五、公告期限</w:t>
      </w:r>
    </w:p>
    <w:p w14:paraId="2168010B">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bCs/>
          <w:color w:val="auto"/>
        </w:rPr>
        <w:t>自本公告发布之日起</w:t>
      </w:r>
      <w:r>
        <w:rPr>
          <w:rFonts w:hint="eastAsia" w:ascii="仿宋" w:hAnsi="仿宋" w:eastAsia="仿宋" w:cs="Times New Roman"/>
          <w:bCs/>
          <w:color w:val="auto"/>
          <w:lang w:val="en-US" w:eastAsia="zh-CN"/>
        </w:rPr>
        <w:t>3</w:t>
      </w:r>
      <w:r>
        <w:rPr>
          <w:rFonts w:hint="eastAsia" w:ascii="仿宋" w:hAnsi="仿宋" w:eastAsia="仿宋" w:cs="Times New Roman"/>
          <w:bCs/>
          <w:color w:val="auto"/>
        </w:rPr>
        <w:t>个工作日。</w:t>
      </w:r>
    </w:p>
    <w:p w14:paraId="7A1CE8A9">
      <w:pPr>
        <w:spacing w:line="500" w:lineRule="exact"/>
        <w:ind w:firstLine="562" w:firstLineChars="200"/>
        <w:rPr>
          <w:rFonts w:hint="eastAsia" w:ascii="仿宋" w:hAnsi="仿宋" w:eastAsia="仿宋" w:cs="Times New Roman"/>
          <w:b/>
          <w:bCs/>
          <w:color w:val="auto"/>
        </w:rPr>
      </w:pPr>
      <w:r>
        <w:rPr>
          <w:rFonts w:hint="eastAsia" w:ascii="仿宋" w:hAnsi="仿宋" w:eastAsia="仿宋" w:cs="Times New Roman"/>
          <w:b/>
          <w:bCs/>
          <w:color w:val="auto"/>
        </w:rPr>
        <w:t>六、其他补充事宜</w:t>
      </w:r>
    </w:p>
    <w:p w14:paraId="1E8B2D78">
      <w:pPr>
        <w:spacing w:line="500" w:lineRule="exact"/>
        <w:ind w:firstLine="560" w:firstLineChars="200"/>
        <w:rPr>
          <w:rFonts w:hint="eastAsia" w:ascii="仿宋" w:hAnsi="仿宋" w:eastAsia="仿宋" w:cs="Times New Roman"/>
          <w:b/>
          <w:color w:val="auto"/>
          <w:lang w:eastAsia="zh-CN"/>
        </w:rPr>
      </w:pPr>
      <w:r>
        <w:rPr>
          <w:rFonts w:hint="eastAsia" w:ascii="仿宋" w:hAnsi="仿宋" w:eastAsia="仿宋" w:cs="Times New Roman"/>
          <w:color w:val="auto"/>
        </w:rPr>
        <w:t>本项目开标地点：</w:t>
      </w:r>
      <w:r>
        <w:rPr>
          <w:rFonts w:hint="eastAsia" w:ascii="仿宋" w:hAnsi="仿宋" w:eastAsia="仿宋" w:cs="Times New Roman"/>
          <w:color w:val="auto"/>
          <w:lang w:eastAsia="zh-CN"/>
        </w:rPr>
        <w:t>榆林市公共资源交易中心（不见面开标）</w:t>
      </w:r>
    </w:p>
    <w:p w14:paraId="5E9288A2">
      <w:pPr>
        <w:spacing w:line="500" w:lineRule="exact"/>
        <w:ind w:firstLine="560" w:firstLineChars="200"/>
        <w:rPr>
          <w:rFonts w:hint="eastAsia" w:ascii="仿宋" w:hAnsi="仿宋" w:eastAsia="仿宋" w:cs="Times New Roman"/>
          <w:bCs/>
          <w:color w:val="auto"/>
        </w:rPr>
      </w:pPr>
      <w:r>
        <w:rPr>
          <w:rFonts w:hint="eastAsia" w:ascii="仿宋" w:hAnsi="仿宋" w:eastAsia="仿宋" w:cs="Times New Roman"/>
          <w:color w:val="auto"/>
        </w:rPr>
        <w:t>1、方式：</w:t>
      </w:r>
      <w:r>
        <w:rPr>
          <w:rFonts w:hint="eastAsia" w:ascii="仿宋" w:hAnsi="仿宋" w:eastAsia="仿宋" w:cs="Times New Roman"/>
          <w:color w:val="auto"/>
          <w:lang w:eastAsia="zh-CN"/>
        </w:rPr>
        <w:t>供应商</w:t>
      </w:r>
      <w:r>
        <w:rPr>
          <w:rFonts w:hint="eastAsia" w:ascii="仿宋" w:hAnsi="仿宋" w:eastAsia="仿宋" w:cs="Times New Roman"/>
          <w:color w:val="auto"/>
        </w:rPr>
        <w:t>可登录全国公共资源交易中心平台（陕西省） （http://www.sxggzyjy.cn/）,选择“电子交易平台-陕西政府采购交易系统-陕西省公共资源交易平台-投标人”进行登录，登录后选择“交易乙方”身份进入投标人界面进行报名并免费下载招标文件。</w:t>
      </w:r>
      <w:r>
        <w:rPr>
          <w:rFonts w:hint="eastAsia" w:ascii="仿宋" w:hAnsi="仿宋" w:eastAsia="仿宋" w:cs="Times New Roman"/>
          <w:b/>
          <w:bCs/>
          <w:color w:val="auto"/>
        </w:rPr>
        <w:t>特别提醒</w:t>
      </w:r>
      <w:r>
        <w:rPr>
          <w:rFonts w:hint="eastAsia" w:ascii="仿宋" w:hAnsi="仿宋" w:eastAsia="仿宋" w:cs="Times New Roman"/>
          <w:bCs/>
          <w:color w:val="auto"/>
        </w:rPr>
        <w:t>：</w:t>
      </w:r>
      <w:r>
        <w:rPr>
          <w:rFonts w:hint="eastAsia" w:ascii="仿宋" w:hAnsi="仿宋" w:eastAsia="仿宋" w:cs="Times New Roman"/>
          <w:b/>
          <w:bCs/>
          <w:color w:val="auto"/>
        </w:rPr>
        <w:t>本项目采用电子化不见面开标方式</w:t>
      </w:r>
      <w:r>
        <w:rPr>
          <w:rFonts w:hint="eastAsia" w:ascii="仿宋" w:hAnsi="仿宋" w:eastAsia="仿宋" w:cs="Times New Roman"/>
          <w:bCs/>
          <w:color w:val="auto"/>
        </w:rPr>
        <w:t>，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榆林不见面开标大厅投标人询标操作手册V1.0，请供应商仔细阅读操作手册，了解操作流程，熟练掌握不见面开标、不见面询标操作相关事宜，若无法正常投标，供应商自行承担责任。投标文件制作软件技术支持热线：400-998-0000。CA锁购买：榆林市榆阳区文化南路市民大厦</w:t>
      </w:r>
      <w:r>
        <w:rPr>
          <w:rFonts w:hint="eastAsia" w:ascii="仿宋" w:hAnsi="仿宋" w:eastAsia="仿宋" w:cs="Times New Roman"/>
          <w:bCs/>
          <w:color w:val="auto"/>
          <w:lang w:eastAsia="zh-CN"/>
        </w:rPr>
        <w:t>三</w:t>
      </w:r>
      <w:r>
        <w:rPr>
          <w:rFonts w:hint="eastAsia" w:ascii="仿宋" w:hAnsi="仿宋" w:eastAsia="仿宋" w:cs="Times New Roman"/>
          <w:bCs/>
          <w:color w:val="auto"/>
        </w:rPr>
        <w:t>楼窗口购买,或下载手机APP：陕公共资源交易服务，线上购买。联系电话：0912-3</w:t>
      </w:r>
      <w:r>
        <w:rPr>
          <w:rFonts w:hint="eastAsia" w:ascii="仿宋" w:hAnsi="仿宋" w:eastAsia="仿宋" w:cs="Times New Roman"/>
          <w:bCs/>
          <w:color w:val="auto"/>
          <w:lang w:val="en-US" w:eastAsia="zh-CN"/>
        </w:rPr>
        <w:t>452148。</w:t>
      </w:r>
    </w:p>
    <w:p w14:paraId="5E4A32E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w:t>
      </w:r>
      <w:r>
        <w:rPr>
          <w:rFonts w:hint="eastAsia" w:ascii="仿宋" w:hAnsi="仿宋" w:eastAsia="仿宋" w:cs="Times New Roman"/>
          <w:color w:val="auto"/>
          <w:lang w:eastAsia="zh-CN"/>
        </w:rPr>
        <w:t>请</w:t>
      </w:r>
      <w:r>
        <w:rPr>
          <w:rFonts w:hint="eastAsia" w:ascii="仿宋" w:hAnsi="仿宋" w:eastAsia="仿宋" w:cs="Times New Roman"/>
          <w:color w:val="auto"/>
        </w:rPr>
        <w:t>使用带有麦克风和摄像头的笔记本电脑。</w:t>
      </w:r>
    </w:p>
    <w:p w14:paraId="5ACB1B56">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lang w:val="en-US" w:eastAsia="zh-CN"/>
        </w:rPr>
        <w:t>3、按照陕西省财政厅关于政府采购供应商注册登记有关事项的通知中的要求，各供应商应通过陕西省政府采购网（http://www.ccgp-shaanxi.gov.cn/）注册登记加入陕西省政府采购供应商库。</w:t>
      </w:r>
    </w:p>
    <w:p w14:paraId="6776372C">
      <w:pPr>
        <w:spacing w:line="500" w:lineRule="exact"/>
        <w:ind w:firstLine="562" w:firstLineChars="200"/>
        <w:rPr>
          <w:rFonts w:ascii="仿宋" w:hAnsi="仿宋" w:eastAsia="仿宋" w:cs="Times New Roman"/>
          <w:b/>
          <w:color w:val="auto"/>
        </w:rPr>
      </w:pPr>
      <w:r>
        <w:rPr>
          <w:rFonts w:hint="eastAsia" w:ascii="仿宋" w:hAnsi="仿宋" w:eastAsia="仿宋" w:cs="Times New Roman"/>
          <w:b/>
          <w:color w:val="auto"/>
        </w:rPr>
        <w:t>七、对本次招标提出询问，请按以下方式联系。</w:t>
      </w:r>
    </w:p>
    <w:p w14:paraId="3C38B653">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1、采购人信息</w:t>
      </w:r>
    </w:p>
    <w:p w14:paraId="562CEB27">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神木市城市管理执法局</w:t>
      </w:r>
    </w:p>
    <w:p w14:paraId="22B0AA6A">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val="en-US" w:eastAsia="zh-CN"/>
        </w:rPr>
        <w:t>陕西省神木市迎宾路街道东兴街南段警民路1号</w:t>
      </w:r>
    </w:p>
    <w:p w14:paraId="5678438B">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联系方式：</w:t>
      </w:r>
      <w:r>
        <w:rPr>
          <w:rFonts w:hint="eastAsia" w:ascii="仿宋" w:hAnsi="仿宋" w:eastAsia="仿宋" w:cs="Times New Roman"/>
          <w:color w:val="auto"/>
          <w:lang w:val="en-US" w:eastAsia="zh-CN"/>
        </w:rPr>
        <w:t>15929397218</w:t>
      </w:r>
    </w:p>
    <w:p w14:paraId="108386B0">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2、采购代理机构信息</w:t>
      </w:r>
    </w:p>
    <w:p w14:paraId="7030440E">
      <w:pPr>
        <w:spacing w:line="500" w:lineRule="exact"/>
        <w:ind w:firstLine="560" w:firstLineChars="200"/>
        <w:rPr>
          <w:rFonts w:hint="eastAsia" w:ascii="仿宋" w:hAnsi="仿宋" w:eastAsia="仿宋" w:cs="Times New Roman"/>
          <w:color w:val="auto"/>
          <w:lang w:eastAsia="zh-CN"/>
        </w:rPr>
      </w:pPr>
      <w:r>
        <w:rPr>
          <w:rFonts w:hint="eastAsia" w:ascii="仿宋" w:hAnsi="仿宋" w:eastAsia="仿宋" w:cs="Times New Roman"/>
          <w:color w:val="auto"/>
        </w:rPr>
        <w:t>名称：</w:t>
      </w:r>
      <w:r>
        <w:rPr>
          <w:rFonts w:hint="eastAsia" w:ascii="仿宋" w:hAnsi="仿宋" w:eastAsia="仿宋" w:cs="Times New Roman"/>
          <w:color w:val="auto"/>
          <w:lang w:eastAsia="zh-CN"/>
        </w:rPr>
        <w:t>神木市政府采购中心</w:t>
      </w:r>
    </w:p>
    <w:p w14:paraId="2DFEC876">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地址：</w:t>
      </w:r>
      <w:r>
        <w:rPr>
          <w:rFonts w:hint="eastAsia" w:ascii="仿宋" w:hAnsi="仿宋" w:eastAsia="仿宋" w:cs="Times New Roman"/>
          <w:color w:val="auto"/>
          <w:lang w:eastAsia="zh-CN"/>
        </w:rPr>
        <w:t>神木市滨河新区煤炭综合大楼</w:t>
      </w:r>
      <w:r>
        <w:rPr>
          <w:rFonts w:hint="eastAsia" w:ascii="仿宋" w:hAnsi="仿宋" w:eastAsia="仿宋" w:cs="Times New Roman"/>
          <w:color w:val="auto"/>
          <w:lang w:val="en-US" w:eastAsia="zh-CN"/>
        </w:rPr>
        <w:t>七楼</w:t>
      </w:r>
    </w:p>
    <w:p w14:paraId="2D594BA1">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联系方式：0912</w:t>
      </w:r>
      <w:r>
        <w:rPr>
          <w:rFonts w:hint="eastAsia" w:ascii="仿宋" w:hAnsi="仿宋" w:eastAsia="仿宋" w:cs="Times New Roman"/>
          <w:color w:val="auto"/>
          <w:lang w:val="en-US" w:eastAsia="zh-CN"/>
        </w:rPr>
        <w:t>-8332922</w:t>
      </w:r>
    </w:p>
    <w:p w14:paraId="6E346C3C">
      <w:pPr>
        <w:spacing w:line="500" w:lineRule="exact"/>
        <w:ind w:firstLine="560" w:firstLineChars="200"/>
        <w:rPr>
          <w:rFonts w:hint="eastAsia" w:ascii="仿宋" w:hAnsi="仿宋" w:eastAsia="仿宋" w:cs="Times New Roman"/>
          <w:color w:val="auto"/>
        </w:rPr>
      </w:pPr>
      <w:r>
        <w:rPr>
          <w:rFonts w:hint="eastAsia" w:ascii="仿宋" w:hAnsi="仿宋" w:eastAsia="仿宋" w:cs="Times New Roman"/>
          <w:color w:val="auto"/>
        </w:rPr>
        <w:t>3、项目联系方式</w:t>
      </w:r>
    </w:p>
    <w:p w14:paraId="719FC041">
      <w:pPr>
        <w:spacing w:line="500" w:lineRule="exact"/>
        <w:ind w:firstLine="560" w:firstLineChars="200"/>
        <w:rPr>
          <w:rFonts w:hint="eastAsia" w:ascii="仿宋" w:hAnsi="仿宋" w:eastAsia="仿宋" w:cs="Times New Roman"/>
          <w:color w:val="auto"/>
          <w:lang w:val="en-US" w:eastAsia="zh-CN"/>
        </w:rPr>
      </w:pPr>
      <w:r>
        <w:rPr>
          <w:rFonts w:hint="eastAsia" w:ascii="仿宋" w:hAnsi="仿宋" w:eastAsia="仿宋" w:cs="Times New Roman"/>
          <w:color w:val="auto"/>
        </w:rPr>
        <w:t>项目联系人：</w:t>
      </w:r>
      <w:r>
        <w:rPr>
          <w:rFonts w:hint="eastAsia" w:ascii="仿宋" w:hAnsi="仿宋" w:eastAsia="仿宋" w:cs="Times New Roman"/>
          <w:color w:val="auto"/>
          <w:lang w:val="en-US" w:eastAsia="zh-CN"/>
        </w:rPr>
        <w:t xml:space="preserve">白飞龙  </w:t>
      </w:r>
    </w:p>
    <w:p w14:paraId="14C6094F">
      <w:pPr>
        <w:spacing w:line="500" w:lineRule="exact"/>
        <w:ind w:firstLine="560" w:firstLineChars="200"/>
        <w:rPr>
          <w:rFonts w:hint="default" w:ascii="仿宋" w:hAnsi="仿宋" w:eastAsia="仿宋" w:cs="Times New Roman"/>
          <w:color w:val="auto"/>
          <w:lang w:val="en-US" w:eastAsia="zh-CN"/>
        </w:rPr>
      </w:pPr>
      <w:r>
        <w:rPr>
          <w:rFonts w:hint="eastAsia" w:ascii="仿宋" w:hAnsi="仿宋" w:eastAsia="仿宋" w:cs="Times New Roman"/>
          <w:color w:val="auto"/>
        </w:rPr>
        <w:t>电话：0912-</w:t>
      </w:r>
      <w:r>
        <w:rPr>
          <w:rFonts w:hint="eastAsia" w:ascii="仿宋" w:hAnsi="仿宋" w:eastAsia="仿宋" w:cs="Times New Roman"/>
          <w:color w:val="auto"/>
          <w:lang w:val="en-US" w:eastAsia="zh-CN"/>
        </w:rPr>
        <w:t>8332922  15353162116</w:t>
      </w:r>
    </w:p>
    <w:p w14:paraId="43F278D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libri Light">
    <w:altName w:val="Segoe UI Semilight"/>
    <w:panose1 w:val="020F0302020204030204"/>
    <w:charset w:val="00"/>
    <w:family w:val="swiss"/>
    <w:pitch w:val="default"/>
    <w:sig w:usb0="00000000" w:usb1="00000000"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B49FED"/>
    <w:multiLevelType w:val="singleLevel"/>
    <w:tmpl w:val="46B49FE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A80E35"/>
    <w:rsid w:val="0CA80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缩进 2 字符）"/>
    <w:basedOn w:val="1"/>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2025-03-20T00:09:00Z</dcterms:created>
  <dc:creator>肆伍</dc:creator>
  <cp:lastModifiedBy>肆伍</cp:lastModifiedBy>
  <dcterms:modified xsi:type="dcterms:W3CDTF">2025-03-20T00:11:09Z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0AEDB99DA01C4F1EA252B91D75E8317F_11</vt:lpwstr>
  </property>
  <property fmtid="{D5CDD505-2E9C-101B-9397-08002B2CF9AE}" pid="4" name="KSOTemplateDocerSaveRecord">
    <vt:lpwstr>eyJoZGlkIjoiMDQ3ZjFhY2Y2MWU5M2I3NDNiYjM5ZDM2NTE3MGYyYWMiLCJ1c2VySWQiOiIzNzE0MTY3NzEifQ==</vt:lpwstr>
  </property>
</Properties>
</file>