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5140C">
      <w:pPr>
        <w:pStyle w:val="4"/>
        <w:jc w:val="center"/>
        <w:outlineLvl w:val="1"/>
        <w:rPr>
          <w:rFonts w:hint="default"/>
        </w:rPr>
      </w:pPr>
      <w:r>
        <w:rPr>
          <w:b/>
          <w:sz w:val="36"/>
        </w:rPr>
        <w:t>招标项目要求</w:t>
      </w:r>
    </w:p>
    <w:p w14:paraId="6582DABF">
      <w:pPr>
        <w:pStyle w:val="4"/>
        <w:outlineLvl w:val="2"/>
        <w:rPr>
          <w:rFonts w:hint="default"/>
          <w:highlight w:val="none"/>
        </w:rPr>
      </w:pPr>
      <w:r>
        <w:rPr>
          <w:b/>
          <w:sz w:val="28"/>
          <w:highlight w:val="none"/>
        </w:rPr>
        <w:t>1</w:t>
      </w:r>
      <w:r>
        <w:rPr>
          <w:rFonts w:hint="eastAsia"/>
          <w:b/>
          <w:sz w:val="28"/>
          <w:highlight w:val="none"/>
          <w:lang w:val="en-US" w:eastAsia="zh-CN"/>
        </w:rPr>
        <w:t>.</w:t>
      </w:r>
      <w:r>
        <w:rPr>
          <w:b/>
          <w:sz w:val="28"/>
          <w:highlight w:val="none"/>
        </w:rPr>
        <w:t>采购项目概况</w:t>
      </w:r>
    </w:p>
    <w:p w14:paraId="6D4D0C00">
      <w:pPr>
        <w:pStyle w:val="4"/>
        <w:outlineLvl w:val="2"/>
        <w:rPr>
          <w:rFonts w:hint="eastAsia" w:asciiTheme="minorHAnsi" w:hAnsiTheme="minorHAnsi" w:eastAsiaTheme="minorEastAsia" w:cstheme="minorBidi"/>
          <w:kern w:val="0"/>
          <w:sz w:val="20"/>
          <w:szCs w:val="20"/>
          <w:highlight w:val="no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0"/>
          <w:sz w:val="20"/>
          <w:szCs w:val="20"/>
          <w:highlight w:val="none"/>
          <w:lang w:val="en-US" w:eastAsia="zh-CN" w:bidi="ar-SA"/>
        </w:rPr>
        <w:t>复合超声关节炎治疗仪2台、生物信息红外肝病治疗仪1台、微波治疗仪1台、肛肠熏蒸仪2台</w:t>
      </w:r>
    </w:p>
    <w:p w14:paraId="45767247">
      <w:pPr>
        <w:pStyle w:val="4"/>
        <w:outlineLvl w:val="2"/>
        <w:rPr>
          <w:rFonts w:hint="default"/>
          <w:highlight w:val="none"/>
        </w:rPr>
      </w:pPr>
      <w:r>
        <w:rPr>
          <w:rFonts w:hint="eastAsia"/>
          <w:b/>
          <w:sz w:val="28"/>
          <w:highlight w:val="none"/>
          <w:lang w:val="en-US" w:eastAsia="zh-CN"/>
        </w:rPr>
        <w:t>2.</w:t>
      </w:r>
      <w:bookmarkStart w:id="0" w:name="_GoBack"/>
      <w:bookmarkEnd w:id="0"/>
      <w:r>
        <w:rPr>
          <w:b/>
          <w:sz w:val="28"/>
          <w:highlight w:val="none"/>
        </w:rPr>
        <w:t>采购内容</w:t>
      </w:r>
    </w:p>
    <w:p w14:paraId="064D2EAB">
      <w:pPr>
        <w:pStyle w:val="4"/>
        <w:rPr>
          <w:rFonts w:hint="default"/>
          <w:highlight w:val="none"/>
        </w:rPr>
      </w:pPr>
      <w:r>
        <w:rPr>
          <w:highlight w:val="none"/>
        </w:rPr>
        <w:t>采购包1：</w:t>
      </w:r>
    </w:p>
    <w:p w14:paraId="66091B39">
      <w:pPr>
        <w:pStyle w:val="4"/>
        <w:rPr>
          <w:rFonts w:hint="default" w:eastAsiaTheme="minorEastAsia"/>
          <w:highlight w:val="none"/>
          <w:lang w:val="en-US" w:eastAsia="zh-CN"/>
        </w:rPr>
      </w:pPr>
      <w:r>
        <w:rPr>
          <w:highlight w:val="none"/>
        </w:rPr>
        <w:t>采购包预算金额（元）:</w:t>
      </w:r>
      <w:r>
        <w:rPr>
          <w:rFonts w:hint="eastAsia"/>
          <w:highlight w:val="none"/>
          <w:lang w:val="en-US" w:eastAsia="zh-CN"/>
        </w:rPr>
        <w:t>1,000,000.00</w:t>
      </w:r>
    </w:p>
    <w:p w14:paraId="5A7959B0">
      <w:pPr>
        <w:pStyle w:val="4"/>
        <w:rPr>
          <w:rFonts w:hint="default" w:eastAsiaTheme="minorEastAsia"/>
          <w:highlight w:val="none"/>
          <w:lang w:val="en-US" w:eastAsia="zh-CN"/>
        </w:rPr>
      </w:pPr>
      <w:r>
        <w:rPr>
          <w:highlight w:val="none"/>
        </w:rPr>
        <w:t>采购包最高限价（元）:</w:t>
      </w:r>
      <w:r>
        <w:rPr>
          <w:rFonts w:hint="eastAsia"/>
          <w:highlight w:val="none"/>
          <w:lang w:val="en-US" w:eastAsia="zh-CN"/>
        </w:rPr>
        <w:t>730,000.00</w:t>
      </w:r>
    </w:p>
    <w:p w14:paraId="02CC9FB5">
      <w:pPr>
        <w:pStyle w:val="4"/>
        <w:rPr>
          <w:rFonts w:hint="default"/>
          <w:highlight w:val="none"/>
        </w:rPr>
      </w:pPr>
      <w:r>
        <w:rPr>
          <w:highlight w:val="none"/>
        </w:rPr>
        <w:t>供应商报价不允许超过标的金额</w:t>
      </w:r>
    </w:p>
    <w:p w14:paraId="7EC05B34">
      <w:pPr>
        <w:pStyle w:val="4"/>
        <w:rPr>
          <w:rFonts w:hint="default"/>
          <w:highlight w:val="none"/>
        </w:rPr>
      </w:pPr>
      <w:r>
        <w:rPr>
          <w:highlight w:val="none"/>
        </w:rPr>
        <w:t>（招单价的）供应商报价不允许超过标的单价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42"/>
        <w:gridCol w:w="586"/>
        <w:gridCol w:w="1279"/>
        <w:gridCol w:w="803"/>
        <w:gridCol w:w="803"/>
        <w:gridCol w:w="803"/>
        <w:gridCol w:w="803"/>
        <w:gridCol w:w="803"/>
        <w:gridCol w:w="804"/>
      </w:tblGrid>
      <w:tr w14:paraId="191D15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 w14:paraId="5394D351">
            <w:pPr>
              <w:pStyle w:val="4"/>
              <w:rPr>
                <w:rFonts w:hint="default"/>
                <w:highlight w:val="none"/>
              </w:rPr>
            </w:pPr>
            <w:r>
              <w:rPr>
                <w:highlight w:val="none"/>
              </w:rPr>
              <w:t>序号</w:t>
            </w:r>
          </w:p>
        </w:tc>
        <w:tc>
          <w:tcPr>
            <w:tcW w:w="1142" w:type="dxa"/>
          </w:tcPr>
          <w:p w14:paraId="741D4D6D">
            <w:pPr>
              <w:pStyle w:val="4"/>
              <w:rPr>
                <w:rFonts w:hint="default"/>
                <w:highlight w:val="none"/>
              </w:rPr>
            </w:pPr>
            <w:r>
              <w:rPr>
                <w:highlight w:val="none"/>
              </w:rPr>
              <w:t>标的名称</w:t>
            </w:r>
          </w:p>
        </w:tc>
        <w:tc>
          <w:tcPr>
            <w:tcW w:w="586" w:type="dxa"/>
          </w:tcPr>
          <w:p w14:paraId="1DE58CB0">
            <w:pPr>
              <w:pStyle w:val="4"/>
              <w:rPr>
                <w:rFonts w:hint="default"/>
                <w:highlight w:val="none"/>
              </w:rPr>
            </w:pPr>
            <w:r>
              <w:rPr>
                <w:highlight w:val="none"/>
              </w:rPr>
              <w:t>数量</w:t>
            </w:r>
          </w:p>
        </w:tc>
        <w:tc>
          <w:tcPr>
            <w:tcW w:w="1279" w:type="dxa"/>
          </w:tcPr>
          <w:p w14:paraId="49C0C338">
            <w:pPr>
              <w:pStyle w:val="4"/>
              <w:rPr>
                <w:rFonts w:hint="default"/>
                <w:highlight w:val="none"/>
              </w:rPr>
            </w:pPr>
            <w:r>
              <w:rPr>
                <w:highlight w:val="none"/>
              </w:rPr>
              <w:t>标的金额 （元）</w:t>
            </w:r>
          </w:p>
        </w:tc>
        <w:tc>
          <w:tcPr>
            <w:tcW w:w="803" w:type="dxa"/>
          </w:tcPr>
          <w:p w14:paraId="20962E9D">
            <w:pPr>
              <w:pStyle w:val="4"/>
              <w:rPr>
                <w:rFonts w:hint="default"/>
                <w:highlight w:val="none"/>
              </w:rPr>
            </w:pPr>
            <w:r>
              <w:rPr>
                <w:highlight w:val="none"/>
              </w:rPr>
              <w:t>计量单位</w:t>
            </w:r>
          </w:p>
        </w:tc>
        <w:tc>
          <w:tcPr>
            <w:tcW w:w="803" w:type="dxa"/>
          </w:tcPr>
          <w:p w14:paraId="2A3C3B8C">
            <w:pPr>
              <w:pStyle w:val="4"/>
              <w:rPr>
                <w:rFonts w:hint="default"/>
                <w:highlight w:val="none"/>
              </w:rPr>
            </w:pPr>
            <w:r>
              <w:rPr>
                <w:highlight w:val="none"/>
              </w:rPr>
              <w:t>所属行业</w:t>
            </w:r>
          </w:p>
        </w:tc>
        <w:tc>
          <w:tcPr>
            <w:tcW w:w="803" w:type="dxa"/>
          </w:tcPr>
          <w:p w14:paraId="0671A6AA">
            <w:pPr>
              <w:pStyle w:val="4"/>
              <w:rPr>
                <w:rFonts w:hint="default"/>
                <w:highlight w:val="none"/>
              </w:rPr>
            </w:pPr>
            <w:r>
              <w:rPr>
                <w:highlight w:val="none"/>
              </w:rPr>
              <w:t>是否核心产品</w:t>
            </w:r>
          </w:p>
        </w:tc>
        <w:tc>
          <w:tcPr>
            <w:tcW w:w="803" w:type="dxa"/>
          </w:tcPr>
          <w:p w14:paraId="6A3903F5">
            <w:pPr>
              <w:pStyle w:val="4"/>
              <w:rPr>
                <w:rFonts w:hint="default"/>
                <w:highlight w:val="none"/>
              </w:rPr>
            </w:pPr>
            <w:r>
              <w:rPr>
                <w:highlight w:val="none"/>
              </w:rPr>
              <w:t>是否允许进口产品</w:t>
            </w:r>
          </w:p>
        </w:tc>
        <w:tc>
          <w:tcPr>
            <w:tcW w:w="803" w:type="dxa"/>
          </w:tcPr>
          <w:p w14:paraId="45FBCD5E">
            <w:pPr>
              <w:pStyle w:val="4"/>
              <w:rPr>
                <w:rFonts w:hint="default"/>
                <w:highlight w:val="none"/>
              </w:rPr>
            </w:pPr>
            <w:r>
              <w:rPr>
                <w:highlight w:val="none"/>
              </w:rPr>
              <w:t>是否属于节能产品</w:t>
            </w:r>
          </w:p>
        </w:tc>
        <w:tc>
          <w:tcPr>
            <w:tcW w:w="804" w:type="dxa"/>
          </w:tcPr>
          <w:p w14:paraId="76993819">
            <w:pPr>
              <w:pStyle w:val="4"/>
              <w:rPr>
                <w:rFonts w:hint="default"/>
                <w:highlight w:val="none"/>
              </w:rPr>
            </w:pPr>
            <w:r>
              <w:rPr>
                <w:highlight w:val="none"/>
              </w:rPr>
              <w:t>是否属于环境标志产品</w:t>
            </w:r>
          </w:p>
        </w:tc>
      </w:tr>
      <w:tr w14:paraId="6DBA36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 w14:paraId="3F2B376C">
            <w:pPr>
              <w:pStyle w:val="4"/>
              <w:rPr>
                <w:rFonts w:hint="default"/>
                <w:highlight w:val="none"/>
              </w:rPr>
            </w:pPr>
            <w:r>
              <w:rPr>
                <w:highlight w:val="none"/>
              </w:rPr>
              <w:t>1</w:t>
            </w:r>
          </w:p>
        </w:tc>
        <w:tc>
          <w:tcPr>
            <w:tcW w:w="1142" w:type="dxa"/>
          </w:tcPr>
          <w:p w14:paraId="6A58C24F">
            <w:pPr>
              <w:pStyle w:val="4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0"/>
                <w:szCs w:val="20"/>
                <w:highlight w:val="none"/>
                <w:lang w:val="en-US" w:eastAsia="zh-CN" w:bidi="ar-SA"/>
              </w:rPr>
              <w:t>复合超声关节炎治疗仪</w:t>
            </w:r>
            <w:r>
              <w:rPr>
                <w:rFonts w:hint="eastAsia" w:cstheme="minorBidi"/>
                <w:kern w:val="0"/>
                <w:sz w:val="20"/>
                <w:szCs w:val="20"/>
                <w:highlight w:val="none"/>
                <w:lang w:val="en-US" w:eastAsia="zh-CN" w:bidi="ar-SA"/>
              </w:rPr>
              <w:t>等设备</w:t>
            </w:r>
          </w:p>
        </w:tc>
        <w:tc>
          <w:tcPr>
            <w:tcW w:w="586" w:type="dxa"/>
          </w:tcPr>
          <w:p w14:paraId="711C072C">
            <w:pPr>
              <w:pStyle w:val="4"/>
              <w:jc w:val="right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1279" w:type="dxa"/>
          </w:tcPr>
          <w:p w14:paraId="7A96874A">
            <w:pPr>
              <w:pStyle w:val="4"/>
              <w:jc w:val="right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1,000,000.00</w:t>
            </w:r>
          </w:p>
        </w:tc>
        <w:tc>
          <w:tcPr>
            <w:tcW w:w="803" w:type="dxa"/>
          </w:tcPr>
          <w:p w14:paraId="323402A8">
            <w:pPr>
              <w:pStyle w:val="4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批</w:t>
            </w:r>
          </w:p>
        </w:tc>
        <w:tc>
          <w:tcPr>
            <w:tcW w:w="803" w:type="dxa"/>
          </w:tcPr>
          <w:p w14:paraId="6C823CA3">
            <w:pPr>
              <w:pStyle w:val="4"/>
              <w:rPr>
                <w:rFonts w:hint="default"/>
                <w:highlight w:val="none"/>
              </w:rPr>
            </w:pPr>
            <w:r>
              <w:rPr>
                <w:highlight w:val="none"/>
                <w:lang w:eastAsia="zh-CN"/>
              </w:rPr>
              <w:t>工业</w:t>
            </w:r>
          </w:p>
        </w:tc>
        <w:tc>
          <w:tcPr>
            <w:tcW w:w="803" w:type="dxa"/>
          </w:tcPr>
          <w:p w14:paraId="6EB3583E">
            <w:pPr>
              <w:pStyle w:val="4"/>
              <w:rPr>
                <w:rFonts w:hint="default"/>
                <w:highlight w:val="none"/>
              </w:rPr>
            </w:pPr>
            <w:r>
              <w:rPr>
                <w:highlight w:val="none"/>
              </w:rPr>
              <w:t>否</w:t>
            </w:r>
          </w:p>
        </w:tc>
        <w:tc>
          <w:tcPr>
            <w:tcW w:w="803" w:type="dxa"/>
          </w:tcPr>
          <w:p w14:paraId="20082163">
            <w:pPr>
              <w:pStyle w:val="4"/>
              <w:rPr>
                <w:rFonts w:hint="default"/>
                <w:highlight w:val="none"/>
              </w:rPr>
            </w:pPr>
            <w:r>
              <w:rPr>
                <w:highlight w:val="none"/>
              </w:rPr>
              <w:t>否</w:t>
            </w:r>
          </w:p>
        </w:tc>
        <w:tc>
          <w:tcPr>
            <w:tcW w:w="803" w:type="dxa"/>
          </w:tcPr>
          <w:p w14:paraId="52D0AEA4">
            <w:pPr>
              <w:pStyle w:val="4"/>
              <w:rPr>
                <w:rFonts w:hint="default"/>
                <w:highlight w:val="none"/>
              </w:rPr>
            </w:pPr>
            <w:r>
              <w:rPr>
                <w:highlight w:val="none"/>
              </w:rPr>
              <w:t>否</w:t>
            </w:r>
          </w:p>
        </w:tc>
        <w:tc>
          <w:tcPr>
            <w:tcW w:w="804" w:type="dxa"/>
          </w:tcPr>
          <w:p w14:paraId="60F7702C">
            <w:pPr>
              <w:pStyle w:val="4"/>
              <w:rPr>
                <w:rFonts w:hint="default"/>
                <w:highlight w:val="none"/>
              </w:rPr>
            </w:pPr>
            <w:r>
              <w:rPr>
                <w:highlight w:val="none"/>
              </w:rPr>
              <w:t>否</w:t>
            </w:r>
          </w:p>
        </w:tc>
      </w:tr>
    </w:tbl>
    <w:p w14:paraId="6A5769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0742F"/>
    <w:rsid w:val="36D0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2025-08-21T06:56:00Z</dcterms:created>
  <dc:creator>xxxx.</dc:creator>
  <cp:lastModifiedBy>xxxx.</cp:lastModifiedBy>
  <dcterms:modified xsi:type="dcterms:W3CDTF">2025-08-21T06:58:37Z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C565E5F5AF5F487AB969C7EEB93A0DE7_11</vt:lpwstr>
  </property>
  <property fmtid="{D5CDD505-2E9C-101B-9397-08002B2CF9AE}" pid="4" name="KSOTemplateDocerSaveRecord">
    <vt:lpwstr>eyJoZGlkIjoiNDFlZWIzODNkZTk3MmFiYmM2ZGZlNjlmNzYwNmRkNTEiLCJ1c2VySWQiOiIzMjEzMDQ0ODcifQ==</vt:lpwstr>
  </property>
</Properties>
</file>