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90" w:rsidRDefault="00E85229" w:rsidP="00E85229">
      <w:pPr>
        <w:jc w:val="center"/>
        <w:rPr>
          <w:rFonts w:ascii="仿宋" w:eastAsia="仿宋" w:hAnsi="仿宋"/>
          <w:b/>
          <w:color w:val="000000" w:themeColor="text1"/>
          <w:sz w:val="28"/>
        </w:rPr>
      </w:pPr>
      <w:r w:rsidRPr="000F671B">
        <w:rPr>
          <w:rFonts w:ascii="仿宋" w:eastAsia="仿宋" w:hAnsi="仿宋"/>
          <w:b/>
          <w:color w:val="000000" w:themeColor="text1"/>
          <w:sz w:val="28"/>
        </w:rPr>
        <w:t>《考古与文物》出版印刷服务</w:t>
      </w:r>
      <w:r>
        <w:rPr>
          <w:rFonts w:ascii="仿宋" w:eastAsia="仿宋" w:hAnsi="仿宋"/>
          <w:b/>
          <w:color w:val="000000" w:themeColor="text1"/>
          <w:sz w:val="28"/>
        </w:rPr>
        <w:t>采购需求</w:t>
      </w:r>
    </w:p>
    <w:p w:rsidR="00E85229" w:rsidRDefault="00E85229" w:rsidP="00E85229">
      <w:pPr>
        <w:rPr>
          <w:rFonts w:ascii="仿宋" w:eastAsia="仿宋" w:hAnsi="仿宋"/>
          <w:sz w:val="28"/>
          <w:szCs w:val="28"/>
        </w:rPr>
      </w:pPr>
      <w:r w:rsidRPr="000F671B">
        <w:rPr>
          <w:rFonts w:ascii="仿宋" w:eastAsia="仿宋" w:hAnsi="仿宋"/>
          <w:color w:val="000000" w:themeColor="text1"/>
          <w:sz w:val="28"/>
          <w:szCs w:val="28"/>
        </w:rPr>
        <w:t>《考古与文物》出版印刷服务；服务期：12期</w:t>
      </w:r>
      <w:r w:rsidRPr="000F671B">
        <w:rPr>
          <w:rFonts w:ascii="仿宋" w:eastAsia="仿宋" w:hAnsi="仿宋"/>
          <w:sz w:val="28"/>
          <w:szCs w:val="28"/>
        </w:rPr>
        <w:t>，数量30000册。</w:t>
      </w:r>
    </w:p>
    <w:p w:rsidR="00E85229" w:rsidRPr="000F671B" w:rsidRDefault="00E85229" w:rsidP="00E85229">
      <w:pPr>
        <w:pStyle w:val="null3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0F671B">
        <w:rPr>
          <w:rFonts w:ascii="仿宋" w:eastAsia="仿宋" w:hAnsi="仿宋"/>
          <w:sz w:val="28"/>
          <w:szCs w:val="28"/>
        </w:rPr>
        <w:t>1、成品尺寸为大16开（285×215mm）。</w:t>
      </w:r>
    </w:p>
    <w:p w:rsidR="00E85229" w:rsidRPr="000F671B" w:rsidRDefault="00E85229" w:rsidP="00E85229">
      <w:pPr>
        <w:pStyle w:val="null3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0F671B">
        <w:rPr>
          <w:rFonts w:ascii="仿宋" w:eastAsia="仿宋" w:hAnsi="仿宋"/>
          <w:sz w:val="28"/>
          <w:szCs w:val="28"/>
        </w:rPr>
        <w:t>2、数量：2500册/期（全年12期）。</w:t>
      </w:r>
    </w:p>
    <w:p w:rsidR="00E85229" w:rsidRPr="000F671B" w:rsidRDefault="00E85229" w:rsidP="00E85229">
      <w:pPr>
        <w:pStyle w:val="null3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0F671B">
        <w:rPr>
          <w:rFonts w:ascii="仿宋" w:eastAsia="仿宋" w:hAnsi="仿宋"/>
          <w:sz w:val="28"/>
          <w:szCs w:val="28"/>
        </w:rPr>
        <w:t>2、封面/封底：用250g铜版纸四色印刷，</w:t>
      </w:r>
      <w:proofErr w:type="gramStart"/>
      <w:r w:rsidRPr="000F671B">
        <w:rPr>
          <w:rFonts w:ascii="仿宋" w:eastAsia="仿宋" w:hAnsi="仿宋"/>
          <w:sz w:val="28"/>
          <w:szCs w:val="28"/>
        </w:rPr>
        <w:t>覆亚膜</w:t>
      </w:r>
      <w:proofErr w:type="gramEnd"/>
      <w:r w:rsidRPr="000F671B">
        <w:rPr>
          <w:rFonts w:ascii="仿宋" w:eastAsia="仿宋" w:hAnsi="仿宋"/>
          <w:sz w:val="28"/>
          <w:szCs w:val="28"/>
        </w:rPr>
        <w:t>、局部UV。</w:t>
      </w:r>
    </w:p>
    <w:p w:rsidR="00E85229" w:rsidRPr="000F671B" w:rsidRDefault="00E85229" w:rsidP="00E85229">
      <w:pPr>
        <w:pStyle w:val="null3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0F671B">
        <w:rPr>
          <w:rFonts w:ascii="仿宋" w:eastAsia="仿宋" w:hAnsi="仿宋"/>
          <w:sz w:val="28"/>
          <w:szCs w:val="28"/>
        </w:rPr>
        <w:t xml:space="preserve">3、内文：128pp，大16开，正文用128g </w:t>
      </w:r>
      <w:proofErr w:type="gramStart"/>
      <w:r w:rsidRPr="000F671B">
        <w:rPr>
          <w:rFonts w:ascii="仿宋" w:eastAsia="仿宋" w:hAnsi="仿宋"/>
          <w:sz w:val="28"/>
          <w:szCs w:val="28"/>
        </w:rPr>
        <w:t>哑粉铜版纸</w:t>
      </w:r>
      <w:proofErr w:type="gramEnd"/>
      <w:r w:rsidRPr="000F671B">
        <w:rPr>
          <w:rFonts w:ascii="仿宋" w:eastAsia="仿宋" w:hAnsi="仿宋"/>
          <w:sz w:val="28"/>
          <w:szCs w:val="28"/>
        </w:rPr>
        <w:t>，四色印刷，平滑度400-600/s，光泽度＞60%，白度＞88%。</w:t>
      </w:r>
    </w:p>
    <w:p w:rsidR="00E85229" w:rsidRPr="000F671B" w:rsidRDefault="00E85229" w:rsidP="00E85229">
      <w:pPr>
        <w:pStyle w:val="null3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0F671B">
        <w:rPr>
          <w:rFonts w:ascii="仿宋" w:eastAsia="仿宋" w:hAnsi="仿宋"/>
          <w:sz w:val="28"/>
          <w:szCs w:val="28"/>
        </w:rPr>
        <w:t>5、要求页码装订无错漏、颠倒，无倒页、漏页；装订精细，胶质涂抹均匀适度，符合装订标准；成品包装，整本无破损。</w:t>
      </w:r>
    </w:p>
    <w:p w:rsidR="00E85229" w:rsidRPr="000F671B" w:rsidRDefault="00E85229" w:rsidP="00E85229">
      <w:pPr>
        <w:pStyle w:val="null3"/>
        <w:spacing w:line="360" w:lineRule="auto"/>
        <w:rPr>
          <w:rFonts w:ascii="仿宋" w:eastAsia="仿宋" w:hAnsi="仿宋" w:hint="default"/>
          <w:sz w:val="28"/>
          <w:szCs w:val="28"/>
        </w:rPr>
      </w:pPr>
      <w:r w:rsidRPr="000F671B">
        <w:rPr>
          <w:rFonts w:ascii="仿宋" w:eastAsia="仿宋" w:hAnsi="仿宋"/>
          <w:sz w:val="28"/>
          <w:szCs w:val="28"/>
        </w:rPr>
        <w:t>6、完成全部刊物排版制作、错误修改、文物图片修图、调色，有完整的色彩管理流程，爱色丽专用设备校色、出CTP。</w:t>
      </w:r>
    </w:p>
    <w:p w:rsidR="00E85229" w:rsidRPr="000F671B" w:rsidRDefault="00E85229" w:rsidP="00E85229">
      <w:pPr>
        <w:pStyle w:val="null3"/>
        <w:spacing w:line="360" w:lineRule="auto"/>
        <w:jc w:val="both"/>
        <w:rPr>
          <w:rFonts w:ascii="仿宋" w:eastAsia="仿宋" w:hAnsi="仿宋" w:hint="default"/>
          <w:sz w:val="28"/>
          <w:szCs w:val="28"/>
        </w:rPr>
      </w:pPr>
      <w:r w:rsidRPr="000F671B">
        <w:rPr>
          <w:rFonts w:ascii="仿宋" w:eastAsia="仿宋" w:hAnsi="仿宋"/>
          <w:sz w:val="28"/>
          <w:szCs w:val="28"/>
        </w:rPr>
        <w:t>7、印刷质量达到字迹清楚、图像清晰、层次分明、图片还原程度高、色彩正常、保证印刷质量不低于印刷打样稿的标准。装订整齐不漏页、不掉页。</w:t>
      </w:r>
    </w:p>
    <w:p w:rsidR="00E85229" w:rsidRDefault="00E85229" w:rsidP="00E85229">
      <w:pPr>
        <w:rPr>
          <w:rFonts w:hint="eastAsia"/>
        </w:rPr>
      </w:pPr>
      <w:r w:rsidRPr="000F671B">
        <w:rPr>
          <w:rFonts w:ascii="仿宋" w:eastAsia="仿宋" w:hAnsi="仿宋"/>
          <w:sz w:val="28"/>
          <w:szCs w:val="28"/>
        </w:rPr>
        <w:t>8、完成包装及送货上门。</w:t>
      </w:r>
      <w:bookmarkStart w:id="0" w:name="_GoBack"/>
      <w:bookmarkEnd w:id="0"/>
    </w:p>
    <w:sectPr w:rsidR="00E8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9"/>
    <w:rsid w:val="00633790"/>
    <w:rsid w:val="00D21249"/>
    <w:rsid w:val="00E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A5B7-D4EE-4EE4-A310-7B3E6C82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qFormat/>
    <w:rsid w:val="00E85229"/>
    <w:rPr>
      <w:rFonts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2</cp:revision>
  <dcterms:created xsi:type="dcterms:W3CDTF">2025-08-22T07:08:00Z</dcterms:created>
  <dcterms:modified xsi:type="dcterms:W3CDTF">2025-08-22T07:09:00Z</dcterms:modified>
</cp:coreProperties>
</file>