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BE82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32"/>
          <w:szCs w:val="28"/>
          <w:highlight w:val="none"/>
        </w:rPr>
      </w:pPr>
      <w:r>
        <w:rPr>
          <w:rFonts w:hint="eastAsia" w:ascii="宋体" w:hAnsi="宋体" w:eastAsia="宋体" w:cs="宋体"/>
          <w:sz w:val="32"/>
          <w:szCs w:val="28"/>
          <w:highlight w:val="none"/>
        </w:rPr>
        <w:t>采购内容</w:t>
      </w:r>
    </w:p>
    <w:p w14:paraId="7F4E6662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体检项目：</w:t>
      </w:r>
    </w:p>
    <w:p w14:paraId="1DE46B7C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基础体检项目：物理查体（内科、外科、眼科、耳鼻喉）、血常规、尿常规、肝功能9项、肾功能三项、血脂四项、血糖、乙肝五项定性、丙肝抗体、艾滋抗体、梅毒抗体、胸部正位片、甲状腺彩超、心电图、；</w:t>
      </w:r>
    </w:p>
    <w:p w14:paraId="2C643FC7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(2)男性：腹部B超（肝胆胰脾肾膀胱前列腺）；</w:t>
      </w:r>
    </w:p>
    <w:p w14:paraId="37DEA7C2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(3)女性：腹部B超（肝胆胰脾肾膀胱子宫附件）、乳腺彩超、妇科常规检查（已婚）；</w:t>
      </w:r>
    </w:p>
    <w:p w14:paraId="696F8DF1"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(4)45岁以上男女：甲胎蛋白、癌胚抗原；</w:t>
      </w:r>
    </w:p>
    <w:p w14:paraId="1A09EBF6">
      <w:pPr>
        <w:numPr>
          <w:ilvl w:val="0"/>
          <w:numId w:val="0"/>
        </w:num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离退休人员不查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乙肝、</w:t>
      </w:r>
      <w:r>
        <w:rPr>
          <w:rFonts w:hint="eastAsia" w:ascii="宋体" w:hAnsi="宋体" w:eastAsia="宋体" w:cs="宋体"/>
          <w:sz w:val="28"/>
          <w:szCs w:val="28"/>
        </w:rPr>
        <w:t>丙肝抗体、艾滋抗体及梅毒抗体。</w:t>
      </w:r>
    </w:p>
    <w:p w14:paraId="6E2DE0C9">
      <w:pPr>
        <w:numPr>
          <w:ilvl w:val="0"/>
          <w:numId w:val="0"/>
        </w:numPr>
        <w:autoSpaceDE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备注：具体内容详见采购文件</w:t>
      </w:r>
    </w:p>
    <w:p w14:paraId="192BEAF9">
      <w:pPr>
        <w:numPr>
          <w:ilvl w:val="0"/>
          <w:numId w:val="0"/>
        </w:numPr>
        <w:autoSpaceDE w:val="0"/>
        <w:spacing w:line="360" w:lineRule="auto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00000000"/>
    <w:rsid w:val="021157C5"/>
    <w:rsid w:val="1B423C9A"/>
    <w:rsid w:val="3044335D"/>
    <w:rsid w:val="30D12146"/>
    <w:rsid w:val="341939D8"/>
    <w:rsid w:val="4D154109"/>
    <w:rsid w:val="66164FD2"/>
    <w:rsid w:val="786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cs="宋体"/>
      <w:sz w:val="23"/>
      <w:szCs w:val="23"/>
      <w:lang w:eastAsia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qFormat/>
    <w:uiPriority w:val="0"/>
    <w:rPr>
      <w:rFonts w:ascii="Calibri" w:hAnsi="Calibri" w:eastAsia="宋体" w:cs="Arial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2024-07-08T08:01:00Z</dcterms:created>
  <dc:creator>Administrator</dc:creator>
  <cp:lastModifiedBy>趁早</cp:lastModifiedBy>
  <dcterms:modified xsi:type="dcterms:W3CDTF">2025-08-25T07:38:00Z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E8AC25A22E2949D0944F5F67676FE5A2_12</vt:lpwstr>
  </property>
  <property fmtid="{D5CDD505-2E9C-101B-9397-08002B2CF9AE}" pid="4" name="KSOTemplateDocerSaveRecord">
    <vt:lpwstr>eyJoZGlkIjoiYzJhMWI3NGJiYWY1M2I2N2YyZjJlMjEzNjIzYzA1MjAiLCJ1c2VySWQiOiIyNDE1Nzk0OTUifQ==</vt:lpwstr>
  </property>
</Properties>
</file>