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6C50">
      <w:pPr>
        <w:pStyle w:val="2"/>
        <w:jc w:val="center"/>
        <w:rPr>
          <w:rFonts w:hint="eastAsia"/>
        </w:rPr>
      </w:pPr>
      <w:r>
        <w:rPr>
          <w:rFonts w:hint="eastAsia"/>
        </w:rPr>
        <w:t>榆林高新中学校园网络升级改造项目</w:t>
      </w:r>
    </w:p>
    <w:p w14:paraId="79D187CE">
      <w:pPr>
        <w:pStyle w:val="2"/>
        <w:jc w:val="center"/>
        <w:rPr>
          <w:rFonts w:hint="eastAsia"/>
        </w:rPr>
      </w:pPr>
      <w:r>
        <w:rPr>
          <w:rFonts w:hint="eastAsia"/>
        </w:rPr>
        <w:t>竞争性谈判公告</w:t>
      </w:r>
    </w:p>
    <w:p w14:paraId="170DA2BE">
      <w:pPr>
        <w:spacing w:line="360" w:lineRule="auto"/>
        <w:rPr>
          <w:rFonts w:hint="eastAsia" w:ascii="宋体" w:hAnsi="宋体" w:cs="宋体"/>
          <w:b/>
          <w:bCs/>
          <w:sz w:val="24"/>
          <w:szCs w:val="24"/>
        </w:rPr>
      </w:pPr>
      <w:r>
        <w:rPr>
          <w:rFonts w:hint="eastAsia" w:ascii="宋体" w:hAnsi="宋体" w:cs="宋体"/>
          <w:b/>
          <w:bCs/>
          <w:sz w:val="24"/>
          <w:szCs w:val="24"/>
        </w:rPr>
        <w:t>项目概况</w:t>
      </w:r>
    </w:p>
    <w:p w14:paraId="3F19BD3E">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榆林高新中学校园网络升级改造项目</w:t>
      </w:r>
      <w:r>
        <w:rPr>
          <w:rFonts w:hint="eastAsia" w:ascii="宋体" w:hAnsi="宋体" w:cs="宋体"/>
          <w:sz w:val="24"/>
          <w:szCs w:val="24"/>
        </w:rPr>
        <w:t>的潜在供应商应在登录全国公共资源交易中心平台（陕西省）使用CA锁报名后自行下载获取采购文件，并于</w:t>
      </w:r>
      <w:r>
        <w:rPr>
          <w:rFonts w:hint="eastAsia" w:ascii="宋体" w:hAnsi="宋体" w:cs="宋体"/>
          <w:sz w:val="24"/>
          <w:szCs w:val="24"/>
          <w:lang w:eastAsia="zh-CN"/>
        </w:rPr>
        <w:t>2025年09月04日13时30分</w:t>
      </w:r>
      <w:r>
        <w:rPr>
          <w:rFonts w:hint="eastAsia" w:ascii="宋体" w:hAnsi="宋体" w:cs="宋体"/>
          <w:sz w:val="24"/>
          <w:szCs w:val="24"/>
        </w:rPr>
        <w:t>（北京时间）前提交响应文件。</w:t>
      </w:r>
    </w:p>
    <w:p w14:paraId="28E64125">
      <w:pPr>
        <w:spacing w:line="360" w:lineRule="auto"/>
        <w:rPr>
          <w:rFonts w:hint="eastAsia" w:ascii="宋体" w:hAnsi="宋体" w:cs="宋体"/>
          <w:b/>
          <w:bCs/>
          <w:sz w:val="24"/>
          <w:szCs w:val="24"/>
        </w:rPr>
      </w:pPr>
      <w:r>
        <w:rPr>
          <w:rFonts w:hint="eastAsia" w:ascii="宋体" w:hAnsi="宋体" w:cs="宋体"/>
          <w:b/>
          <w:bCs/>
          <w:sz w:val="24"/>
          <w:szCs w:val="24"/>
        </w:rPr>
        <w:t>一、项目基本情况</w:t>
      </w:r>
    </w:p>
    <w:p w14:paraId="0026B1F0">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ZFCG-YGX-2024-059号</w:t>
      </w:r>
    </w:p>
    <w:p w14:paraId="5CA37772">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榆林高新中学校园网络升级改造项目</w:t>
      </w:r>
    </w:p>
    <w:p w14:paraId="00653625">
      <w:pPr>
        <w:spacing w:line="360" w:lineRule="auto"/>
        <w:ind w:firstLine="480" w:firstLineChars="200"/>
        <w:rPr>
          <w:rFonts w:hint="eastAsia" w:ascii="宋体" w:hAnsi="宋体" w:cs="宋体"/>
          <w:sz w:val="24"/>
          <w:szCs w:val="24"/>
        </w:rPr>
      </w:pPr>
      <w:r>
        <w:rPr>
          <w:rFonts w:hint="eastAsia" w:ascii="宋体" w:hAnsi="宋体" w:cs="宋体"/>
          <w:sz w:val="24"/>
          <w:szCs w:val="24"/>
        </w:rPr>
        <w:t>采购方式：竞争性谈判</w:t>
      </w:r>
    </w:p>
    <w:p w14:paraId="4C6322CF">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1018700.00</w:t>
      </w:r>
      <w:r>
        <w:rPr>
          <w:rFonts w:hint="eastAsia" w:ascii="宋体" w:hAnsi="宋体" w:cs="宋体"/>
          <w:sz w:val="24"/>
          <w:szCs w:val="24"/>
        </w:rPr>
        <w:t>元</w:t>
      </w:r>
    </w:p>
    <w:p w14:paraId="456757A3">
      <w:pPr>
        <w:spacing w:line="360" w:lineRule="auto"/>
        <w:ind w:firstLine="480" w:firstLineChars="200"/>
        <w:rPr>
          <w:rFonts w:hint="eastAsia" w:ascii="宋体" w:hAnsi="宋体" w:cs="宋体"/>
          <w:sz w:val="24"/>
          <w:szCs w:val="24"/>
        </w:rPr>
      </w:pPr>
      <w:r>
        <w:rPr>
          <w:rFonts w:hint="eastAsia" w:ascii="宋体" w:hAnsi="宋体" w:cs="宋体"/>
          <w:sz w:val="24"/>
          <w:szCs w:val="24"/>
        </w:rPr>
        <w:t>采购需求：</w:t>
      </w:r>
    </w:p>
    <w:p w14:paraId="1BAFDC9F">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榆林高新中学校园网络升级改造项目</w:t>
      </w:r>
      <w:r>
        <w:rPr>
          <w:rFonts w:hint="eastAsia" w:ascii="宋体" w:hAnsi="宋体" w:cs="宋体"/>
          <w:sz w:val="24"/>
          <w:szCs w:val="24"/>
        </w:rPr>
        <w:t>):</w:t>
      </w:r>
    </w:p>
    <w:p w14:paraId="243CA6B9">
      <w:pPr>
        <w:spacing w:line="360" w:lineRule="auto"/>
        <w:ind w:firstLine="480" w:firstLineChars="200"/>
        <w:rPr>
          <w:rFonts w:hint="eastAsia" w:ascii="宋体" w:hAnsi="宋体" w:cs="宋体"/>
          <w:sz w:val="24"/>
          <w:szCs w:val="24"/>
        </w:rPr>
      </w:pPr>
      <w:r>
        <w:rPr>
          <w:rFonts w:hint="eastAsia" w:ascii="宋体" w:hAnsi="宋体" w:cs="宋体"/>
          <w:sz w:val="24"/>
          <w:szCs w:val="24"/>
        </w:rPr>
        <w:t>合同包预算金额：</w:t>
      </w:r>
      <w:r>
        <w:rPr>
          <w:rFonts w:hint="eastAsia" w:ascii="宋体" w:hAnsi="宋体" w:cs="宋体"/>
          <w:sz w:val="24"/>
          <w:szCs w:val="24"/>
          <w:lang w:eastAsia="zh-CN"/>
        </w:rPr>
        <w:t>1018700.00</w:t>
      </w:r>
      <w:r>
        <w:rPr>
          <w:rFonts w:hint="eastAsia" w:ascii="宋体" w:hAnsi="宋体" w:cs="宋体"/>
          <w:sz w:val="24"/>
          <w:szCs w:val="24"/>
        </w:rPr>
        <w:t>元</w:t>
      </w:r>
    </w:p>
    <w:p w14:paraId="772BB082">
      <w:pPr>
        <w:spacing w:line="360" w:lineRule="auto"/>
        <w:ind w:firstLine="480" w:firstLineChars="200"/>
        <w:rPr>
          <w:rFonts w:hint="eastAsia" w:ascii="宋体" w:hAnsi="宋体" w:cs="宋体"/>
          <w:sz w:val="24"/>
          <w:szCs w:val="24"/>
        </w:rPr>
      </w:pPr>
      <w:r>
        <w:rPr>
          <w:rFonts w:hint="eastAsia" w:ascii="宋体" w:hAnsi="宋体" w:cs="宋体"/>
          <w:sz w:val="24"/>
          <w:szCs w:val="24"/>
        </w:rPr>
        <w:t>合同包最高限价：</w:t>
      </w:r>
      <w:r>
        <w:rPr>
          <w:rFonts w:hint="eastAsia" w:ascii="宋体" w:hAnsi="宋体" w:cs="宋体"/>
          <w:sz w:val="24"/>
          <w:szCs w:val="24"/>
          <w:lang w:eastAsia="zh-CN"/>
        </w:rPr>
        <w:t>1018700.00</w:t>
      </w:r>
      <w:r>
        <w:rPr>
          <w:rFonts w:hint="eastAsia" w:ascii="宋体" w:hAnsi="宋体" w:cs="宋体"/>
          <w:sz w:val="24"/>
          <w:szCs w:val="24"/>
        </w:rPr>
        <w:t>元</w:t>
      </w:r>
    </w:p>
    <w:tbl>
      <w:tblPr>
        <w:tblStyle w:val="8"/>
        <w:tblW w:w="99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1"/>
        <w:gridCol w:w="1229"/>
        <w:gridCol w:w="2009"/>
        <w:gridCol w:w="1139"/>
        <w:gridCol w:w="1534"/>
        <w:gridCol w:w="1498"/>
        <w:gridCol w:w="1589"/>
      </w:tblGrid>
      <w:tr w14:paraId="63342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5" w:hRule="atLeast"/>
          <w:tblHeader/>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76AD55">
            <w:pPr>
              <w:spacing w:line="360" w:lineRule="auto"/>
              <w:jc w:val="center"/>
              <w:rPr>
                <w:rFonts w:hint="eastAsia" w:ascii="宋体" w:hAnsi="宋体" w:cs="宋体"/>
                <w:b/>
                <w:bCs/>
                <w:sz w:val="24"/>
                <w:szCs w:val="24"/>
              </w:rPr>
            </w:pPr>
            <w:r>
              <w:rPr>
                <w:rFonts w:hint="eastAsia" w:ascii="宋体" w:hAnsi="宋体" w:cs="宋体"/>
                <w:b/>
                <w:bCs/>
                <w:sz w:val="24"/>
                <w:szCs w:val="24"/>
              </w:rPr>
              <w:t>品目号</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371CBF">
            <w:pPr>
              <w:spacing w:line="360" w:lineRule="auto"/>
              <w:jc w:val="center"/>
              <w:rPr>
                <w:rFonts w:hint="eastAsia" w:ascii="宋体" w:hAnsi="宋体" w:cs="宋体"/>
                <w:b/>
                <w:bCs/>
                <w:sz w:val="24"/>
                <w:szCs w:val="24"/>
              </w:rPr>
            </w:pPr>
            <w:r>
              <w:rPr>
                <w:rFonts w:hint="eastAsia" w:ascii="宋体" w:hAnsi="宋体" w:cs="宋体"/>
                <w:b/>
                <w:bCs/>
                <w:sz w:val="24"/>
                <w:szCs w:val="24"/>
              </w:rPr>
              <w:t>品目名称</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B9A7EF">
            <w:pPr>
              <w:spacing w:line="360" w:lineRule="auto"/>
              <w:jc w:val="center"/>
              <w:rPr>
                <w:rFonts w:hint="eastAsia" w:ascii="宋体" w:hAnsi="宋体" w:cs="宋体"/>
                <w:b/>
                <w:bCs/>
                <w:sz w:val="24"/>
                <w:szCs w:val="24"/>
              </w:rPr>
            </w:pPr>
            <w:r>
              <w:rPr>
                <w:rFonts w:hint="eastAsia" w:ascii="宋体" w:hAnsi="宋体" w:cs="宋体"/>
                <w:b/>
                <w:bCs/>
                <w:sz w:val="24"/>
                <w:szCs w:val="24"/>
              </w:rPr>
              <w:t>采购标的</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14EC2A">
            <w:pPr>
              <w:spacing w:line="360" w:lineRule="auto"/>
              <w:jc w:val="center"/>
              <w:rPr>
                <w:rFonts w:hint="eastAsia" w:ascii="宋体" w:hAnsi="宋体" w:cs="宋体"/>
                <w:b/>
                <w:bCs/>
                <w:sz w:val="24"/>
                <w:szCs w:val="24"/>
              </w:rPr>
            </w:pPr>
            <w:r>
              <w:rPr>
                <w:rFonts w:hint="eastAsia" w:ascii="宋体" w:hAnsi="宋体" w:cs="宋体"/>
                <w:b/>
                <w:bCs/>
                <w:sz w:val="24"/>
                <w:szCs w:val="24"/>
              </w:rPr>
              <w:t>数量</w:t>
            </w:r>
          </w:p>
          <w:p w14:paraId="5CCA6C5F">
            <w:pPr>
              <w:spacing w:line="360" w:lineRule="auto"/>
              <w:jc w:val="center"/>
              <w:rPr>
                <w:rFonts w:hint="eastAsia" w:ascii="宋体" w:hAnsi="宋体" w:cs="宋体"/>
                <w:b/>
                <w:bCs/>
                <w:sz w:val="24"/>
                <w:szCs w:val="24"/>
              </w:rPr>
            </w:pPr>
            <w:r>
              <w:rPr>
                <w:rFonts w:hint="eastAsia" w:ascii="宋体" w:hAnsi="宋体" w:cs="宋体"/>
                <w:b/>
                <w:bCs/>
                <w:sz w:val="24"/>
                <w:szCs w:val="24"/>
              </w:rPr>
              <w:t>（单位）</w:t>
            </w:r>
          </w:p>
        </w:tc>
        <w:tc>
          <w:tcPr>
            <w:tcW w:w="15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AC86D7">
            <w:pPr>
              <w:spacing w:line="360" w:lineRule="auto"/>
              <w:jc w:val="center"/>
              <w:rPr>
                <w:rFonts w:hint="eastAsia" w:ascii="宋体" w:hAnsi="宋体" w:cs="宋体"/>
                <w:b/>
                <w:bCs/>
                <w:sz w:val="24"/>
                <w:szCs w:val="24"/>
              </w:rPr>
            </w:pPr>
            <w:r>
              <w:rPr>
                <w:rFonts w:hint="eastAsia" w:ascii="宋体" w:hAnsi="宋体" w:cs="宋体"/>
                <w:b/>
                <w:bCs/>
                <w:sz w:val="24"/>
                <w:szCs w:val="24"/>
              </w:rPr>
              <w:t>技术规格、参数及要求</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71F0E7">
            <w:pPr>
              <w:spacing w:line="360" w:lineRule="auto"/>
              <w:jc w:val="center"/>
              <w:rPr>
                <w:rFonts w:hint="eastAsia" w:ascii="宋体" w:hAnsi="宋体" w:cs="宋体"/>
                <w:b/>
                <w:bCs/>
                <w:sz w:val="24"/>
                <w:szCs w:val="24"/>
              </w:rPr>
            </w:pPr>
            <w:r>
              <w:rPr>
                <w:rFonts w:hint="eastAsia" w:ascii="宋体" w:hAnsi="宋体" w:cs="宋体"/>
                <w:b/>
                <w:bCs/>
                <w:sz w:val="24"/>
                <w:szCs w:val="24"/>
              </w:rPr>
              <w:t>品目预算(元)</w:t>
            </w:r>
          </w:p>
        </w:tc>
        <w:tc>
          <w:tcPr>
            <w:tcW w:w="15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D67ED0">
            <w:pPr>
              <w:spacing w:line="360" w:lineRule="auto"/>
              <w:jc w:val="center"/>
              <w:rPr>
                <w:rFonts w:hint="eastAsia" w:ascii="宋体" w:hAnsi="宋体" w:cs="宋体"/>
                <w:b/>
                <w:bCs/>
                <w:sz w:val="24"/>
                <w:szCs w:val="24"/>
              </w:rPr>
            </w:pPr>
            <w:r>
              <w:rPr>
                <w:rFonts w:hint="eastAsia" w:ascii="宋体" w:hAnsi="宋体" w:cs="宋体"/>
                <w:b/>
                <w:bCs/>
                <w:sz w:val="24"/>
                <w:szCs w:val="24"/>
              </w:rPr>
              <w:t>最高限价(元)</w:t>
            </w:r>
          </w:p>
        </w:tc>
      </w:tr>
      <w:tr w14:paraId="73BDE1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EAD74D">
            <w:pPr>
              <w:spacing w:line="360" w:lineRule="auto"/>
              <w:jc w:val="center"/>
              <w:rPr>
                <w:rFonts w:hint="eastAsia" w:ascii="宋体" w:hAnsi="宋体" w:cs="宋体"/>
                <w:sz w:val="24"/>
                <w:szCs w:val="24"/>
              </w:rPr>
            </w:pPr>
            <w:r>
              <w:rPr>
                <w:rFonts w:hint="eastAsia" w:ascii="宋体" w:hAnsi="宋体" w:cs="宋体"/>
                <w:sz w:val="24"/>
                <w:szCs w:val="24"/>
              </w:rPr>
              <w:t>1-1</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F1493C">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交换设备</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D33F0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榆林高新中学校园网络升级改造项目</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BA696E">
            <w:pPr>
              <w:spacing w:line="360" w:lineRule="auto"/>
              <w:jc w:val="cente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项</w:t>
            </w:r>
            <w:r>
              <w:rPr>
                <w:rFonts w:hint="eastAsia" w:ascii="宋体" w:hAnsi="宋体" w:cs="宋体"/>
                <w:sz w:val="24"/>
                <w:szCs w:val="24"/>
              </w:rPr>
              <w:t>)</w:t>
            </w:r>
          </w:p>
        </w:tc>
        <w:tc>
          <w:tcPr>
            <w:tcW w:w="15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16D8E0">
            <w:pPr>
              <w:spacing w:line="360" w:lineRule="auto"/>
              <w:jc w:val="center"/>
              <w:rPr>
                <w:rFonts w:hint="eastAsia" w:ascii="宋体" w:hAnsi="宋体" w:cs="宋体"/>
                <w:sz w:val="24"/>
                <w:szCs w:val="24"/>
              </w:rPr>
            </w:pPr>
            <w:r>
              <w:rPr>
                <w:rFonts w:hint="eastAsia" w:ascii="宋体" w:hAnsi="宋体" w:cs="宋体"/>
                <w:sz w:val="24"/>
                <w:szCs w:val="24"/>
              </w:rPr>
              <w:t>详见采购文件</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06EE1C">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1018700.00</w:t>
            </w:r>
          </w:p>
        </w:tc>
        <w:tc>
          <w:tcPr>
            <w:tcW w:w="15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047B3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1018700.00</w:t>
            </w:r>
          </w:p>
        </w:tc>
      </w:tr>
    </w:tbl>
    <w:p w14:paraId="067F6B41">
      <w:pPr>
        <w:spacing w:line="360" w:lineRule="auto"/>
        <w:ind w:firstLine="480" w:firstLineChars="200"/>
        <w:rPr>
          <w:rFonts w:hint="eastAsia" w:ascii="宋体" w:hAnsi="宋体" w:cs="宋体"/>
          <w:sz w:val="24"/>
          <w:szCs w:val="24"/>
        </w:rPr>
      </w:pPr>
      <w:r>
        <w:rPr>
          <w:rFonts w:hint="eastAsia" w:ascii="宋体" w:hAnsi="宋体" w:cs="宋体"/>
          <w:sz w:val="24"/>
          <w:szCs w:val="24"/>
        </w:rPr>
        <w:t>本合同包不接受联合体投标</w:t>
      </w:r>
    </w:p>
    <w:p w14:paraId="33427258">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合同履行期限：</w:t>
      </w:r>
      <w:r>
        <w:rPr>
          <w:rFonts w:hint="eastAsia" w:ascii="宋体" w:hAnsi="宋体" w:cs="宋体"/>
          <w:sz w:val="24"/>
          <w:szCs w:val="24"/>
          <w:lang w:eastAsia="zh-CN"/>
        </w:rPr>
        <w:t>合同签订之日起60日历天内供货、安装调试完毕并验收合格</w:t>
      </w:r>
    </w:p>
    <w:p w14:paraId="340521AD">
      <w:pPr>
        <w:spacing w:line="360" w:lineRule="auto"/>
        <w:rPr>
          <w:rFonts w:hint="eastAsia" w:ascii="宋体" w:hAnsi="宋体" w:cs="宋体"/>
          <w:b/>
          <w:bCs/>
          <w:sz w:val="24"/>
          <w:szCs w:val="24"/>
        </w:rPr>
      </w:pPr>
      <w:r>
        <w:rPr>
          <w:rFonts w:hint="eastAsia" w:ascii="宋体" w:hAnsi="宋体" w:cs="宋体"/>
          <w:b/>
          <w:bCs/>
          <w:sz w:val="24"/>
          <w:szCs w:val="24"/>
        </w:rPr>
        <w:t>二、申请人的资格要求：</w:t>
      </w:r>
    </w:p>
    <w:p w14:paraId="400359F1">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0F810B47">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2.落实政府采购政策需满足的资格要求：</w:t>
      </w:r>
    </w:p>
    <w:p w14:paraId="302650FB">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榆林高新中学校园网络升级改造项目</w:t>
      </w:r>
      <w:r>
        <w:rPr>
          <w:rFonts w:hint="eastAsia" w:ascii="宋体" w:hAnsi="宋体" w:cs="宋体"/>
          <w:sz w:val="24"/>
          <w:szCs w:val="24"/>
        </w:rPr>
        <w:t>)落实政府采购政策需满足的资格要求如下:</w:t>
      </w:r>
    </w:p>
    <w:p w14:paraId="6AA7B84E">
      <w:pPr>
        <w:spacing w:line="360" w:lineRule="auto"/>
        <w:ind w:firstLine="480" w:firstLineChars="200"/>
        <w:rPr>
          <w:rFonts w:hint="eastAsia" w:ascii="宋体" w:hAnsi="宋体" w:cs="宋体"/>
          <w:sz w:val="24"/>
          <w:szCs w:val="24"/>
        </w:rPr>
      </w:pPr>
      <w:r>
        <w:rPr>
          <w:rFonts w:hint="eastAsia" w:ascii="宋体" w:hAnsi="宋体" w:cs="宋体"/>
          <w:sz w:val="24"/>
          <w:szCs w:val="24"/>
        </w:rPr>
        <w:t>（1）《政府采购促进中小企业发展管理办法》（财库〔2020〕46号）；</w:t>
      </w:r>
    </w:p>
    <w:p w14:paraId="1892F002">
      <w:pPr>
        <w:spacing w:line="360" w:lineRule="auto"/>
        <w:ind w:firstLine="480" w:firstLineChars="200"/>
        <w:rPr>
          <w:rFonts w:hint="eastAsia" w:ascii="宋体" w:hAnsi="宋体" w:cs="宋体"/>
          <w:sz w:val="24"/>
          <w:szCs w:val="24"/>
        </w:rPr>
      </w:pPr>
      <w:r>
        <w:rPr>
          <w:rFonts w:hint="eastAsia" w:ascii="宋体" w:hAnsi="宋体" w:cs="宋体"/>
          <w:sz w:val="24"/>
          <w:szCs w:val="24"/>
        </w:rPr>
        <w:t>（2）《财政部司法部关于政府采购支持监狱企业发展有关问题的通知》（财库〔2014〕68号）；</w:t>
      </w:r>
    </w:p>
    <w:p w14:paraId="3A693B30">
      <w:pPr>
        <w:spacing w:line="360" w:lineRule="auto"/>
        <w:ind w:firstLine="480" w:firstLineChars="200"/>
        <w:rPr>
          <w:rFonts w:hint="eastAsia" w:ascii="宋体" w:hAnsi="宋体" w:cs="宋体"/>
          <w:sz w:val="24"/>
          <w:szCs w:val="24"/>
        </w:rPr>
      </w:pPr>
      <w:r>
        <w:rPr>
          <w:rFonts w:hint="eastAsia" w:ascii="宋体" w:hAnsi="宋体" w:cs="宋体"/>
          <w:sz w:val="24"/>
          <w:szCs w:val="24"/>
        </w:rPr>
        <w:t>（3）《国务院办公厅关于建立政府强制采购节能产品制度的通知》（国办发〔2007〕51号）；</w:t>
      </w:r>
    </w:p>
    <w:p w14:paraId="408B8EDC">
      <w:pPr>
        <w:spacing w:line="360" w:lineRule="auto"/>
        <w:ind w:firstLine="480" w:firstLineChars="200"/>
        <w:rPr>
          <w:rFonts w:hint="eastAsia" w:ascii="宋体" w:hAnsi="宋体" w:cs="宋体"/>
          <w:sz w:val="24"/>
          <w:szCs w:val="24"/>
        </w:rPr>
      </w:pPr>
      <w:r>
        <w:rPr>
          <w:rFonts w:hint="eastAsia" w:ascii="宋体" w:hAnsi="宋体" w:cs="宋体"/>
          <w:sz w:val="24"/>
          <w:szCs w:val="24"/>
        </w:rPr>
        <w:t>（4）《节能产品政府采购实施意见》（财库[2004]185号）；</w:t>
      </w:r>
    </w:p>
    <w:p w14:paraId="0353EA14">
      <w:pPr>
        <w:spacing w:line="360" w:lineRule="auto"/>
        <w:ind w:firstLine="480" w:firstLineChars="200"/>
        <w:rPr>
          <w:rFonts w:hint="eastAsia" w:ascii="宋体" w:hAnsi="宋体" w:cs="宋体"/>
          <w:sz w:val="24"/>
          <w:szCs w:val="24"/>
        </w:rPr>
      </w:pPr>
      <w:r>
        <w:rPr>
          <w:rFonts w:hint="eastAsia" w:ascii="宋体" w:hAnsi="宋体" w:cs="宋体"/>
          <w:sz w:val="24"/>
          <w:szCs w:val="24"/>
        </w:rPr>
        <w:t>（5）《环境标志产品政府采购实施的意见》（财库[2006]90号）；</w:t>
      </w:r>
    </w:p>
    <w:p w14:paraId="59C632A2">
      <w:pPr>
        <w:spacing w:line="360" w:lineRule="auto"/>
        <w:ind w:firstLine="480" w:firstLineChars="200"/>
        <w:rPr>
          <w:rFonts w:hint="eastAsia" w:ascii="宋体" w:hAnsi="宋体" w:cs="宋体"/>
          <w:sz w:val="24"/>
          <w:szCs w:val="24"/>
        </w:rPr>
      </w:pPr>
      <w:r>
        <w:rPr>
          <w:rFonts w:hint="eastAsia" w:ascii="宋体" w:hAnsi="宋体" w:cs="宋体"/>
          <w:sz w:val="24"/>
          <w:szCs w:val="24"/>
        </w:rPr>
        <w:t>（6）《财政部、民政部、中国残疾人联合会关于促进残疾人就业政府采购政策的通知》（财库[2017]141号）；</w:t>
      </w:r>
    </w:p>
    <w:p w14:paraId="1E239DAA">
      <w:pPr>
        <w:spacing w:line="360" w:lineRule="auto"/>
        <w:ind w:firstLine="480" w:firstLineChars="200"/>
        <w:rPr>
          <w:rFonts w:hint="eastAsia" w:ascii="宋体" w:hAnsi="宋体" w:cs="宋体"/>
          <w:sz w:val="24"/>
          <w:szCs w:val="24"/>
        </w:rPr>
      </w:pPr>
      <w:r>
        <w:rPr>
          <w:rFonts w:hint="eastAsia" w:ascii="宋体" w:hAnsi="宋体" w:cs="宋体"/>
          <w:sz w:val="24"/>
          <w:szCs w:val="24"/>
        </w:rPr>
        <w:t>（7）陕西省财政厅关于印发《陕西省中小企业政府采购信用融资办法》（陕财办采〔2018〕23号）；相关政策、业务流程、办理平台(http://www.ccgpshaanxi.gov.cn/zcdservice/zcd/shanxi/)；</w:t>
      </w:r>
    </w:p>
    <w:p w14:paraId="28994B09">
      <w:pPr>
        <w:spacing w:line="360" w:lineRule="auto"/>
        <w:ind w:firstLine="480" w:firstLineChars="200"/>
        <w:rPr>
          <w:rFonts w:hint="eastAsia" w:ascii="宋体" w:hAnsi="宋体" w:cs="宋体"/>
          <w:sz w:val="24"/>
          <w:szCs w:val="24"/>
        </w:rPr>
      </w:pPr>
      <w:r>
        <w:rPr>
          <w:rFonts w:hint="eastAsia" w:ascii="宋体" w:hAnsi="宋体" w:cs="宋体"/>
          <w:sz w:val="24"/>
          <w:szCs w:val="24"/>
        </w:rPr>
        <w:t>（8）《关于在政府采购活动中查询及使用信用记录有关问题的通知》（财库〔2016〕125号）；</w:t>
      </w:r>
    </w:p>
    <w:p w14:paraId="6CD07E6F">
      <w:pPr>
        <w:spacing w:line="360" w:lineRule="auto"/>
        <w:ind w:firstLine="480" w:firstLineChars="200"/>
        <w:rPr>
          <w:rFonts w:hint="eastAsia" w:ascii="宋体" w:hAnsi="宋体" w:cs="宋体"/>
          <w:sz w:val="24"/>
          <w:szCs w:val="24"/>
        </w:rPr>
      </w:pPr>
      <w:r>
        <w:rPr>
          <w:rFonts w:hint="eastAsia" w:ascii="宋体" w:hAnsi="宋体" w:cs="宋体"/>
          <w:sz w:val="24"/>
          <w:szCs w:val="24"/>
        </w:rPr>
        <w:t>（9）《榆林市财政局关于进一步加大政府采购支持中小企业力度的通知》（榆政财采发〔2022〕10号)；</w:t>
      </w:r>
    </w:p>
    <w:p w14:paraId="3F73FB65">
      <w:pPr>
        <w:spacing w:line="360" w:lineRule="auto"/>
        <w:ind w:firstLine="480" w:firstLineChars="200"/>
        <w:rPr>
          <w:rFonts w:hint="eastAsia" w:ascii="宋体" w:hAnsi="宋体" w:cs="宋体"/>
          <w:sz w:val="24"/>
          <w:szCs w:val="24"/>
        </w:rPr>
      </w:pPr>
      <w:r>
        <w:rPr>
          <w:rFonts w:hint="eastAsia" w:ascii="宋体" w:hAnsi="宋体" w:cs="宋体"/>
          <w:sz w:val="24"/>
          <w:szCs w:val="24"/>
        </w:rPr>
        <w:t>（10）《陕西省财政厅关于进一步加大政府采购支持中小企业力度的通知》(陕财采发〔2022〕5号)；</w:t>
      </w:r>
    </w:p>
    <w:p w14:paraId="1565637C">
      <w:pPr>
        <w:spacing w:line="360" w:lineRule="auto"/>
        <w:ind w:firstLine="480" w:firstLineChars="200"/>
        <w:rPr>
          <w:rFonts w:hint="eastAsia" w:ascii="宋体" w:hAnsi="宋体" w:cs="宋体"/>
          <w:sz w:val="24"/>
          <w:szCs w:val="24"/>
        </w:rPr>
      </w:pPr>
      <w:r>
        <w:rPr>
          <w:rFonts w:hint="eastAsia" w:ascii="宋体" w:hAnsi="宋体" w:cs="宋体"/>
          <w:sz w:val="24"/>
          <w:szCs w:val="24"/>
        </w:rPr>
        <w:t>（11）《陕西省财政厅中国人民银行西安分行关于</w:t>
      </w:r>
      <w:r>
        <w:rPr>
          <w:rFonts w:hint="eastAsia" w:ascii="宋体" w:hAnsi="宋体" w:cs="宋体"/>
          <w:sz w:val="24"/>
          <w:szCs w:val="24"/>
          <w:lang w:eastAsia="zh-CN"/>
        </w:rPr>
        <w:t>深入</w:t>
      </w:r>
      <w:r>
        <w:rPr>
          <w:rFonts w:hint="eastAsia" w:ascii="宋体" w:hAnsi="宋体" w:cs="宋体"/>
          <w:sz w:val="24"/>
          <w:szCs w:val="24"/>
        </w:rPr>
        <w:t>推进政府采购信用融资业务的通知》（陕财办采〔2023]5号）。</w:t>
      </w:r>
    </w:p>
    <w:p w14:paraId="326B317F">
      <w:pPr>
        <w:spacing w:line="360" w:lineRule="auto"/>
        <w:rPr>
          <w:rFonts w:hint="eastAsia" w:ascii="宋体" w:hAnsi="宋体" w:cs="宋体"/>
          <w:b/>
          <w:bCs/>
          <w:sz w:val="24"/>
          <w:szCs w:val="24"/>
        </w:rPr>
      </w:pPr>
      <w:r>
        <w:rPr>
          <w:rFonts w:hint="eastAsia" w:ascii="宋体" w:hAnsi="宋体" w:cs="宋体"/>
          <w:b/>
          <w:bCs/>
          <w:sz w:val="24"/>
          <w:szCs w:val="24"/>
        </w:rPr>
        <w:t>3.本项目的特定资格要求：</w:t>
      </w:r>
    </w:p>
    <w:p w14:paraId="511D2D34">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榆林高新中学校园网络升级改造项目</w:t>
      </w:r>
      <w:r>
        <w:rPr>
          <w:rFonts w:hint="eastAsia" w:ascii="宋体" w:hAnsi="宋体" w:cs="宋体"/>
          <w:sz w:val="24"/>
          <w:szCs w:val="24"/>
        </w:rPr>
        <w:t>)特定资格要求如下:</w:t>
      </w:r>
    </w:p>
    <w:p w14:paraId="259FD812">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F979FCC">
      <w:pPr>
        <w:spacing w:line="360" w:lineRule="auto"/>
        <w:ind w:firstLine="480" w:firstLineChars="200"/>
        <w:rPr>
          <w:rFonts w:hint="eastAsia" w:ascii="宋体" w:hAnsi="宋体" w:cs="宋体"/>
          <w:sz w:val="24"/>
          <w:szCs w:val="24"/>
        </w:rPr>
      </w:pPr>
      <w:r>
        <w:rPr>
          <w:rFonts w:hint="eastAsia" w:ascii="宋体" w:hAnsi="宋体" w:cs="宋体"/>
          <w:sz w:val="24"/>
          <w:szCs w:val="24"/>
        </w:rPr>
        <w:t>（2）财务状况报告：</w:t>
      </w:r>
      <w:r>
        <w:rPr>
          <w:rFonts w:hint="eastAsia" w:ascii="宋体" w:hAnsi="宋体" w:cs="宋体"/>
          <w:sz w:val="24"/>
          <w:szCs w:val="24"/>
          <w:lang w:eastAsia="zh-CN"/>
        </w:rPr>
        <w:t>提供经审计后完整有效的2024年度的财务审计报告，成立时间至提交响应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cs="宋体"/>
          <w:sz w:val="24"/>
          <w:szCs w:val="24"/>
        </w:rPr>
        <w:t> </w:t>
      </w:r>
    </w:p>
    <w:p w14:paraId="37B10494">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（3）税收缴纳证明：</w:t>
      </w:r>
      <w:r>
        <w:rPr>
          <w:rFonts w:hint="eastAsia" w:ascii="宋体" w:hAnsi="宋体" w:cs="宋体"/>
          <w:sz w:val="24"/>
          <w:szCs w:val="24"/>
          <w:lang w:eastAsia="zh-CN"/>
        </w:rPr>
        <w:t>提供2025年01月01日至今已缴纳的至少一个月的纳税证明或完税证明（时间以税款所属日期为准、税种须包含增值税或所得税），依法免税的单位应提供相关证明材料；</w:t>
      </w:r>
    </w:p>
    <w:p w14:paraId="5C4BFFD4">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（4）社会保障资金缴纳证明：</w:t>
      </w:r>
      <w:r>
        <w:rPr>
          <w:rFonts w:hint="eastAsia" w:ascii="宋体" w:hAnsi="宋体" w:cs="宋体"/>
          <w:sz w:val="24"/>
          <w:szCs w:val="24"/>
          <w:lang w:eastAsia="zh-CN"/>
        </w:rPr>
        <w:t>提供2025年01月01日至今已缴纳的至少一个月社会保险参保缴费情况证明，依法不需要缴纳社会保障资金的单位应提供相关证明材料；</w:t>
      </w:r>
    </w:p>
    <w:p w14:paraId="6CA47C75">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（5）参加政府采购活动前三年内，在经营活动中没有重大违法记录的书面声明；</w:t>
      </w:r>
    </w:p>
    <w:p w14:paraId="5649C6D8">
      <w:pPr>
        <w:spacing w:line="360" w:lineRule="auto"/>
        <w:ind w:firstLine="480" w:firstLineChars="200"/>
        <w:rPr>
          <w:rFonts w:hint="eastAsia" w:ascii="宋体" w:hAnsi="宋体" w:cs="宋体"/>
          <w:sz w:val="24"/>
          <w:szCs w:val="24"/>
        </w:rPr>
      </w:pPr>
      <w:r>
        <w:rPr>
          <w:rFonts w:hint="eastAsia" w:ascii="宋体" w:hAnsi="宋体" w:cs="宋体"/>
          <w:sz w:val="24"/>
          <w:szCs w:val="24"/>
        </w:rPr>
        <w:t>（6）提供具有履行合同所必需的设备和专业技术能力的证明资料或承诺书；</w:t>
      </w:r>
    </w:p>
    <w:p w14:paraId="4AD07652">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（7）</w:t>
      </w:r>
      <w:r>
        <w:rPr>
          <w:rFonts w:hint="eastAsia" w:ascii="宋体" w:hAnsi="宋体" w:cs="宋体"/>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E376435">
      <w:pPr>
        <w:spacing w:line="360" w:lineRule="auto"/>
        <w:ind w:firstLine="480" w:firstLineChars="200"/>
        <w:rPr>
          <w:rFonts w:hint="eastAsia" w:ascii="宋体" w:hAnsi="宋体" w:cs="宋体"/>
          <w:sz w:val="24"/>
          <w:szCs w:val="24"/>
        </w:rPr>
      </w:pPr>
      <w:r>
        <w:rPr>
          <w:rFonts w:hint="eastAsia" w:ascii="宋体" w:hAnsi="宋体" w:cs="宋体"/>
          <w:sz w:val="24"/>
          <w:szCs w:val="24"/>
        </w:rPr>
        <w:t>（8）投标信用承诺书；</w:t>
      </w:r>
    </w:p>
    <w:p w14:paraId="14C1088F">
      <w:pPr>
        <w:spacing w:line="360" w:lineRule="auto"/>
        <w:ind w:firstLine="480" w:firstLineChars="200"/>
        <w:rPr>
          <w:rFonts w:hint="eastAsia" w:ascii="宋体" w:hAnsi="宋体" w:cs="宋体"/>
          <w:sz w:val="24"/>
          <w:szCs w:val="24"/>
        </w:rPr>
      </w:pPr>
      <w:r>
        <w:rPr>
          <w:rFonts w:hint="eastAsia" w:ascii="宋体" w:hAnsi="宋体" w:cs="宋体"/>
          <w:sz w:val="24"/>
          <w:szCs w:val="24"/>
        </w:rPr>
        <w:t>（9）榆林市政府采购货物类项目供应商信用承诺书；</w:t>
      </w:r>
    </w:p>
    <w:p w14:paraId="11290D68">
      <w:pPr>
        <w:spacing w:line="360" w:lineRule="auto"/>
        <w:ind w:firstLine="480" w:firstLineChars="200"/>
        <w:rPr>
          <w:rFonts w:hint="eastAsia" w:ascii="宋体" w:hAnsi="宋体" w:cs="宋体"/>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2E729A9B">
      <w:pPr>
        <w:spacing w:line="360" w:lineRule="auto"/>
        <w:rPr>
          <w:rFonts w:hint="eastAsia" w:ascii="宋体" w:hAnsi="宋体" w:cs="宋体"/>
          <w:b/>
          <w:bCs/>
          <w:sz w:val="24"/>
          <w:szCs w:val="24"/>
        </w:rPr>
      </w:pPr>
      <w:r>
        <w:rPr>
          <w:rFonts w:hint="eastAsia" w:ascii="宋体" w:hAnsi="宋体" w:cs="宋体"/>
          <w:b/>
          <w:bCs/>
          <w:sz w:val="24"/>
          <w:szCs w:val="24"/>
        </w:rPr>
        <w:t>三、获取采购文件</w:t>
      </w:r>
    </w:p>
    <w:p w14:paraId="59BEC3B3">
      <w:pPr>
        <w:spacing w:line="360" w:lineRule="auto"/>
        <w:ind w:firstLine="480" w:firstLineChars="200"/>
        <w:rPr>
          <w:rFonts w:hint="eastAsia"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01</w:t>
      </w:r>
      <w:r>
        <w:rPr>
          <w:rFonts w:hint="eastAsia" w:ascii="宋体" w:hAnsi="宋体" w:cs="宋体"/>
          <w:sz w:val="24"/>
          <w:szCs w:val="24"/>
        </w:rPr>
        <w:t>日至202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03</w:t>
      </w:r>
      <w:r>
        <w:rPr>
          <w:rFonts w:hint="eastAsia" w:ascii="宋体" w:hAnsi="宋体" w:cs="宋体"/>
          <w:sz w:val="24"/>
          <w:szCs w:val="24"/>
        </w:rPr>
        <w:t>日，每天上午09:00:00至12:00:00，下午14:00:00至17:00:00（北京时间）</w:t>
      </w:r>
    </w:p>
    <w:p w14:paraId="26C5F84C">
      <w:pPr>
        <w:spacing w:line="360" w:lineRule="auto"/>
        <w:ind w:firstLine="480" w:firstLineChars="200"/>
        <w:rPr>
          <w:rFonts w:hint="eastAsia" w:ascii="宋体" w:hAnsi="宋体" w:cs="宋体"/>
          <w:sz w:val="24"/>
          <w:szCs w:val="24"/>
        </w:rPr>
      </w:pPr>
      <w:r>
        <w:rPr>
          <w:rFonts w:hint="eastAsia" w:ascii="宋体" w:hAnsi="宋体" w:cs="宋体"/>
          <w:sz w:val="24"/>
          <w:szCs w:val="24"/>
        </w:rPr>
        <w:t>途径：登录全国公共资源交易中心平台（陕西省）使用CA锁报名后自行下载</w:t>
      </w:r>
    </w:p>
    <w:p w14:paraId="12864CCB">
      <w:pPr>
        <w:spacing w:line="360" w:lineRule="auto"/>
        <w:ind w:firstLine="480" w:firstLineChars="200"/>
        <w:rPr>
          <w:rFonts w:hint="eastAsia" w:ascii="宋体" w:hAnsi="宋体" w:cs="宋体"/>
          <w:sz w:val="24"/>
          <w:szCs w:val="24"/>
        </w:rPr>
      </w:pPr>
      <w:r>
        <w:rPr>
          <w:rFonts w:hint="eastAsia" w:ascii="宋体" w:hAnsi="宋体" w:cs="宋体"/>
          <w:sz w:val="24"/>
          <w:szCs w:val="24"/>
        </w:rPr>
        <w:t>方式：在线获取</w:t>
      </w:r>
    </w:p>
    <w:p w14:paraId="47CA5A77">
      <w:pPr>
        <w:spacing w:line="360" w:lineRule="auto"/>
        <w:ind w:firstLine="480" w:firstLineChars="200"/>
        <w:rPr>
          <w:rFonts w:hint="eastAsia" w:ascii="宋体" w:hAnsi="宋体" w:cs="宋体"/>
          <w:sz w:val="24"/>
          <w:szCs w:val="24"/>
        </w:rPr>
      </w:pPr>
      <w:r>
        <w:rPr>
          <w:rFonts w:hint="eastAsia" w:ascii="宋体" w:hAnsi="宋体" w:cs="宋体"/>
          <w:sz w:val="24"/>
          <w:szCs w:val="24"/>
        </w:rPr>
        <w:t>售价：0元</w:t>
      </w:r>
    </w:p>
    <w:p w14:paraId="0239EB3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68749024">
      <w:pPr>
        <w:spacing w:line="360" w:lineRule="auto"/>
        <w:ind w:firstLine="480" w:firstLineChars="200"/>
        <w:rPr>
          <w:rFonts w:hint="eastAsia" w:ascii="宋体" w:hAnsi="宋体" w:cs="宋体"/>
          <w:sz w:val="24"/>
          <w:szCs w:val="24"/>
        </w:rPr>
      </w:pPr>
      <w:r>
        <w:rPr>
          <w:rFonts w:hint="eastAsia" w:ascii="宋体" w:hAnsi="宋体" w:cs="宋体"/>
          <w:sz w:val="24"/>
          <w:szCs w:val="24"/>
        </w:rPr>
        <w:t>截止时间：</w:t>
      </w:r>
      <w:r>
        <w:rPr>
          <w:rFonts w:hint="eastAsia" w:ascii="宋体" w:hAnsi="宋体" w:cs="宋体"/>
          <w:sz w:val="24"/>
          <w:szCs w:val="24"/>
          <w:lang w:eastAsia="zh-CN"/>
        </w:rPr>
        <w:t>2025年09月04日13时30分</w:t>
      </w:r>
      <w:r>
        <w:rPr>
          <w:rFonts w:hint="eastAsia" w:ascii="宋体" w:hAnsi="宋体" w:cs="宋体"/>
          <w:sz w:val="24"/>
          <w:szCs w:val="24"/>
        </w:rPr>
        <w:t>00秒（北京时间）</w:t>
      </w:r>
    </w:p>
    <w:p w14:paraId="26773B29">
      <w:pPr>
        <w:spacing w:line="360" w:lineRule="auto"/>
        <w:ind w:firstLine="480" w:firstLineChars="200"/>
        <w:rPr>
          <w:rFonts w:hint="eastAsia" w:ascii="宋体" w:hAnsi="宋体" w:cs="宋体"/>
          <w:sz w:val="24"/>
          <w:szCs w:val="24"/>
        </w:rPr>
      </w:pPr>
      <w:r>
        <w:rPr>
          <w:rFonts w:hint="eastAsia" w:ascii="宋体" w:hAnsi="宋体" w:cs="宋体"/>
          <w:sz w:val="24"/>
          <w:szCs w:val="24"/>
        </w:rPr>
        <w:t>地点：陕西省公共资源交易平台</w:t>
      </w:r>
    </w:p>
    <w:p w14:paraId="1EF9EAA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6ACCFF61">
      <w:pPr>
        <w:pStyle w:val="7"/>
        <w:wordWrap w:val="0"/>
        <w:spacing w:before="0" w:beforeAutospacing="0" w:after="0" w:afterAutospacing="0" w:line="360" w:lineRule="auto"/>
        <w:ind w:firstLine="480"/>
        <w:jc w:val="both"/>
        <w:rPr>
          <w:rFonts w:hint="eastAsia" w:cs="宋体"/>
          <w:szCs w:val="24"/>
          <w:shd w:val="clear" w:color="auto" w:fill="FFFFFF"/>
        </w:rPr>
      </w:pPr>
      <w:r>
        <w:rPr>
          <w:rFonts w:hint="eastAsia" w:cs="宋体"/>
          <w:szCs w:val="24"/>
          <w:shd w:val="clear" w:color="auto" w:fill="FFFFFF"/>
        </w:rPr>
        <w:t>时间：</w:t>
      </w:r>
      <w:r>
        <w:rPr>
          <w:rFonts w:hint="eastAsia" w:cs="宋体"/>
          <w:szCs w:val="24"/>
          <w:shd w:val="clear" w:color="auto" w:fill="FFFFFF"/>
          <w:lang w:eastAsia="zh-CN"/>
        </w:rPr>
        <w:t>2025年09月04日13时30分</w:t>
      </w:r>
      <w:r>
        <w:rPr>
          <w:rFonts w:hint="eastAsia" w:cs="宋体"/>
          <w:szCs w:val="24"/>
          <w:shd w:val="clear" w:color="auto" w:fill="FFFFFF"/>
        </w:rPr>
        <w:t>00秒（北京时间）</w:t>
      </w:r>
    </w:p>
    <w:p w14:paraId="221DDE71">
      <w:pPr>
        <w:pStyle w:val="7"/>
        <w:wordWrap w:val="0"/>
        <w:spacing w:before="0" w:beforeAutospacing="0" w:after="0" w:afterAutospacing="0" w:line="360" w:lineRule="auto"/>
        <w:ind w:firstLine="480"/>
        <w:jc w:val="both"/>
        <w:rPr>
          <w:rFonts w:hint="eastAsia" w:eastAsia="宋体" w:cs="宋体"/>
          <w:szCs w:val="24"/>
          <w:highlight w:val="yellow"/>
          <w:shd w:val="clear" w:color="auto" w:fill="FFFFFF"/>
          <w:lang w:eastAsia="zh-CN"/>
        </w:rPr>
      </w:pPr>
      <w:r>
        <w:rPr>
          <w:rFonts w:hint="eastAsia" w:cs="宋体"/>
          <w:szCs w:val="24"/>
          <w:shd w:val="clear" w:color="auto" w:fill="FFFFFF"/>
        </w:rPr>
        <w:t>地点：</w:t>
      </w:r>
      <w:r>
        <w:rPr>
          <w:rFonts w:hint="eastAsia" w:cs="宋体"/>
          <w:szCs w:val="24"/>
          <w:shd w:val="clear" w:color="auto" w:fill="FFFFFF"/>
          <w:lang w:eastAsia="zh-CN"/>
        </w:rPr>
        <w:t>榆林市公共资源交易中心10楼开标7室1座</w:t>
      </w:r>
    </w:p>
    <w:p w14:paraId="40AB3287">
      <w:pPr>
        <w:spacing w:line="360" w:lineRule="auto"/>
        <w:rPr>
          <w:rFonts w:hint="eastAsia" w:ascii="宋体" w:hAnsi="宋体" w:cs="宋体"/>
          <w:b/>
          <w:bCs/>
          <w:sz w:val="24"/>
          <w:szCs w:val="24"/>
        </w:rPr>
      </w:pPr>
      <w:r>
        <w:rPr>
          <w:rFonts w:hint="eastAsia" w:ascii="宋体" w:hAnsi="宋体" w:cs="宋体"/>
          <w:b/>
          <w:bCs/>
          <w:sz w:val="24"/>
          <w:szCs w:val="24"/>
        </w:rPr>
        <w:t>六、公告期限</w:t>
      </w:r>
    </w:p>
    <w:p w14:paraId="7BC967C4">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3A256C9D">
      <w:pPr>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1AD5884E">
      <w:pPr>
        <w:spacing w:line="360" w:lineRule="auto"/>
        <w:ind w:firstLine="480" w:firstLineChars="200"/>
        <w:rPr>
          <w:rFonts w:ascii="宋体" w:hAnsi="宋体" w:cs="宋体"/>
          <w:sz w:val="24"/>
          <w:szCs w:val="22"/>
        </w:rPr>
      </w:pPr>
      <w:r>
        <w:rPr>
          <w:rFonts w:hint="eastAsia" w:ascii="宋体" w:hAnsi="宋体" w:cs="宋体"/>
          <w:sz w:val="24"/>
          <w:szCs w:val="24"/>
          <w:lang w:val="en-US" w:eastAsia="zh-CN"/>
        </w:rPr>
        <w:t>1、项目名称：</w:t>
      </w:r>
      <w:r>
        <w:rPr>
          <w:rFonts w:hint="eastAsia" w:ascii="宋体" w:hAnsi="宋体" w:cs="宋体"/>
          <w:sz w:val="24"/>
          <w:szCs w:val="24"/>
          <w:lang w:eastAsia="zh-CN"/>
        </w:rPr>
        <w:t>榆林高新中学校园网络升级改造项目</w:t>
      </w:r>
    </w:p>
    <w:p w14:paraId="15B67153">
      <w:pPr>
        <w:spacing w:line="360" w:lineRule="auto"/>
        <w:ind w:firstLine="480" w:firstLineChars="200"/>
        <w:rPr>
          <w:rFonts w:hint="eastAsia" w:ascii="宋体" w:hAnsi="宋体" w:cs="宋体"/>
          <w:sz w:val="24"/>
          <w:szCs w:val="24"/>
        </w:rPr>
      </w:pPr>
      <w:r>
        <w:rPr>
          <w:rFonts w:hint="eastAsia" w:ascii="宋体" w:hAnsi="宋体" w:cs="宋体"/>
          <w:sz w:val="24"/>
          <w:szCs w:val="22"/>
        </w:rPr>
        <w:t>2、特别提醒：（1）投标人可登</w:t>
      </w:r>
      <w:bookmarkStart w:id="0" w:name="_GoBack"/>
      <w:bookmarkEnd w:id="0"/>
      <w:r>
        <w:rPr>
          <w:rFonts w:hint="eastAsia" w:ascii="宋体" w:hAnsi="宋体" w:cs="宋体"/>
          <w:sz w:val="24"/>
          <w:szCs w:val="22"/>
        </w:rPr>
        <w:t>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47E671B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3E3050AC">
      <w:pPr>
        <w:spacing w:line="360" w:lineRule="auto"/>
        <w:ind w:firstLine="480" w:firstLineChars="200"/>
        <w:rPr>
          <w:rFonts w:hint="eastAsia" w:ascii="宋体" w:hAnsi="宋体" w:cs="宋体"/>
          <w:sz w:val="24"/>
          <w:szCs w:val="24"/>
        </w:rPr>
      </w:pPr>
      <w:r>
        <w:rPr>
          <w:rFonts w:hint="eastAsia" w:ascii="宋体" w:hAnsi="宋体" w:cs="宋体"/>
          <w:sz w:val="24"/>
          <w:szCs w:val="24"/>
        </w:rPr>
        <w:t>1.采购人信息</w:t>
      </w:r>
    </w:p>
    <w:p w14:paraId="59F03A03">
      <w:pPr>
        <w:spacing w:line="360" w:lineRule="auto"/>
        <w:ind w:firstLine="720" w:firstLineChars="300"/>
        <w:rPr>
          <w:rFonts w:hint="eastAsia" w:ascii="宋体" w:hAnsi="宋体" w:cs="宋体"/>
          <w:sz w:val="24"/>
          <w:szCs w:val="24"/>
        </w:rPr>
      </w:pPr>
      <w:r>
        <w:rPr>
          <w:rFonts w:hint="eastAsia" w:ascii="宋体" w:hAnsi="宋体" w:cs="宋体"/>
          <w:sz w:val="24"/>
          <w:szCs w:val="24"/>
        </w:rPr>
        <w:t>名称：榆林高新中学</w:t>
      </w:r>
    </w:p>
    <w:p w14:paraId="16421754">
      <w:pPr>
        <w:spacing w:line="360" w:lineRule="auto"/>
        <w:ind w:firstLine="720" w:firstLineChars="300"/>
        <w:rPr>
          <w:rFonts w:hint="eastAsia" w:ascii="宋体" w:hAnsi="宋体" w:cs="宋体"/>
          <w:sz w:val="24"/>
          <w:szCs w:val="24"/>
        </w:rPr>
      </w:pPr>
      <w:r>
        <w:rPr>
          <w:rFonts w:hint="eastAsia" w:ascii="宋体" w:hAnsi="宋体" w:cs="宋体"/>
          <w:sz w:val="24"/>
          <w:szCs w:val="24"/>
        </w:rPr>
        <w:t>地址：榆林市高新区建业大道9号</w:t>
      </w:r>
    </w:p>
    <w:p w14:paraId="501AF4B6">
      <w:pPr>
        <w:spacing w:line="360" w:lineRule="auto"/>
        <w:ind w:firstLine="720" w:firstLineChars="300"/>
        <w:rPr>
          <w:rFonts w:hint="eastAsia" w:ascii="宋体" w:hAnsi="宋体" w:cs="宋体"/>
          <w:sz w:val="24"/>
          <w:szCs w:val="24"/>
        </w:rPr>
      </w:pPr>
      <w:r>
        <w:rPr>
          <w:rFonts w:hint="eastAsia" w:ascii="宋体" w:hAnsi="宋体" w:cs="宋体"/>
          <w:sz w:val="24"/>
          <w:szCs w:val="24"/>
        </w:rPr>
        <w:t>电话：0912-7183749</w:t>
      </w:r>
    </w:p>
    <w:p w14:paraId="78E66134">
      <w:pPr>
        <w:spacing w:line="360" w:lineRule="auto"/>
        <w:ind w:firstLine="480" w:firstLineChars="200"/>
        <w:rPr>
          <w:rFonts w:hint="eastAsia" w:ascii="宋体" w:hAnsi="宋体" w:cs="宋体"/>
          <w:sz w:val="24"/>
          <w:szCs w:val="24"/>
        </w:rPr>
      </w:pPr>
      <w:r>
        <w:rPr>
          <w:rFonts w:hint="eastAsia" w:ascii="宋体" w:hAnsi="宋体" w:cs="宋体"/>
          <w:sz w:val="24"/>
          <w:szCs w:val="24"/>
        </w:rPr>
        <w:t>2.采购代理机构信息</w:t>
      </w:r>
    </w:p>
    <w:p w14:paraId="03D215A7">
      <w:pPr>
        <w:spacing w:line="360" w:lineRule="auto"/>
        <w:ind w:firstLine="720" w:firstLineChars="300"/>
        <w:rPr>
          <w:rFonts w:hint="eastAsia" w:ascii="宋体" w:hAnsi="宋体" w:cs="宋体"/>
          <w:sz w:val="24"/>
          <w:szCs w:val="24"/>
        </w:rPr>
      </w:pPr>
      <w:r>
        <w:rPr>
          <w:rFonts w:hint="eastAsia" w:ascii="宋体" w:hAnsi="宋体" w:cs="宋体"/>
          <w:sz w:val="24"/>
          <w:szCs w:val="24"/>
        </w:rPr>
        <w:t>名称：陕西中财招标代理有限公司</w:t>
      </w:r>
    </w:p>
    <w:p w14:paraId="4CD1E076">
      <w:pPr>
        <w:spacing w:line="360" w:lineRule="auto"/>
        <w:ind w:firstLine="720" w:firstLineChars="300"/>
        <w:rPr>
          <w:rFonts w:hint="eastAsia" w:ascii="宋体" w:hAnsi="宋体" w:cs="宋体"/>
          <w:sz w:val="24"/>
          <w:szCs w:val="24"/>
        </w:rPr>
      </w:pPr>
      <w:r>
        <w:rPr>
          <w:rFonts w:hint="eastAsia" w:ascii="宋体" w:hAnsi="宋体" w:cs="宋体"/>
          <w:sz w:val="24"/>
          <w:szCs w:val="24"/>
        </w:rPr>
        <w:t>地址：陕西省榆林市榆阳区航宇路住建局正对面（中财）二楼</w:t>
      </w:r>
    </w:p>
    <w:p w14:paraId="69358B31">
      <w:pPr>
        <w:spacing w:line="360" w:lineRule="auto"/>
        <w:ind w:firstLine="720" w:firstLineChars="300"/>
        <w:rPr>
          <w:rFonts w:hint="eastAsia" w:ascii="宋体" w:hAnsi="宋体" w:cs="宋体"/>
          <w:sz w:val="24"/>
          <w:szCs w:val="24"/>
        </w:rPr>
      </w:pPr>
      <w:r>
        <w:rPr>
          <w:rFonts w:hint="eastAsia" w:ascii="宋体" w:hAnsi="宋体" w:cs="宋体"/>
          <w:sz w:val="24"/>
          <w:szCs w:val="24"/>
        </w:rPr>
        <w:t>联系方式：0912-8101110</w:t>
      </w:r>
    </w:p>
    <w:p w14:paraId="4266FBCD">
      <w:pPr>
        <w:spacing w:line="360" w:lineRule="auto"/>
        <w:ind w:firstLine="480" w:firstLineChars="200"/>
        <w:rPr>
          <w:rFonts w:hint="eastAsia" w:ascii="宋体" w:hAnsi="宋体" w:cs="宋体"/>
          <w:sz w:val="24"/>
          <w:szCs w:val="24"/>
        </w:rPr>
      </w:pPr>
      <w:r>
        <w:rPr>
          <w:rFonts w:hint="eastAsia" w:ascii="宋体" w:hAnsi="宋体" w:cs="宋体"/>
          <w:sz w:val="24"/>
          <w:szCs w:val="24"/>
        </w:rPr>
        <w:t>3.项目联系方式</w:t>
      </w:r>
    </w:p>
    <w:p w14:paraId="2419BC05">
      <w:pPr>
        <w:spacing w:line="360" w:lineRule="auto"/>
        <w:ind w:firstLine="720" w:firstLineChars="300"/>
        <w:rPr>
          <w:rFonts w:hint="eastAsia" w:ascii="宋体" w:hAnsi="宋体" w:cs="宋体"/>
          <w:sz w:val="24"/>
          <w:szCs w:val="24"/>
        </w:rPr>
      </w:pPr>
      <w:r>
        <w:rPr>
          <w:rFonts w:hint="eastAsia" w:ascii="宋体" w:hAnsi="宋体" w:cs="宋体"/>
          <w:sz w:val="24"/>
          <w:szCs w:val="24"/>
        </w:rPr>
        <w:t>项目联系人：冯莹</w:t>
      </w:r>
    </w:p>
    <w:p w14:paraId="005935AA">
      <w:pPr>
        <w:spacing w:line="360" w:lineRule="auto"/>
        <w:ind w:firstLine="720" w:firstLineChars="300"/>
      </w:pPr>
      <w:r>
        <w:rPr>
          <w:rFonts w:hint="eastAsia" w:ascii="宋体" w:hAnsi="宋体" w:cs="宋体"/>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4367C"/>
    <w:rsid w:val="343167E2"/>
    <w:rsid w:val="51004BE6"/>
    <w:rsid w:val="56AB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7">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2638</Words>
  <Characters>3159</Characters>
  <Lines>0</Lines>
  <Paragraphs>0</Paragraphs>
  <TotalTime>2</TotalTime>
  <ScaleCrop>false</ScaleCrop>
  <LinksUpToDate>false</LinksUpToDate>
  <CharactersWithSpaces>3167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2025-08-29T08:02:28Z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