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5EE85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Hans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Hans"/>
        </w:rPr>
        <w:t>一、项目概况</w:t>
      </w:r>
    </w:p>
    <w:p w14:paraId="66E2CE1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Hans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Hans"/>
        </w:rPr>
        <w:t>该项目拟围绕“深化六个改革”重点工作主要内容，深入挖掘西安在经济高质量发展、民生福祉提升等领域的创新实践与典型经验，深度策划包装，构建“内容+活动”的立体化传播矩阵，线上线下推出“品读西安”“瞭望西安”全媒体传播内容，组织系列线下活动，全景展现西安经济社会发展成果，形成层次分明、亮点突出、协同联动的宣传合力，生动呈现西安改革惠民的实际成效，彰显城市发展的温度与活力。项目执行期一年。</w:t>
      </w:r>
    </w:p>
    <w:p w14:paraId="78875D3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Hans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Hans"/>
        </w:rPr>
        <w:t>二、项目内容</w:t>
      </w:r>
    </w:p>
    <w:p w14:paraId="3F30AC88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spacing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  <w:szCs w:val="24"/>
          <w:lang w:val="en-US" w:eastAsia="zh-Hans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Hans"/>
        </w:rPr>
        <w:t>（一）传播重点和传播渠道</w:t>
      </w:r>
    </w:p>
    <w:p w14:paraId="12E280DB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spacing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  <w:szCs w:val="24"/>
          <w:lang w:val="en-US" w:eastAsia="zh-Hans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Hans"/>
        </w:rPr>
        <w:t>1.开展全媒体宣传报道。以“深化六个改革”为牵引，重点聚焦我市经济发展和民生领域，深度策划包装，在报、网、微、端等全媒体平台，策划推出一大批正面报道稿件和形式多样的新媒体产品，深入挖掘全市上下在深化拓展“三个年”活动、打好“八场硬仗”和“深化六个改革”进程中的正面典型，集中宣传报道工作亮点成效，强化正向激励，汇聚干事创业合力。</w:t>
      </w:r>
    </w:p>
    <w:p w14:paraId="1F8C1E15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spacing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  <w:szCs w:val="24"/>
          <w:lang w:val="en-US" w:eastAsia="zh-Hans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Hans"/>
        </w:rPr>
        <w:t>2.开展系列参访活动。分别组织青少年儿童、老年人、外地人和国际友人等不同群体参访我市著名历史文化胜地、新兴科创企业、现代城市地标、优质商业街区、生态绿地公园等亮点点位，联动各级各类媒体资源，配套推出系列稿件，报道好社会各界对我市推动“深化六个改革”重点工作的积极评价和深刻感受。</w:t>
      </w:r>
    </w:p>
    <w:p w14:paraId="6DA1C7FE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spacing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  <w:szCs w:val="24"/>
          <w:lang w:val="en-US" w:eastAsia="zh-Hans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Hans"/>
        </w:rPr>
        <w:t>3.根据工作需要，配合我部完成其它宣传策划。</w:t>
      </w:r>
    </w:p>
    <w:p w14:paraId="1BA8EFC1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spacing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  <w:szCs w:val="24"/>
          <w:lang w:val="en-US" w:eastAsia="zh-Hans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Hans"/>
        </w:rPr>
        <w:t>（二）预期效果</w:t>
      </w:r>
    </w:p>
    <w:p w14:paraId="344E98EA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spacing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Hans"/>
        </w:rPr>
        <w:t>该项目实施期间，将在纸媒刊发整版推广稿件1篇、重点图文稿件20篇，采编制发短视频产品60余条，预计综合传播量将超4000万，全方位展现西安以办好“30项为民实事”为重要抓手，全市上下锚定目标加油干、深化改革勇争先、全力为民办实事的生动实践与举措成效，生动呈现改革惠民的实际成效，彰显城市发展的温度与活力，切实增强市民群众的获得感、幸福感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。</w:t>
      </w:r>
    </w:p>
    <w:p w14:paraId="340A9EBF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spacing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  <w:szCs w:val="24"/>
          <w:lang w:val="en-US" w:eastAsia="zh-Hans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三、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Hans"/>
        </w:rPr>
        <w:t>采购内容：“奋斗西安 共谱新篇”全媒体传播项目拟围绕“深化六个改革”重点工作，综合运用图文报道、音视频、创意海报、交互式H5及云直播等多元载体，在报纸专栏、新闻网站、社交媒体、移动客户端等全媒体平台，策划推出一批贴近群众、生动鲜活的精品力作。通过深度挖掘西安在经济高质量发展、民生福祉提升等领域的创新实践与典型经验，讲好改革发展故事。同时，联动开展线下主题参访系列活动，配套推出深度报道、评论文章及融媒体作品，构建“线上+线下”“内容+活动”的立体化传播矩阵，形成层次分明、亮点突出、协同联动的宣传合力，切实提升传播效能与社会影响力。</w:t>
      </w:r>
    </w:p>
    <w:p w14:paraId="10FB89EA"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四、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Hans"/>
        </w:rPr>
        <w:t>服务及验收要求：供应商结合我方传播需求和重点，提供宣传策划方案，方案要求重点突出、内容细致、渠道多样，能够提供优质文字内容采写、制作、刊播等服务，形</w:t>
      </w:r>
      <w:bookmarkStart w:id="0" w:name="_GoBack"/>
      <w:bookmarkEnd w:id="0"/>
      <w:r>
        <w:rPr>
          <w:rFonts w:hint="eastAsia" w:ascii="宋体" w:hAnsi="宋体" w:eastAsia="宋体" w:cs="宋体"/>
          <w:kern w:val="0"/>
          <w:sz w:val="24"/>
          <w:szCs w:val="24"/>
          <w:lang w:val="en-US" w:eastAsia="zh-Hans"/>
        </w:rPr>
        <w:t>成较大宣传声势。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BB6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76" w:lineRule="exact"/>
      <w:ind w:firstLine="561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缩进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2025-09-03T10:44:16Z</dcterms:created>
  <dc:creator>Administrator.PC-20221020ZCWL</dc:creator>
  <cp:lastModifiedBy>TIANKONG</cp:lastModifiedBy>
  <dcterms:modified xsi:type="dcterms:W3CDTF">2025-09-03T10:44:41Z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eyJoZGlkIjoiNzQ1NWFkYTA1NDZkMzI3NGM4ODJkN2U4NzJkNzNkMWYiLCJ1c2VySWQiOiIzMzY5NDIzOTEifQ==</vt:lpwstr>
  </property>
  <property fmtid="{D5CDD505-2E9C-101B-9397-08002B2CF9AE}" pid="4" name="ICV">
    <vt:lpwstr>9264EF78EAF342DDB783C5B495C71F87_12</vt:lpwstr>
  </property>
</Properties>
</file>