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919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定边县委组织部定边县干部教育培训现场教学点设备采购项目竞争性谈判公告</w:t>
      </w:r>
    </w:p>
    <w:p w14:paraId="653CE9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14:paraId="43C341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定边县干部教育培训现场教学点设备采购项目</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榆林市祥安路财政局小区2号楼4单元601室 </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2025年09月11日 14时30分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14:paraId="6A27FB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14:paraId="79D768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项目编号：SXWSC-ZC-2025-034</w:t>
      </w:r>
    </w:p>
    <w:p w14:paraId="784C7D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项目名称：定边县干部教育培训现场教学点设备采购项目</w:t>
      </w:r>
    </w:p>
    <w:p w14:paraId="3FC508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采购方式：竞争性谈判</w:t>
      </w:r>
    </w:p>
    <w:p w14:paraId="0EEAF3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预算金额：940,000.00元</w:t>
      </w:r>
    </w:p>
    <w:p w14:paraId="752CBD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14:paraId="42E9C7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合同包1(定边县干部教育培训现场教学点设备采购项目):</w:t>
      </w:r>
    </w:p>
    <w:p w14:paraId="714509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合同包预算金额：940,000.00元</w:t>
      </w:r>
    </w:p>
    <w:p w14:paraId="2CE250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合同包最高限价：940,000.00元</w:t>
      </w:r>
    </w:p>
    <w:tbl>
      <w:tblPr>
        <w:tblW w:w="931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6"/>
        <w:gridCol w:w="1419"/>
        <w:gridCol w:w="1920"/>
        <w:gridCol w:w="1689"/>
        <w:gridCol w:w="1959"/>
        <w:gridCol w:w="1440"/>
      </w:tblGrid>
      <w:tr w14:paraId="44E65C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8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F26C15C">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141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C83AA1D">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192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8030007">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68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D733AB9">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195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6E455B8">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0D8E324">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r>
      <w:tr w14:paraId="4E80E6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540F7C8">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141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94AAA35">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其他办公设备</w:t>
            </w:r>
          </w:p>
        </w:tc>
        <w:tc>
          <w:tcPr>
            <w:tcW w:w="192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238B90E">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定边县干部教育培训现场教学点设备采购项目</w:t>
            </w:r>
          </w:p>
        </w:tc>
        <w:tc>
          <w:tcPr>
            <w:tcW w:w="168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E85513A">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195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1D40C5D">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DBD32AD">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940,000.00</w:t>
            </w:r>
          </w:p>
        </w:tc>
      </w:tr>
    </w:tbl>
    <w:p w14:paraId="1CBF54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14:paraId="348F7F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合同履行期限：详见采购文件</w:t>
      </w:r>
    </w:p>
    <w:p w14:paraId="08815C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14:paraId="5444C9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14:paraId="10B1E8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14:paraId="7ACA89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合同包1(定边县干部教育培训现场教学点设备采购项目)落实政府采购政策需满足的资格要求如下:</w:t>
      </w:r>
    </w:p>
    <w:p w14:paraId="3CCC35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1.《节能产品政府采购实施意见》（财库〔2004〕185号）；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2.《环境标志产品政府采购实施的意见》（财库〔2006〕90号）；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4.根据《政府采购促进中小企业发展管理办法》（财库〔2020〕46号）的规定；</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5.根据《陕西省财政厅关于进一步加大政府采购支持中小企业力度的通知》（陕财办采〔2022〕5号）；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6.根据《定边县财政局关于进一步加大政府采购支持中小企业力度的通知》（榆政财采发〔2022〕10号）；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中国人民银行西安分行关于深入推进政府采购信用融资业务的通知》（陕财办采〔2023〕5号）等有关规定、业务流程、办理平台(http://www.ccgp-shaanxi.gov.cn/zcdservice/zcd/shanxi/；</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10.《关于在政府采购活动中查询及使用信用记录有关问题的通知》（财库〔2016〕125号）；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11.其他需要落实的政府采购政策（如有最新颁布的政府采购政策，按最新文件执行）。</w:t>
      </w:r>
    </w:p>
    <w:p w14:paraId="0E69E6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14:paraId="0E0E31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合同包1(定边县干部教育培训现场教学点设备采购项目)特定资格要求如下:</w:t>
      </w:r>
    </w:p>
    <w:p w14:paraId="7139F9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投标供应商须为具有独立承担民事责任能力的法人、事业法人、其他组织或自然人。企业法人应提供有效存续的企业营业执照及2024年度企业年检报告；事业法人应提供事业单位法人证书；其他组织应提供合法登记证明文件；自然人应提供身份证；（2）财务状况：提供2024年度赋码的财务审计报告和健全的财务制度相关证明材料，（成立时间至提交响应文件截止时间不足一年的可提供成立后任一时段的现金流量表、资产负债表和利润表或其基本存款账户开户银行出具的资信证明）及基本账户开户许可证；（3）社会保障资金缴纳证明：提供2025年01月至投标截止时间止已缴存的至少一个月的社会保障资金缴存单据或社保机构开具的社会保险参保缴费情况证明，依法不需要缴纳社会保障资金的单位应提供相关证明材料（加盖公章的复印件）；（4）税收缴纳证明：提供2025年01月至投标截止时间止已缴纳的至少一个月的纳税证明或完税证明（时间以税款所属日期为准、税种须包含印花税或增值税或企业所得税或营业税等），依法免税的单位应提供相关证明材料；（5）参加本次政府采购活动前3年内在经营活动中没有重大违纪及不良记录，以及未被列入失信被执行人、重大税收违法案件当事人名单、政府采购严重违法失信行为记录名单的书面声明；（6）提供具有履行合同所必需的设备和专业技术能力的证明资料或承诺书；（7）信誉要求：供应商不得为“信用中国”网站（www.creditchina.gov.cn）中列入失信被执行人、严重失信主体和重大税收违法失信主体，不得为中国政府采购网（www.ccgp.gov.cn）及信用中国网站政府采购严重违法失信行为记录名单中被财政部门禁止参加政府采购活动的企业；（提供信用报告及网页查询截图(查询时间须从谈判文件发出开始至投标截止时间内)）（8）提供榆林市政府采购服务类项目供应商信用承诺书、投标信用（保证金）承诺书等（格式详见竞争性谈判文件）；（9）法定代表人参加谈判的，须提供本人身份证扫描件（附到资格证明文件中）；法定代表人授权他人参加谈判的，须提供法定代表人委托授权书并出示被授权代表的身份证原件扫描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备注：（1）单位负责人为同一人或者存在直接控股、管理关系的不同投标人，不得参加同一合同项下的政府采购活动；（2）本项目不接受联合体投标，不允许分包。投标人提供非联合体、不分包投标声明，视为独立投标，不分包。（3）事业单位法人参与投标可不提供财务状况报告和社会保障资金缴纳证明及税收缴纳证明。</w:t>
      </w:r>
    </w:p>
    <w:p w14:paraId="5C2566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三、获取采购文件</w:t>
      </w:r>
    </w:p>
    <w:p w14:paraId="5DEFA5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2025年09月08日 至 2025年09月10日 ，每天上午 09:00:00 至 12:00:00 ，下午 12:00:00 至 18:00:00 （北京时间）</w:t>
      </w:r>
    </w:p>
    <w:p w14:paraId="644F9B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榆林市祥安路财政局小区2号楼4单元601室</w:t>
      </w:r>
    </w:p>
    <w:p w14:paraId="3BDF65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现场获取</w:t>
      </w:r>
    </w:p>
    <w:p w14:paraId="56DA8B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14:paraId="118AE4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四、响应文件提交</w:t>
      </w:r>
    </w:p>
    <w:p w14:paraId="79F9AF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2025年09月11日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2BB04F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定边县职中巷(人民银行对面)财务规范化服务中心院内北二楼</w:t>
      </w:r>
    </w:p>
    <w:p w14:paraId="10497F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五、开启</w:t>
      </w:r>
    </w:p>
    <w:p w14:paraId="1E9E02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2025年09月11日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20898C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定边县职中巷(人民银行对面)财务规范化服务中心院内北二楼</w:t>
      </w:r>
    </w:p>
    <w:p w14:paraId="0B544F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六、公告期限</w:t>
      </w:r>
    </w:p>
    <w:p w14:paraId="561B3E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14:paraId="187661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七、其他补充事宜</w:t>
      </w:r>
    </w:p>
    <w:p w14:paraId="252E5A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Fonts w:hint="eastAsia" w:ascii="宋体" w:hAnsi="宋体" w:eastAsia="宋体" w:cs="宋体"/>
          <w:b w:val="0"/>
          <w:bCs w:val="0"/>
          <w:i w:val="0"/>
          <w:iCs w:val="0"/>
          <w:caps w:val="0"/>
          <w:color w:val="0A82E5"/>
          <w:spacing w:val="0"/>
          <w:sz w:val="16"/>
          <w:szCs w:val="16"/>
          <w:bdr w:val="none" w:color="auto" w:sz="0" w:space="0"/>
          <w:shd w:val="clear" w:fill="FFFFFF"/>
        </w:rPr>
        <w:t>1.获取采购文件请携带单位介绍信、授权委托书或法定代表人证明、经办人身份证原件、获取采购文件人员提供2025年至今至少1个月的在本企业已缴纳的社会保障资金缴存单据或社保机构开具的社会保险参保缴费情况证明（法定代表人领取文件可不提供社保缴纳证明）及复印件加盖原色公章；文件谢绝邮寄。（双休及法定节假日除外）。</w:t>
      </w:r>
    </w:p>
    <w:p w14:paraId="648921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Fonts w:hint="eastAsia" w:ascii="宋体" w:hAnsi="宋体" w:eastAsia="宋体" w:cs="宋体"/>
          <w:b w:val="0"/>
          <w:bCs w:val="0"/>
          <w:i w:val="0"/>
          <w:iCs w:val="0"/>
          <w:caps w:val="0"/>
          <w:color w:val="0A82E5"/>
          <w:spacing w:val="0"/>
          <w:sz w:val="16"/>
          <w:szCs w:val="16"/>
          <w:bdr w:val="none" w:color="auto" w:sz="0" w:space="0"/>
          <w:shd w:val="clear" w:fill="FFFFFF"/>
        </w:rPr>
        <w:t>2.请各供应商领取谈判文件后，按照陕西省财政厅《关于政府采购供应商注册登记有关事项的通知》要求，通过陕西省政府采购网注册登记加入陕西省政府采购供应商库。</w:t>
      </w:r>
    </w:p>
    <w:p w14:paraId="3EA446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Fonts w:hint="eastAsia" w:ascii="宋体" w:hAnsi="宋体" w:eastAsia="宋体" w:cs="宋体"/>
          <w:b w:val="0"/>
          <w:bCs w:val="0"/>
          <w:i w:val="0"/>
          <w:iCs w:val="0"/>
          <w:caps w:val="0"/>
          <w:color w:val="0A82E5"/>
          <w:spacing w:val="0"/>
          <w:sz w:val="16"/>
          <w:szCs w:val="16"/>
          <w:bdr w:val="none" w:color="auto" w:sz="0" w:space="0"/>
          <w:shd w:val="clear" w:fill="FFFFFF"/>
        </w:rPr>
        <w:t>3.关于自主上报信用承诺书事宜，遵循《榆林市公共资源交易中心关于公共资源交易信用承诺网上公示的通知》（榆交易函〔2021〕19号）文件相关要求执行。</w:t>
      </w:r>
    </w:p>
    <w:p w14:paraId="663EBA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八、对本次招标提出询问，请按以下方式联系。</w:t>
      </w:r>
    </w:p>
    <w:p w14:paraId="3CD6D3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14:paraId="3BED62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定边县委组织部</w:t>
      </w:r>
    </w:p>
    <w:p w14:paraId="66DF6E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陕西省榆林市定边县县委大院</w:t>
      </w:r>
    </w:p>
    <w:p w14:paraId="7EE906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0912-4221314</w:t>
      </w:r>
    </w:p>
    <w:p w14:paraId="6AD2DE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14:paraId="649AAC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陕西五顺成建设项目管理有限公司</w:t>
      </w:r>
    </w:p>
    <w:p w14:paraId="4C1CC0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榆林市祥安路财政局小区2号楼四单元0601室</w:t>
      </w:r>
    </w:p>
    <w:p w14:paraId="0999BF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15509227666</w:t>
      </w:r>
    </w:p>
    <w:p w14:paraId="05B816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14:paraId="26A18F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经办账户</w:t>
      </w:r>
    </w:p>
    <w:p w14:paraId="26F5DD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15509227666</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76640"/>
    <w:rsid w:val="0D97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2025-09-07T12:07:00Z</dcterms:created>
  <dc:creator>赵欣</dc:creator>
  <cp:lastModifiedBy>赵欣</cp:lastModifiedBy>
  <dcterms:modified xsi:type="dcterms:W3CDTF">2025-09-07T12:09:44Z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77BC8D7254614CBC9821C8BFFCAA7D46_11</vt:lpwstr>
  </property>
  <property fmtid="{D5CDD505-2E9C-101B-9397-08002B2CF9AE}" pid="4" name="KSOTemplateDocerSaveRecord">
    <vt:lpwstr>eyJoZGlkIjoiZjk2NWEwYTJjZmE2MmYwZjEzOTgwYjdkMmQ4YmNmZjgiLCJ1c2VySWQiOiI0MzI4NDU5MTYifQ==</vt:lpwstr>
  </property>
</Properties>
</file>