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700"/>
        <w:gridCol w:w="3972"/>
        <w:gridCol w:w="3967"/>
        <w:gridCol w:w="493"/>
      </w:tblGrid>
      <w:tr w14:paraId="04F6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BF2E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F712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11AD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技术标准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EEDA">
            <w:pPr>
              <w:pStyle w:val="3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配置要求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7523">
            <w:pPr>
              <w:spacing w:line="400" w:lineRule="exac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数量</w:t>
            </w:r>
          </w:p>
        </w:tc>
      </w:tr>
      <w:tr w14:paraId="6720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185B3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17C47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非金属3D打印系统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E78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一、光固化3D打印机1台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核心产品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  <w:p w14:paraId="5B11A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FDM工艺3D打印机6台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120F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一、光固化3D打印机</w:t>
            </w:r>
          </w:p>
          <w:p w14:paraId="17CEEA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辅助设备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：</w:t>
            </w:r>
          </w:p>
          <w:p w14:paraId="18683552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高温烘箱1台：</w:t>
            </w:r>
          </w:p>
          <w:p w14:paraId="764591AC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打磨除尘工作台1台：</w:t>
            </w:r>
          </w:p>
          <w:p w14:paraId="2704E994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超声波清洗机1台：</w:t>
            </w:r>
          </w:p>
          <w:p w14:paraId="20EF8D7F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搅拌机1台:</w:t>
            </w:r>
          </w:p>
          <w:p w14:paraId="66145467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空压机1台：</w:t>
            </w:r>
          </w:p>
          <w:p w14:paraId="3B5EE235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除湿机1台：</w:t>
            </w:r>
          </w:p>
          <w:p w14:paraId="13C7B974"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触屏平板一体机交互大屏1套：</w:t>
            </w:r>
          </w:p>
          <w:p w14:paraId="0A95F7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高性能数据处理工作站1台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</w:p>
          <w:p w14:paraId="62FA53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（11）文件柜6套：</w:t>
            </w:r>
          </w:p>
          <w:p w14:paraId="6B7C20BD"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摄像头2个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</w:p>
          <w:p w14:paraId="304BBA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2.配件及耗材：</w:t>
            </w:r>
          </w:p>
          <w:p w14:paraId="5E8E03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基础工具1套；</w:t>
            </w:r>
          </w:p>
          <w:p w14:paraId="700152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（2）提供现场调试耗材；</w:t>
            </w:r>
          </w:p>
          <w:p w14:paraId="79994D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（3）刮板3个；</w:t>
            </w:r>
          </w:p>
          <w:p w14:paraId="5C170B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（4）地面保护膜500m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;</w:t>
            </w:r>
          </w:p>
          <w:p w14:paraId="315F96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（5）提供已量产的可穿戴模型数据2款。</w:t>
            </w:r>
          </w:p>
          <w:p w14:paraId="5B8DE759"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FDM工艺3D打印机</w:t>
            </w:r>
          </w:p>
          <w:p w14:paraId="3AECF3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3.附件及耗材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6套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：</w:t>
            </w:r>
          </w:p>
          <w:p w14:paraId="0574DE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8E5FA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 w14:paraId="1110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7E8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</w:p>
        </w:tc>
        <w:tc>
          <w:tcPr>
            <w:tcW w:w="8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D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/>
              </w:rPr>
              <w:t>具体要求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/>
              </w:rPr>
              <w:t>详见招标文件</w:t>
            </w:r>
          </w:p>
        </w:tc>
      </w:tr>
    </w:tbl>
    <w:p w14:paraId="00974A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A8E6C"/>
    <w:multiLevelType w:val="singleLevel"/>
    <w:tmpl w:val="10FA8E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126A46"/>
    <w:multiLevelType w:val="singleLevel"/>
    <w:tmpl w:val="20126A4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F2173E7"/>
    <w:multiLevelType w:val="singleLevel"/>
    <w:tmpl w:val="5F2173E7"/>
    <w:lvl w:ilvl="0" w:tentative="0">
      <w:start w:val="1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3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王天鹏</cp:lastModifiedBy>
  <dcterms:modified xsi:type="dcterms:W3CDTF">2025-09-22T06:39:31Z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eyJoZGlkIjoiNDBjYzFmMWQzOTQxOWZlZWZlNGU0MzAyNTQzODJmZWMiLCJ1c2VySWQiOiIzOTg2MDAyMTkifQ==</vt:lpwstr>
  </property>
  <property fmtid="{D5CDD505-2E9C-101B-9397-08002B2CF9AE}" pid="4" name="ICV">
    <vt:lpwstr>95C160DF103548A08F05AB210A8FF606_12</vt:lpwstr>
  </property>
</Properties>
</file>