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27D77">
      <w:pPr>
        <w:pStyle w:val="4"/>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aps/>
          <w:color w:val="auto"/>
          <w:sz w:val="36"/>
          <w:szCs w:val="22"/>
          <w:highlight w:val="none"/>
        </w:rPr>
      </w:pPr>
      <w:bookmarkStart w:id="0" w:name="_Toc246928892"/>
      <w:r>
        <w:rPr>
          <w:rFonts w:hint="eastAsia" w:ascii="宋体" w:hAnsi="宋体" w:eastAsia="宋体" w:cs="宋体"/>
          <w:b/>
          <w:bCs/>
          <w:caps/>
          <w:color w:val="auto"/>
          <w:sz w:val="36"/>
          <w:szCs w:val="22"/>
          <w:highlight w:val="none"/>
        </w:rPr>
        <w:t>榆林市城市管理执法局采购榆林市自然资源和规划局地下停车场扩建改造项目监理服务</w:t>
      </w:r>
    </w:p>
    <w:p w14:paraId="031EDB35">
      <w:pPr>
        <w:pStyle w:val="4"/>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aps/>
          <w:color w:val="auto"/>
          <w:sz w:val="36"/>
          <w:szCs w:val="22"/>
          <w:highlight w:val="none"/>
        </w:rPr>
      </w:pPr>
      <w:r>
        <w:rPr>
          <w:rFonts w:hint="eastAsia" w:ascii="宋体" w:hAnsi="宋体" w:eastAsia="宋体" w:cs="宋体"/>
          <w:b/>
          <w:bCs/>
          <w:caps/>
          <w:color w:val="auto"/>
          <w:sz w:val="36"/>
          <w:szCs w:val="22"/>
          <w:highlight w:val="none"/>
        </w:rPr>
        <w:t>竞争性谈判公告</w:t>
      </w:r>
    </w:p>
    <w:bookmarkEnd w:id="0"/>
    <w:p w14:paraId="46DC7269">
      <w:pPr>
        <w:bidi w:val="0"/>
        <w:rPr>
          <w:rFonts w:hint="eastAsia" w:ascii="宋体" w:hAnsi="宋体" w:eastAsia="宋体" w:cs="宋体"/>
          <w:b w:val="0"/>
          <w:bCs w:val="0"/>
          <w:color w:val="auto"/>
          <w:sz w:val="24"/>
          <w:szCs w:val="24"/>
        </w:rPr>
      </w:pPr>
      <w:r>
        <w:rPr>
          <w:rStyle w:val="14"/>
          <w:rFonts w:hint="eastAsia" w:ascii="宋体" w:hAnsi="宋体" w:eastAsia="宋体" w:cs="宋体"/>
          <w:b/>
          <w:bCs/>
          <w:i w:val="0"/>
          <w:iCs w:val="0"/>
          <w:caps w:val="0"/>
          <w:color w:val="auto"/>
          <w:spacing w:val="0"/>
          <w:sz w:val="24"/>
          <w:szCs w:val="24"/>
          <w:shd w:val="clear" w:color="auto" w:fill="FFFFFF"/>
          <w:vertAlign w:val="baseline"/>
        </w:rPr>
        <w:t>项目概况</w:t>
      </w:r>
    </w:p>
    <w:p w14:paraId="6F1527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textAlignment w:val="baseline"/>
        <w:rPr>
          <w:rFonts w:hint="eastAsia" w:ascii="宋体" w:hAnsi="宋体" w:eastAsia="宋体" w:cs="宋体"/>
          <w:color w:val="auto"/>
          <w:sz w:val="24"/>
          <w:szCs w:val="24"/>
        </w:rPr>
      </w:pPr>
      <w:r>
        <w:rPr>
          <w:rFonts w:hint="eastAsia" w:eastAsia="宋体" w:cs="宋体"/>
          <w:i w:val="0"/>
          <w:iCs w:val="0"/>
          <w:caps w:val="0"/>
          <w:color w:val="auto"/>
          <w:spacing w:val="0"/>
          <w:sz w:val="24"/>
          <w:szCs w:val="24"/>
          <w:shd w:val="clear" w:color="auto" w:fill="FFFFFF"/>
          <w:vertAlign w:val="baseline"/>
          <w:lang w:eastAsia="zh-CN"/>
        </w:rPr>
        <w:t>榆林市城市管理执法局采购榆林市自然资源和规划局地下停车场扩建改造项目监理服务</w:t>
      </w:r>
      <w:r>
        <w:rPr>
          <w:rFonts w:hint="eastAsia" w:ascii="宋体" w:hAnsi="宋体" w:eastAsia="宋体" w:cs="宋体"/>
          <w:i w:val="0"/>
          <w:iCs w:val="0"/>
          <w:caps w:val="0"/>
          <w:color w:val="auto"/>
          <w:spacing w:val="0"/>
          <w:sz w:val="24"/>
          <w:szCs w:val="24"/>
          <w:shd w:val="clear" w:color="auto" w:fill="FFFFFF"/>
          <w:vertAlign w:val="baseline"/>
        </w:rPr>
        <w:t>采购项目的潜在供应商应在登录全国公共资源交易中心平台（陕西省）使用CA锁报名后自行下载获取采购文件，并于</w:t>
      </w:r>
      <w:r>
        <w:rPr>
          <w:rFonts w:hint="eastAsia" w:eastAsia="宋体" w:cs="宋体"/>
          <w:i w:val="0"/>
          <w:iCs w:val="0"/>
          <w:caps w:val="0"/>
          <w:color w:val="auto"/>
          <w:spacing w:val="0"/>
          <w:sz w:val="24"/>
          <w:szCs w:val="24"/>
          <w:shd w:val="clear" w:color="auto" w:fill="FFFFFF"/>
          <w:vertAlign w:val="baseline"/>
          <w:lang w:val="en-US" w:eastAsia="zh-CN"/>
        </w:rPr>
        <w:t xml:space="preserve"> </w:t>
      </w:r>
      <w:r>
        <w:rPr>
          <w:rFonts w:hint="eastAsia" w:eastAsia="宋体" w:cs="宋体"/>
          <w:i w:val="0"/>
          <w:iCs w:val="0"/>
          <w:caps w:val="0"/>
          <w:color w:val="auto"/>
          <w:spacing w:val="0"/>
          <w:sz w:val="24"/>
          <w:szCs w:val="24"/>
          <w:shd w:val="clear" w:color="auto" w:fill="FFFFFF"/>
          <w:vertAlign w:val="baseline"/>
          <w:lang w:eastAsia="zh-CN"/>
        </w:rPr>
        <w:t>2025年09月30日15时00分</w:t>
      </w:r>
      <w:r>
        <w:rPr>
          <w:rFonts w:hint="eastAsia" w:ascii="宋体" w:hAnsi="宋体" w:eastAsia="宋体" w:cs="宋体"/>
          <w:i w:val="0"/>
          <w:iCs w:val="0"/>
          <w:caps w:val="0"/>
          <w:color w:val="auto"/>
          <w:spacing w:val="0"/>
          <w:sz w:val="24"/>
          <w:szCs w:val="24"/>
          <w:shd w:val="clear" w:color="auto" w:fill="FFFFFF"/>
          <w:vertAlign w:val="baseline"/>
        </w:rPr>
        <w:t>（北京时间）前提交响应文件。</w:t>
      </w:r>
    </w:p>
    <w:p w14:paraId="4F6993F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color="auto" w:fill="FFFFFF"/>
          <w:vertAlign w:val="baseline"/>
        </w:rPr>
        <w:t>一、项目基本情况</w:t>
      </w:r>
    </w:p>
    <w:p w14:paraId="14BBAF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项目编号：</w:t>
      </w:r>
      <w:r>
        <w:rPr>
          <w:rFonts w:hint="eastAsia" w:ascii="宋体" w:hAnsi="宋体" w:eastAsia="宋体" w:cs="宋体"/>
          <w:color w:val="auto"/>
          <w:sz w:val="24"/>
          <w:szCs w:val="22"/>
          <w:lang w:eastAsia="zh-CN"/>
        </w:rPr>
        <w:t>SXZC2025-FW-131</w:t>
      </w:r>
    </w:p>
    <w:p w14:paraId="6D406E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项目名称：</w:t>
      </w:r>
      <w:r>
        <w:rPr>
          <w:rFonts w:hint="eastAsia" w:ascii="宋体" w:hAnsi="宋体" w:eastAsia="宋体" w:cs="宋体"/>
          <w:color w:val="auto"/>
          <w:sz w:val="24"/>
          <w:szCs w:val="22"/>
          <w:lang w:eastAsia="zh-CN"/>
        </w:rPr>
        <w:t>榆林市城市管理执法局采购榆林市自然资源和规划局地下停车场扩建改造项目监理服务</w:t>
      </w:r>
    </w:p>
    <w:p w14:paraId="2C321D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采购方式：竞争性谈判</w:t>
      </w:r>
    </w:p>
    <w:p w14:paraId="7ACAF8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预算金额：</w:t>
      </w:r>
      <w:r>
        <w:rPr>
          <w:rFonts w:hint="eastAsia" w:ascii="宋体" w:hAnsi="宋体" w:eastAsia="宋体" w:cs="宋体"/>
          <w:color w:val="auto"/>
          <w:sz w:val="24"/>
          <w:szCs w:val="22"/>
          <w:lang w:eastAsia="zh-CN"/>
        </w:rPr>
        <w:t>210000.00元</w:t>
      </w:r>
    </w:p>
    <w:p w14:paraId="167B46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采购需求：</w:t>
      </w:r>
    </w:p>
    <w:p w14:paraId="66B871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合同包1(</w:t>
      </w:r>
      <w:r>
        <w:rPr>
          <w:rFonts w:hint="eastAsia" w:ascii="宋体" w:hAnsi="宋体" w:eastAsia="宋体" w:cs="宋体"/>
          <w:color w:val="auto"/>
          <w:sz w:val="24"/>
          <w:szCs w:val="22"/>
          <w:lang w:eastAsia="zh-CN"/>
        </w:rPr>
        <w:t>榆林市城市管理执法局采购榆林市自然资源和规划局地下停车场扩建改造项目监理服务</w:t>
      </w:r>
      <w:r>
        <w:rPr>
          <w:rFonts w:hint="eastAsia" w:ascii="宋体" w:hAnsi="宋体" w:eastAsia="宋体" w:cs="宋体"/>
          <w:color w:val="auto"/>
          <w:sz w:val="24"/>
          <w:szCs w:val="22"/>
        </w:rPr>
        <w:t>)</w:t>
      </w:r>
      <w:r>
        <w:rPr>
          <w:rFonts w:hint="eastAsia" w:ascii="宋体" w:hAnsi="宋体" w:eastAsia="宋体" w:cs="宋体"/>
          <w:color w:val="auto"/>
          <w:sz w:val="24"/>
          <w:szCs w:val="22"/>
          <w:lang w:eastAsia="zh-CN"/>
        </w:rPr>
        <w:t>：</w:t>
      </w:r>
    </w:p>
    <w:p w14:paraId="505911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合同包预算金额：</w:t>
      </w:r>
      <w:r>
        <w:rPr>
          <w:rFonts w:hint="eastAsia" w:ascii="宋体" w:hAnsi="宋体" w:eastAsia="宋体" w:cs="宋体"/>
          <w:color w:val="auto"/>
          <w:sz w:val="24"/>
          <w:szCs w:val="22"/>
          <w:lang w:eastAsia="zh-CN"/>
        </w:rPr>
        <w:t>210000.00元</w:t>
      </w:r>
    </w:p>
    <w:p w14:paraId="706763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sz w:val="24"/>
          <w:szCs w:val="22"/>
        </w:rPr>
        <w:t>合同包最高限价：</w:t>
      </w:r>
      <w:r>
        <w:rPr>
          <w:rFonts w:hint="eastAsia" w:ascii="宋体" w:hAnsi="宋体" w:eastAsia="宋体" w:cs="宋体"/>
          <w:color w:val="auto"/>
          <w:sz w:val="24"/>
          <w:szCs w:val="22"/>
          <w:lang w:eastAsia="zh-CN"/>
        </w:rPr>
        <w:t>210000.00元</w:t>
      </w:r>
    </w:p>
    <w:tbl>
      <w:tblPr>
        <w:tblStyle w:val="12"/>
        <w:tblW w:w="99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4"/>
        <w:gridCol w:w="1145"/>
        <w:gridCol w:w="2079"/>
        <w:gridCol w:w="1261"/>
        <w:gridCol w:w="1367"/>
        <w:gridCol w:w="1545"/>
        <w:gridCol w:w="1556"/>
      </w:tblGrid>
      <w:tr w14:paraId="6ED08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4" w:hRule="atLeast"/>
          <w:tblHeader/>
          <w:jc w:val="center"/>
        </w:trPr>
        <w:tc>
          <w:tcPr>
            <w:tcW w:w="9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C71D3B">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68DDFA">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0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34311F">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2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D804DD">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3E340677">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3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F6FE96">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5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A06D71">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5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1FCF39">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33FB1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6" w:hRule="atLeast"/>
          <w:jc w:val="center"/>
        </w:trPr>
        <w:tc>
          <w:tcPr>
            <w:tcW w:w="9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066EF9">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1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1FA4C0">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其他服务</w:t>
            </w:r>
          </w:p>
        </w:tc>
        <w:tc>
          <w:tcPr>
            <w:tcW w:w="20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91086E">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采购榆林市自然资源和规划局地下停车场扩建改造项目监理服务</w:t>
            </w:r>
          </w:p>
        </w:tc>
        <w:tc>
          <w:tcPr>
            <w:tcW w:w="12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F16905">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3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AA25D0">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5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CC4B0E">
            <w:pPr>
              <w:keepNext w:val="0"/>
              <w:keepLines w:val="0"/>
              <w:widowControl/>
              <w:suppressLineNumbers w:val="0"/>
              <w:wordWrap/>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210000.00元</w:t>
            </w:r>
          </w:p>
        </w:tc>
        <w:tc>
          <w:tcPr>
            <w:tcW w:w="15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01D0E1">
            <w:pPr>
              <w:keepNext w:val="0"/>
              <w:keepLines w:val="0"/>
              <w:widowControl/>
              <w:suppressLineNumbers w:val="0"/>
              <w:wordWrap/>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210000.00元</w:t>
            </w:r>
          </w:p>
        </w:tc>
      </w:tr>
    </w:tbl>
    <w:p w14:paraId="253277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本合同包不接受联合体投标</w:t>
      </w:r>
    </w:p>
    <w:p w14:paraId="342C89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合同履行期限：</w:t>
      </w:r>
      <w:r>
        <w:rPr>
          <w:rFonts w:hint="eastAsia" w:ascii="宋体" w:hAnsi="宋体" w:eastAsia="宋体" w:cs="宋体"/>
          <w:color w:val="auto"/>
          <w:sz w:val="24"/>
          <w:szCs w:val="22"/>
          <w:lang w:eastAsia="zh-CN"/>
        </w:rPr>
        <w:t>同施工工期</w:t>
      </w:r>
    </w:p>
    <w:p w14:paraId="6512B40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color="auto" w:fill="FFFFFF"/>
          <w:vertAlign w:val="baseline"/>
        </w:rPr>
        <w:t>二、申请人的资格要求：</w:t>
      </w:r>
    </w:p>
    <w:p w14:paraId="7692A7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1.满足《中华人民共和国政府采购法》第二十二条规定;</w:t>
      </w:r>
    </w:p>
    <w:p w14:paraId="387AC8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2.落实政府采购政策需满足的资格要求：</w:t>
      </w:r>
    </w:p>
    <w:p w14:paraId="6A0750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vertAlign w:val="baseline"/>
        </w:rPr>
        <w:t>合同包1(</w:t>
      </w:r>
      <w:r>
        <w:rPr>
          <w:rFonts w:hint="eastAsia" w:eastAsia="宋体" w:cs="宋体"/>
          <w:i w:val="0"/>
          <w:iCs w:val="0"/>
          <w:caps w:val="0"/>
          <w:color w:val="auto"/>
          <w:spacing w:val="0"/>
          <w:sz w:val="24"/>
          <w:szCs w:val="24"/>
          <w:shd w:val="clear" w:color="auto" w:fill="FFFFFF"/>
          <w:vertAlign w:val="baseline"/>
          <w:lang w:eastAsia="zh-CN"/>
        </w:rPr>
        <w:t>榆林市城市管理执法局采购榆林市自然资源和规划局地下停车场扩建改造项目监理服务</w:t>
      </w:r>
      <w:r>
        <w:rPr>
          <w:rFonts w:hint="eastAsia" w:ascii="宋体" w:hAnsi="宋体" w:eastAsia="宋体" w:cs="宋体"/>
          <w:i w:val="0"/>
          <w:iCs w:val="0"/>
          <w:caps w:val="0"/>
          <w:color w:val="auto"/>
          <w:spacing w:val="0"/>
          <w:sz w:val="24"/>
          <w:szCs w:val="24"/>
          <w:shd w:val="clear" w:color="auto" w:fill="FFFFFF"/>
          <w:vertAlign w:val="baseline"/>
        </w:rPr>
        <w:t>)落实政府采购政策需满足的资格要求如下</w:t>
      </w:r>
      <w:r>
        <w:rPr>
          <w:rFonts w:hint="eastAsia" w:eastAsia="宋体" w:cs="宋体"/>
          <w:i w:val="0"/>
          <w:iCs w:val="0"/>
          <w:caps w:val="0"/>
          <w:color w:val="auto"/>
          <w:spacing w:val="0"/>
          <w:sz w:val="24"/>
          <w:szCs w:val="24"/>
          <w:shd w:val="clear" w:color="auto" w:fill="FFFFFF"/>
          <w:vertAlign w:val="baseline"/>
          <w:lang w:eastAsia="zh-CN"/>
        </w:rPr>
        <w:t>：</w:t>
      </w:r>
    </w:p>
    <w:p w14:paraId="77EB6F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《政府采购促进中小企业发展管理办法》（财库〔2020〕46号）；</w:t>
      </w:r>
    </w:p>
    <w:p w14:paraId="5E484C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《财政部司法部关于政府采购支持监狱企业发展有关问题的通知》（财库〔2014〕68号）；</w:t>
      </w:r>
    </w:p>
    <w:p w14:paraId="2F0979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《财政部、民政部、中国残疾人联合会关于促进残疾人就业政府采购政策的通知》（财库[2017]141号）；</w:t>
      </w:r>
    </w:p>
    <w:p w14:paraId="1B68F2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陕西省财政厅关于印发《陕西省中小企业政府采购信用融资办法》（陕财办采〔2018〕23号）；相关政策、业务流程、办理平台(http</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//www.ccgpshaanxi.gov.cn/zcdservice/zcd/shanxi/)；</w:t>
      </w:r>
    </w:p>
    <w:p w14:paraId="431696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《关于在政府采购活动中查询及使用信用记录有关问题的通知》（财库〔2016〕125号）；</w:t>
      </w:r>
    </w:p>
    <w:p w14:paraId="4DE30D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sz w:val="24"/>
          <w:szCs w:val="24"/>
        </w:rPr>
        <w:t>《榆林市财政局关于进一步加大政府采购支持中小企业力度的通知》（榆政财采发〔2022〕10号)；</w:t>
      </w:r>
    </w:p>
    <w:p w14:paraId="332220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rPr>
        <w:t>《陕西省财政厅关于进一步加大政府采购支持中小企业力度的通知》(陕财采发〔2022〕5号)；</w:t>
      </w:r>
    </w:p>
    <w:p w14:paraId="7D7F7C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sz w:val="24"/>
          <w:szCs w:val="24"/>
        </w:rPr>
        <w:t>《陕西省财政厅 中国人民银行西安分行关于</w:t>
      </w:r>
      <w:r>
        <w:rPr>
          <w:rFonts w:hint="eastAsia" w:ascii="宋体" w:hAnsi="宋体" w:eastAsia="宋体" w:cs="宋体"/>
          <w:color w:val="auto"/>
          <w:sz w:val="24"/>
          <w:szCs w:val="24"/>
          <w:lang w:eastAsia="zh-CN"/>
        </w:rPr>
        <w:t>深入</w:t>
      </w:r>
      <w:r>
        <w:rPr>
          <w:rFonts w:hint="eastAsia" w:ascii="宋体" w:hAnsi="宋体" w:eastAsia="宋体" w:cs="宋体"/>
          <w:color w:val="auto"/>
          <w:sz w:val="24"/>
          <w:szCs w:val="24"/>
        </w:rPr>
        <w:t>推进政府采购信用融资业务的通知》（陕财办采〔2023]5号）。</w:t>
      </w:r>
    </w:p>
    <w:p w14:paraId="757A7B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3.本项目的特定资格要求：</w:t>
      </w:r>
    </w:p>
    <w:p w14:paraId="2A3E1B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合同包1(</w:t>
      </w:r>
      <w:r>
        <w:rPr>
          <w:rFonts w:hint="eastAsia" w:ascii="宋体" w:hAnsi="宋体" w:eastAsia="宋体" w:cs="宋体"/>
          <w:color w:val="auto"/>
          <w:sz w:val="24"/>
          <w:szCs w:val="22"/>
          <w:lang w:eastAsia="zh-CN"/>
        </w:rPr>
        <w:t>榆林市城市管理执法局采购榆林市自然资源和规划局地下停车场扩建改造项目监理服务</w:t>
      </w:r>
      <w:r>
        <w:rPr>
          <w:rFonts w:hint="eastAsia" w:ascii="宋体" w:hAnsi="宋体" w:eastAsia="宋体" w:cs="宋体"/>
          <w:color w:val="auto"/>
          <w:sz w:val="24"/>
          <w:szCs w:val="22"/>
        </w:rPr>
        <w:t>)特定资格要求如下</w:t>
      </w:r>
      <w:r>
        <w:rPr>
          <w:rFonts w:hint="eastAsia" w:ascii="宋体" w:hAnsi="宋体" w:eastAsia="宋体" w:cs="宋体"/>
          <w:color w:val="auto"/>
          <w:sz w:val="24"/>
          <w:szCs w:val="22"/>
          <w:lang w:eastAsia="zh-CN"/>
        </w:rPr>
        <w:t>：</w:t>
      </w:r>
    </w:p>
    <w:p w14:paraId="73A9DD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lang w:eastAsia="zh-CN"/>
        </w:rPr>
        <w:t>投标人为具有独立承担民事责任能力的法人、或其他组织。企业法人应提供合法有效的标识有统一社会信用代码的营业执照；其他组织应提供合法登记证明文件；</w:t>
      </w:r>
    </w:p>
    <w:p w14:paraId="40C958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sz w:val="24"/>
          <w:szCs w:val="24"/>
          <w:lang w:eastAsia="zh-CN"/>
        </w:rPr>
        <w:t>投标人须具备市政公用工程监理乙级及以上或工程监理综合类甲级资质；并在人员、设备、资金等方面具备相应的监理能力。其中，投标人拟派项目负责人须具备市政公用工程专业注册监理工程师资格；</w:t>
      </w:r>
    </w:p>
    <w:p w14:paraId="3E704B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lang w:eastAsia="zh-CN"/>
        </w:rPr>
        <w:t>财务状况报告：提供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响应文件递交截止时间不足一年的，须提供其基本存款账户开户银行近三个月内出具的银行资信证明或自成立以来的财务报表；其他组织提供银行出具的资信证明或财务报表；</w:t>
      </w:r>
      <w:r>
        <w:rPr>
          <w:rFonts w:hint="eastAsia" w:ascii="宋体" w:hAnsi="宋体" w:eastAsia="宋体" w:cs="宋体"/>
          <w:color w:val="auto"/>
          <w:sz w:val="24"/>
          <w:szCs w:val="24"/>
        </w:rPr>
        <w:t> </w:t>
      </w:r>
    </w:p>
    <w:p w14:paraId="536F21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lang w:eastAsia="zh-CN"/>
        </w:rPr>
        <w:t>税收缴纳证明：提供2025年01月01日至今已缴纳的至少一个月的纳税证明或完税证明，依法免税的单位应提供相关证明材料；</w:t>
      </w:r>
    </w:p>
    <w:p w14:paraId="06789C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社会保障资金缴纳证明：提供</w:t>
      </w:r>
      <w:r>
        <w:rPr>
          <w:rFonts w:hint="eastAsia" w:ascii="宋体" w:hAnsi="宋体" w:eastAsia="宋体" w:cs="宋体"/>
          <w:color w:val="auto"/>
          <w:sz w:val="24"/>
          <w:szCs w:val="24"/>
          <w:lang w:eastAsia="zh-CN"/>
        </w:rPr>
        <w:t>2025年01月01日至今</w:t>
      </w:r>
      <w:r>
        <w:rPr>
          <w:rFonts w:hint="eastAsia" w:ascii="宋体" w:hAnsi="宋体" w:eastAsia="宋体" w:cs="宋体"/>
          <w:color w:val="auto"/>
          <w:sz w:val="24"/>
          <w:szCs w:val="24"/>
        </w:rPr>
        <w:t>已缴纳的</w:t>
      </w:r>
      <w:r>
        <w:rPr>
          <w:rFonts w:hint="eastAsia" w:ascii="宋体" w:hAnsi="宋体" w:eastAsia="宋体" w:cs="宋体"/>
          <w:color w:val="auto"/>
          <w:sz w:val="24"/>
          <w:szCs w:val="24"/>
          <w:lang w:eastAsia="zh-CN"/>
        </w:rPr>
        <w:t>至少一个月的社会保险参保缴费情况证明</w:t>
      </w:r>
      <w:r>
        <w:rPr>
          <w:rFonts w:hint="eastAsia" w:ascii="宋体" w:hAnsi="宋体" w:eastAsia="宋体" w:cs="宋体"/>
          <w:color w:val="auto"/>
          <w:sz w:val="24"/>
          <w:szCs w:val="24"/>
        </w:rPr>
        <w:t>，依法不需要缴纳社会保障资金的单位应提供相关证明材料；</w:t>
      </w:r>
    </w:p>
    <w:p w14:paraId="235D71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sz w:val="24"/>
          <w:szCs w:val="24"/>
        </w:rPr>
        <w:t>参加政府采购活动前三年内，在经营活动中没有重大违法记录的书面声明；</w:t>
      </w:r>
    </w:p>
    <w:p w14:paraId="2E2048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rPr>
        <w:t>提供具有履行合同所必需的设备和专业技术能力的证明资料或承诺书；</w:t>
      </w:r>
    </w:p>
    <w:p w14:paraId="50067A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sz w:val="24"/>
          <w:szCs w:val="24"/>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043A96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（9）</w:t>
      </w:r>
      <w:r>
        <w:rPr>
          <w:rFonts w:hint="eastAsia" w:ascii="宋体" w:hAnsi="宋体" w:eastAsia="宋体" w:cs="宋体"/>
          <w:color w:val="auto"/>
          <w:sz w:val="24"/>
          <w:szCs w:val="24"/>
        </w:rPr>
        <w:t>投标信用承诺书；</w:t>
      </w:r>
    </w:p>
    <w:p w14:paraId="0533DE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（10）</w:t>
      </w:r>
      <w:r>
        <w:rPr>
          <w:rFonts w:hint="eastAsia" w:ascii="宋体" w:hAnsi="宋体" w:eastAsia="宋体" w:cs="宋体"/>
          <w:color w:val="auto"/>
          <w:sz w:val="24"/>
          <w:szCs w:val="24"/>
        </w:rPr>
        <w:t>榆林市政府采购服务类项目供应商信用承诺书；</w:t>
      </w:r>
    </w:p>
    <w:p w14:paraId="5D12FD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（11）本项目专门面向中小企业采购，投标人须提供中小企业声明函；</w:t>
      </w:r>
    </w:p>
    <w:p w14:paraId="7CB54B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备注：本项目不接受联合体投标、不允许分包、转包，单位负责人为同一人或者存在直接控股、管理关系的不同投标人，不得参加同一合同项下的政府采购活动。</w:t>
      </w:r>
    </w:p>
    <w:p w14:paraId="4BCE106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color="auto" w:fill="FFFFFF"/>
          <w:vertAlign w:val="baseline"/>
        </w:rPr>
        <w:t>三、获取采购文件</w:t>
      </w:r>
    </w:p>
    <w:p w14:paraId="441CCD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时间：2025年09月26日至2025年09月29日，每天上午09：00：00至12：00：00，下午14：00：00至17：00：00（北京时间）</w:t>
      </w:r>
    </w:p>
    <w:p w14:paraId="115B7A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途径：登录全国公共资源交易中心平台（陕西省）使用CA锁报名后自行下载</w:t>
      </w:r>
    </w:p>
    <w:p w14:paraId="36D517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方式：在线获取</w:t>
      </w:r>
    </w:p>
    <w:p w14:paraId="6EB211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售价：0元</w:t>
      </w:r>
    </w:p>
    <w:p w14:paraId="1A8C8A1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color="auto" w:fill="FFFFFF"/>
          <w:vertAlign w:val="baseline"/>
        </w:rPr>
        <w:t>四、响应文件提交</w:t>
      </w:r>
    </w:p>
    <w:p w14:paraId="0EBC74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截止时间：2025年09月30日15时00分00秒 （北京时间）</w:t>
      </w:r>
    </w:p>
    <w:p w14:paraId="2B8057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地点：陕西省榆林市榆阳区航宇路住建局对面三楼中财招标公司多功能会议室</w:t>
      </w:r>
    </w:p>
    <w:p w14:paraId="73AED22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color="auto" w:fill="FFFFFF"/>
          <w:vertAlign w:val="baseline"/>
        </w:rPr>
        <w:t>五、开启</w:t>
      </w:r>
    </w:p>
    <w:p w14:paraId="3659A7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时间：2025年09月30日15时00分00秒 （北京时间）</w:t>
      </w:r>
    </w:p>
    <w:p w14:paraId="2A40F3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地点：陕西省榆林市榆阳区航宇路住建局对面三楼中财招标公司多功能会议室</w:t>
      </w:r>
    </w:p>
    <w:p w14:paraId="56AFDE8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color="auto" w:fill="FFFFFF"/>
          <w:vertAlign w:val="baseline"/>
        </w:rPr>
        <w:t>六、公告期限</w:t>
      </w:r>
    </w:p>
    <w:p w14:paraId="2C0B3A1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自本公告发布之日起3个工作日。</w:t>
      </w:r>
    </w:p>
    <w:p w14:paraId="7099DFB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color="auto" w:fill="FFFFFF"/>
          <w:vertAlign w:val="baseline"/>
        </w:rPr>
        <w:t>七、其他补充事宜</w:t>
      </w:r>
    </w:p>
    <w:p w14:paraId="143B27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eastAsia="宋体" w:cs="宋体"/>
          <w:i w:val="0"/>
          <w:iCs w:val="0"/>
          <w:caps w:val="0"/>
          <w:color w:val="auto"/>
          <w:spacing w:val="0"/>
          <w:sz w:val="24"/>
          <w:szCs w:val="24"/>
          <w:shd w:val="clear" w:color="auto" w:fill="FFFFFF"/>
          <w:vertAlign w:val="baseline"/>
          <w:lang w:val="en-US" w:eastAsia="zh-CN"/>
        </w:rPr>
        <w:t>项目名称：</w:t>
      </w:r>
      <w:r>
        <w:rPr>
          <w:rFonts w:hint="eastAsia" w:eastAsia="宋体" w:cs="宋体"/>
          <w:i w:val="0"/>
          <w:iCs w:val="0"/>
          <w:caps w:val="0"/>
          <w:color w:val="auto"/>
          <w:spacing w:val="0"/>
          <w:sz w:val="24"/>
          <w:szCs w:val="24"/>
          <w:shd w:val="clear" w:color="auto" w:fill="FFFFFF"/>
          <w:vertAlign w:val="baseline"/>
          <w:lang w:eastAsia="zh-CN"/>
        </w:rPr>
        <w:t>榆林市城市管理执法局采购榆林市自然资源和规划局地下停车场扩建改造项目监理服务</w:t>
      </w:r>
    </w:p>
    <w:p w14:paraId="2BC191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vertAlign w:val="baseline"/>
        </w:rPr>
        <w:t>特别提醒：（1）投标人可登录全国公共资源交易中心平台（陕西省）（http</w:t>
      </w:r>
      <w:r>
        <w:rPr>
          <w:rFonts w:hint="eastAsia"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rPr>
        <w:t>//www.sxggzyjy.cn/）,选择“电子交易平台-陕西政府采购交易系统-陕西省公共资源交易平台-投标人”进行登录，登录后选择“交易乙方”身份进入投标人界面进行报名并免费下载投标文件；（2）CA锁购买</w:t>
      </w:r>
      <w:r>
        <w:rPr>
          <w:rFonts w:hint="eastAsia"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rPr>
        <w:t>①现场购买榆林市市民大厦3 楼，E18、E19 窗口,电话</w:t>
      </w:r>
      <w:r>
        <w:rPr>
          <w:rFonts w:hint="eastAsia"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rPr>
        <w:t xml:space="preserve"> 0912-3452148；②线上购买操作指南：http</w:t>
      </w:r>
      <w:r>
        <w:rPr>
          <w:rFonts w:hint="eastAsia"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rPr>
        <w:t>//www.sobot.com/chat-web/user/chatByDocId.action?docId=829e079c5f0a4bd6a51365f5b942c676&amp;cid=267&amp;robotNo=1）；（3）请投标人按照陕西省财政厅关于政府采购投标人注册登记有关事项的通知中的要求，通过陕西省政府采购网（http</w:t>
      </w:r>
      <w:r>
        <w:rPr>
          <w:rFonts w:hint="eastAsia"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rPr>
        <w:t>//www.ccgp-shaanxi.gov.cn/）注册登记加入陕西省政府采购投标人库</w:t>
      </w:r>
      <w:r>
        <w:rPr>
          <w:rFonts w:hint="eastAsia" w:cs="宋体"/>
          <w:i w:val="0"/>
          <w:iCs w:val="0"/>
          <w:caps w:val="0"/>
          <w:color w:val="auto"/>
          <w:spacing w:val="0"/>
          <w:sz w:val="24"/>
          <w:szCs w:val="24"/>
          <w:shd w:val="clear" w:color="auto" w:fill="FFFFFF"/>
          <w:vertAlign w:val="baseline"/>
          <w:lang w:eastAsia="zh-CN"/>
        </w:rPr>
        <w:t>。</w:t>
      </w:r>
    </w:p>
    <w:p w14:paraId="295667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4"/>
          <w:rFonts w:hint="eastAsia" w:ascii="宋体" w:hAnsi="宋体" w:eastAsia="宋体" w:cs="宋体"/>
          <w:b/>
          <w:bCs/>
          <w:i w:val="0"/>
          <w:iCs w:val="0"/>
          <w:caps w:val="0"/>
          <w:color w:val="auto"/>
          <w:spacing w:val="0"/>
          <w:sz w:val="24"/>
          <w:szCs w:val="24"/>
          <w:shd w:val="clear" w:color="auto" w:fill="FFFFFF"/>
          <w:vertAlign w:val="baseline"/>
        </w:rPr>
        <w:t>八、对本次招标提出询问，请按以下方式联系。</w:t>
      </w:r>
    </w:p>
    <w:p w14:paraId="1F28E73A">
      <w:pPr>
        <w:bidi w:val="0"/>
        <w:spacing w:line="360" w:lineRule="auto"/>
        <w:rPr>
          <w:rFonts w:hint="eastAsia" w:ascii="宋体" w:hAnsi="宋体" w:eastAsia="宋体" w:cs="宋体"/>
          <w:color w:val="auto"/>
          <w:sz w:val="24"/>
          <w:szCs w:val="22"/>
        </w:rPr>
      </w:pPr>
      <w:r>
        <w:rPr>
          <w:rFonts w:hint="eastAsia" w:ascii="宋体" w:hAnsi="宋体" w:eastAsia="宋体" w:cs="宋体"/>
          <w:color w:val="auto"/>
          <w:sz w:val="24"/>
          <w:szCs w:val="22"/>
        </w:rPr>
        <w:t>1.采购人信息</w:t>
      </w:r>
      <w:bookmarkStart w:id="1" w:name="_GoBack"/>
      <w:bookmarkEnd w:id="1"/>
    </w:p>
    <w:p w14:paraId="1DDAF5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名称：</w:t>
      </w:r>
      <w:r>
        <w:rPr>
          <w:rFonts w:hint="eastAsia" w:ascii="宋体" w:hAnsi="宋体" w:eastAsia="宋体" w:cs="宋体"/>
          <w:i w:val="0"/>
          <w:iCs w:val="0"/>
          <w:caps w:val="0"/>
          <w:color w:val="auto"/>
          <w:spacing w:val="0"/>
          <w:sz w:val="24"/>
          <w:szCs w:val="24"/>
          <w:shd w:val="clear" w:color="auto" w:fill="FFFFFF"/>
          <w:vertAlign w:val="baseline"/>
          <w:lang w:eastAsia="zh-CN"/>
        </w:rPr>
        <w:t>榆林市城市管理执法局</w:t>
      </w:r>
    </w:p>
    <w:p w14:paraId="306583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地址：</w:t>
      </w:r>
      <w:r>
        <w:rPr>
          <w:rFonts w:hint="eastAsia" w:ascii="宋体" w:hAnsi="宋体" w:eastAsia="宋体" w:cs="宋体"/>
          <w:i w:val="0"/>
          <w:iCs w:val="0"/>
          <w:caps w:val="0"/>
          <w:color w:val="auto"/>
          <w:spacing w:val="0"/>
          <w:sz w:val="24"/>
          <w:szCs w:val="24"/>
          <w:shd w:val="clear" w:color="auto" w:fill="FFFFFF"/>
          <w:vertAlign w:val="baseline"/>
          <w:lang w:eastAsia="zh-CN"/>
        </w:rPr>
        <w:t>榆林市湖滨南路4号</w:t>
      </w:r>
    </w:p>
    <w:p w14:paraId="2511F8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default"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rPr>
        <w:t>联系方式：</w:t>
      </w:r>
      <w:r>
        <w:rPr>
          <w:rFonts w:hint="eastAsia" w:ascii="宋体" w:hAnsi="宋体" w:eastAsia="宋体" w:cs="宋体"/>
          <w:i w:val="0"/>
          <w:iCs w:val="0"/>
          <w:caps w:val="0"/>
          <w:color w:val="auto"/>
          <w:spacing w:val="0"/>
          <w:sz w:val="24"/>
          <w:szCs w:val="24"/>
          <w:shd w:val="clear" w:color="auto" w:fill="FFFFFF"/>
          <w:vertAlign w:val="baseline"/>
          <w:lang w:eastAsia="zh-CN"/>
        </w:rPr>
        <w:t>0912-</w:t>
      </w:r>
      <w:r>
        <w:rPr>
          <w:rFonts w:hint="eastAsia" w:ascii="宋体" w:hAnsi="宋体" w:eastAsia="宋体" w:cs="宋体"/>
          <w:i w:val="0"/>
          <w:iCs w:val="0"/>
          <w:caps w:val="0"/>
          <w:color w:val="auto"/>
          <w:spacing w:val="0"/>
          <w:sz w:val="24"/>
          <w:szCs w:val="24"/>
          <w:shd w:val="clear" w:color="auto" w:fill="FFFFFF"/>
          <w:vertAlign w:val="baseline"/>
          <w:lang w:val="en-US" w:eastAsia="zh-CN"/>
        </w:rPr>
        <w:t>3526632</w:t>
      </w:r>
    </w:p>
    <w:p w14:paraId="7933DB4B">
      <w:pPr>
        <w:bidi w:val="0"/>
        <w:spacing w:line="360" w:lineRule="auto"/>
        <w:rPr>
          <w:rFonts w:hint="eastAsia" w:ascii="宋体" w:hAnsi="宋体" w:eastAsia="宋体" w:cs="宋体"/>
          <w:color w:val="auto"/>
          <w:sz w:val="24"/>
          <w:szCs w:val="22"/>
        </w:rPr>
      </w:pPr>
      <w:r>
        <w:rPr>
          <w:rFonts w:hint="eastAsia" w:ascii="宋体" w:hAnsi="宋体" w:eastAsia="宋体" w:cs="宋体"/>
          <w:color w:val="auto"/>
          <w:sz w:val="24"/>
          <w:szCs w:val="22"/>
        </w:rPr>
        <w:t>2.采购代理机构信息</w:t>
      </w:r>
    </w:p>
    <w:p w14:paraId="00B7B4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名称：陕西中财招标代理有限公司</w:t>
      </w:r>
    </w:p>
    <w:p w14:paraId="7BD911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地址：陕西省榆林市榆阳区航宇路住建局正对面（中财）二楼</w:t>
      </w:r>
    </w:p>
    <w:p w14:paraId="7BE26E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联系方式：0912-8101110</w:t>
      </w:r>
      <w:r>
        <w:rPr>
          <w:rFonts w:hint="eastAsia" w:eastAsia="宋体" w:cs="宋体"/>
          <w:i w:val="0"/>
          <w:iCs w:val="0"/>
          <w:caps w:val="0"/>
          <w:color w:val="auto"/>
          <w:spacing w:val="0"/>
          <w:sz w:val="24"/>
          <w:szCs w:val="24"/>
          <w:shd w:val="clear" w:color="auto" w:fill="FFFFFF"/>
          <w:vertAlign w:val="baseline"/>
          <w:lang w:eastAsia="zh-CN"/>
        </w:rPr>
        <w:t>、</w:t>
      </w:r>
      <w:r>
        <w:rPr>
          <w:rFonts w:hint="eastAsia" w:eastAsia="宋体" w:cs="宋体"/>
          <w:i w:val="0"/>
          <w:iCs w:val="0"/>
          <w:caps w:val="0"/>
          <w:color w:val="auto"/>
          <w:spacing w:val="0"/>
          <w:sz w:val="24"/>
          <w:szCs w:val="24"/>
          <w:shd w:val="clear" w:color="auto" w:fill="FFFFFF"/>
          <w:vertAlign w:val="baseline"/>
          <w:lang w:val="en-US" w:eastAsia="zh-CN"/>
        </w:rPr>
        <w:t>18329267972</w:t>
      </w:r>
    </w:p>
    <w:p w14:paraId="0CCB4183">
      <w:pPr>
        <w:bidi w:val="0"/>
        <w:spacing w:line="360" w:lineRule="auto"/>
        <w:rPr>
          <w:rFonts w:hint="eastAsia" w:ascii="宋体" w:hAnsi="宋体" w:eastAsia="宋体" w:cs="宋体"/>
          <w:color w:val="auto"/>
          <w:sz w:val="24"/>
          <w:szCs w:val="22"/>
        </w:rPr>
      </w:pPr>
      <w:r>
        <w:rPr>
          <w:rFonts w:hint="eastAsia" w:ascii="宋体" w:hAnsi="宋体" w:eastAsia="宋体" w:cs="宋体"/>
          <w:color w:val="auto"/>
          <w:sz w:val="24"/>
          <w:szCs w:val="22"/>
        </w:rPr>
        <w:t>3.项目联系方式</w:t>
      </w:r>
    </w:p>
    <w:p w14:paraId="2EB5AF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项目联系人：冯莹</w:t>
      </w:r>
    </w:p>
    <w:p w14:paraId="6CE872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pPr>
      <w:r>
        <w:rPr>
          <w:rFonts w:hint="eastAsia" w:ascii="宋体" w:hAnsi="宋体" w:eastAsia="宋体" w:cs="宋体"/>
          <w:i w:val="0"/>
          <w:iCs w:val="0"/>
          <w:caps w:val="0"/>
          <w:color w:val="auto"/>
          <w:spacing w:val="0"/>
          <w:sz w:val="24"/>
          <w:szCs w:val="24"/>
          <w:shd w:val="clear" w:color="auto" w:fill="FFFFFF"/>
          <w:vertAlign w:val="baseline"/>
        </w:rPr>
        <w:t>电话：0912-8101110</w:t>
      </w:r>
      <w:r>
        <w:rPr>
          <w:rFonts w:hint="eastAsia" w:eastAsia="宋体" w:cs="宋体"/>
          <w:i w:val="0"/>
          <w:iCs w:val="0"/>
          <w:caps w:val="0"/>
          <w:color w:val="auto"/>
          <w:spacing w:val="0"/>
          <w:sz w:val="24"/>
          <w:szCs w:val="24"/>
          <w:shd w:val="clear" w:color="auto" w:fill="FFFFFF"/>
          <w:vertAlign w:val="baseline"/>
          <w:lang w:eastAsia="zh-CN"/>
        </w:rPr>
        <w:t>、</w:t>
      </w:r>
      <w:r>
        <w:rPr>
          <w:rFonts w:hint="eastAsia" w:eastAsia="宋体" w:cs="宋体"/>
          <w:i w:val="0"/>
          <w:iCs w:val="0"/>
          <w:caps w:val="0"/>
          <w:color w:val="auto"/>
          <w:spacing w:val="0"/>
          <w:sz w:val="24"/>
          <w:szCs w:val="24"/>
          <w:shd w:val="clear" w:color="auto" w:fill="FFFFFF"/>
          <w:vertAlign w:val="baseline"/>
          <w:lang w:val="en-US" w:eastAsia="zh-CN"/>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461F5AC2"/>
    <w:rsid w:val="51004BE6"/>
    <w:rsid w:val="73114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20" w:beforeLines="0" w:beforeAutospacing="0" w:after="20" w:afterLines="0" w:afterAutospacing="0" w:line="360" w:lineRule="auto"/>
      <w:jc w:val="center"/>
      <w:outlineLvl w:val="0"/>
    </w:pPr>
    <w:rPr>
      <w:rFonts w:ascii="Times New Roman" w:hAnsi="Times New Roman" w:eastAsia="宋体"/>
      <w:b/>
      <w:kern w:val="44"/>
      <w:sz w:val="32"/>
    </w:rPr>
  </w:style>
  <w:style w:type="paragraph" w:styleId="5">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6">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adjustRightInd w:val="0"/>
      <w:ind w:firstLine="420"/>
      <w:jc w:val="left"/>
      <w:textAlignment w:val="baseline"/>
    </w:pPr>
    <w:rPr>
      <w:b w:val="0"/>
      <w:kern w:val="0"/>
      <w:sz w:val="21"/>
    </w:rPr>
  </w:style>
  <w:style w:type="paragraph" w:styleId="3">
    <w:name w:val="Body Text"/>
    <w:basedOn w:val="1"/>
    <w:next w:val="1"/>
    <w:qFormat/>
    <w:uiPriority w:val="0"/>
    <w:rPr>
      <w:b/>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qFormat/>
    <w:uiPriority w:val="0"/>
    <w:pPr>
      <w:widowControl w:val="0"/>
      <w:snapToGrid w:val="0"/>
      <w:jc w:val="both"/>
    </w:pPr>
    <w:rPr>
      <w:rFonts w:ascii="Arial" w:hAnsi="Arial"/>
      <w:kern w:val="2"/>
      <w:sz w:val="21"/>
    </w:rPr>
  </w:style>
  <w:style w:type="paragraph" w:styleId="10">
    <w:name w:val="header"/>
    <w:basedOn w:val="1"/>
    <w:qFormat/>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11">
    <w:name w:val="Normal (Web)"/>
    <w:basedOn w:val="1"/>
    <w:next w:val="9"/>
    <w:qFormat/>
    <w:uiPriority w:val="0"/>
    <w:pPr>
      <w:widowControl/>
      <w:spacing w:before="100" w:beforeLines="0" w:beforeAutospacing="1" w:after="100" w:afterLines="0" w:afterAutospacing="1"/>
      <w:jc w:val="left"/>
    </w:pPr>
    <w:rPr>
      <w:rFonts w:ascii="宋体" w:hAnsi="宋体"/>
      <w:kern w:val="0"/>
      <w:sz w:val="24"/>
    </w:rPr>
  </w:style>
  <w:style w:type="character" w:styleId="14">
    <w:name w:val="Strong"/>
    <w:basedOn w:val="13"/>
    <w:qFormat/>
    <w:uiPriority w:val="0"/>
    <w:rPr>
      <w:b/>
    </w:rPr>
  </w:style>
  <w:style w:type="paragraph" w:customStyle="1" w:styleId="15">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2451</Words>
  <Characters>2944</Characters>
  <Lines>0</Lines>
  <Paragraphs>0</Paragraphs>
  <TotalTime>0</TotalTime>
  <ScaleCrop>false</ScaleCrop>
  <LinksUpToDate>false</LinksUpToDate>
  <CharactersWithSpaces>2952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2025-09-25T07:33:19Z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