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42E1D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2025年度清水镇农机驿站设备购置项目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采购需求书</w:t>
      </w:r>
    </w:p>
    <w:p w14:paraId="5C362447">
      <w:p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一、采购项目名称：</w:t>
      </w:r>
      <w:r>
        <w:rPr>
          <w:rFonts w:hint="eastAsia" w:ascii="宋体" w:hAnsi="宋体" w:cs="宋体"/>
          <w:sz w:val="28"/>
          <w:szCs w:val="28"/>
          <w:lang w:eastAsia="zh-CN"/>
        </w:rPr>
        <w:t>2025年度清水镇农机驿站设备购置项目</w:t>
      </w:r>
    </w:p>
    <w:p w14:paraId="3208AC7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二、采购项目预算、资金构成和采购方式：</w:t>
      </w:r>
    </w:p>
    <w:p w14:paraId="335E2CC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1、采购项目预算：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1129300.00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元</w:t>
      </w:r>
      <w:r>
        <w:rPr>
          <w:rFonts w:hint="eastAsia" w:ascii="宋体" w:hAnsi="宋体" w:eastAsia="宋体" w:cs="宋体"/>
          <w:sz w:val="28"/>
          <w:szCs w:val="28"/>
        </w:rPr>
        <w:t>（见上传附件）</w:t>
      </w:r>
    </w:p>
    <w:p w14:paraId="1ACA5307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2、资金来源：财政</w:t>
      </w:r>
      <w:r>
        <w:rPr>
          <w:rFonts w:hint="eastAsia" w:ascii="宋体" w:hAnsi="宋体" w:cs="宋体"/>
          <w:sz w:val="28"/>
          <w:szCs w:val="28"/>
          <w:lang w:eastAsia="zh-CN"/>
        </w:rPr>
        <w:t>资金</w:t>
      </w:r>
    </w:p>
    <w:p w14:paraId="73893A4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3、价格信息来源：市场询价，咨询相关技术专家</w:t>
      </w:r>
    </w:p>
    <w:p w14:paraId="59429AC1"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4、采购方式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竞争性谈判</w:t>
      </w:r>
      <w:bookmarkStart w:id="0" w:name="_GoBack"/>
      <w:bookmarkEnd w:id="0"/>
    </w:p>
    <w:p w14:paraId="73184F77">
      <w:pP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三、项目实施时间、地点、概况、履行期限及方式</w:t>
      </w:r>
    </w:p>
    <w:p w14:paraId="3D7A5BCF">
      <w:pP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1、项目实施时间：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本计划于202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月完成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 w14:paraId="1A7BD292">
      <w:pPr>
        <w:rPr>
          <w:rFonts w:hint="default" w:ascii="宋体" w:hAnsi="宋体" w:eastAsia="宋体" w:cs="宋体"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2、项目实施地点：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府谷县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清水镇</w:t>
      </w:r>
    </w:p>
    <w:p w14:paraId="1431EC16">
      <w:pPr>
        <w:rPr>
          <w:rFonts w:hint="eastAsia" w:ascii="宋体" w:hAnsi="宋体" w:eastAsia="宋体" w:cs="宋体"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3、货物概况：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2025年度清水镇农机驿站设备购置项目主要内容包括购置轮式拖拉机、滴管铺管气吸精量铺摸点播机、收割机、喷雾机、北斗远程监控终端、施肥机、重型开垦耙、叉草机、玉米播种机等关键农业机械设备，具体内容详见招标文件。</w:t>
      </w:r>
    </w:p>
    <w:p w14:paraId="55D61182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4、履行期限及方式：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采购项目须于签订合同后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日内完成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 w14:paraId="23E95BA8">
      <w:pP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四、合同模板：</w:t>
      </w:r>
    </w:p>
    <w:p w14:paraId="54204E9E">
      <w:pPr>
        <w:spacing w:after="312" w:afterLines="100"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2025年度清水镇农机驿站设备购置项目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的采购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合同</w:t>
      </w:r>
    </w:p>
    <w:p w14:paraId="5A3641F4">
      <w:pPr>
        <w:pStyle w:val="6"/>
        <w:ind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甲方（盖章）：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府谷县清水镇人民政府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（以下简称甲方）</w:t>
      </w:r>
    </w:p>
    <w:p w14:paraId="6BB2E908"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乙方（盖章）：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（以下简称乙方）</w:t>
      </w:r>
    </w:p>
    <w:p w14:paraId="08A7024B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经甲乙双方共同协商，在互利互惠的基础上，依据《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中华人民共和国民法典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》有关规定订立本合同以便共同遵守。具体条款如下：</w:t>
      </w:r>
    </w:p>
    <w:p w14:paraId="6767EB7E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一、合同价格：</w:t>
      </w:r>
    </w:p>
    <w:p w14:paraId="0BFBD55B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甲方需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购置轮式拖拉机、滴管铺管气吸精量铺摸点播机、收割机、喷雾机、北斗远程监控终端、施肥机、型重型开垦耙、叉草机、玉米播种机等关键农业机械设备，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合同总价为人民币：          元整（￥：         ），具体配置见后附清单。</w:t>
      </w:r>
    </w:p>
    <w:p w14:paraId="249F4229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二、双方责任：</w:t>
      </w:r>
    </w:p>
    <w:p w14:paraId="6C5900EA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乙方责任</w:t>
      </w:r>
    </w:p>
    <w:p w14:paraId="473DAF55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1.按合同规定时间提供货物。</w:t>
      </w:r>
    </w:p>
    <w:p w14:paraId="1BAF3EB8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2.所供货物全部按照合同清单所列数量以及规格，质量完全符合原厂商标准。</w:t>
      </w:r>
    </w:p>
    <w:p w14:paraId="30764ABC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3.乙方负责安装调试及售后维护。</w:t>
      </w:r>
    </w:p>
    <w:p w14:paraId="7FA5B862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（二）甲方责任</w:t>
      </w:r>
    </w:p>
    <w:p w14:paraId="3986733D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1.协助乙方工作人员安装与调试及售后服务。</w:t>
      </w:r>
    </w:p>
    <w:p w14:paraId="11BBD208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2.按时支付乙方货款。</w:t>
      </w:r>
    </w:p>
    <w:p w14:paraId="3ACA9CA3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三、交货时间及地点：</w:t>
      </w:r>
    </w:p>
    <w:p w14:paraId="3C43F6C7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本合同签定生效之日起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内，在甲方所在地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府谷县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交付货物。</w:t>
      </w:r>
    </w:p>
    <w:p w14:paraId="6E7EB655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四、付款期限及方式：</w:t>
      </w:r>
    </w:p>
    <w:p w14:paraId="63F64A5B">
      <w:pPr>
        <w:ind w:firstLine="840" w:firstLineChars="3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1.所用货物甲方验收合格后，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个工作日内安排付款。</w:t>
      </w:r>
    </w:p>
    <w:p w14:paraId="475E6795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五、违约责任：</w:t>
      </w:r>
    </w:p>
    <w:p w14:paraId="560F3B25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乙方违约责任</w:t>
      </w:r>
    </w:p>
    <w:p w14:paraId="7068F4B7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若乙方不能依照本合同规定时间、地点、数量交货，乙方须向甲方支付违约金，违约金每天按总金额的0.1%由甲方从乙方未结货款中扣除。</w:t>
      </w:r>
    </w:p>
    <w:p w14:paraId="21207DF2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甲方违约责任</w:t>
      </w:r>
    </w:p>
    <w:p w14:paraId="390CED25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若甲方未能依照本合同规定付给乙方货款，甲方向乙方支付违约金，违约金每天按照应付金额的0.1%计算。</w:t>
      </w:r>
    </w:p>
    <w:p w14:paraId="6536CF4B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、生效时间</w:t>
      </w:r>
    </w:p>
    <w:p w14:paraId="4B1EC6F0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本合同一式两份，甲、乙双方各执一份（具有相同法律效力），合同自双方签字盖章之日起生效。</w:t>
      </w:r>
    </w:p>
    <w:p w14:paraId="5C3F5CD9"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4E99DC0E"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甲方代表（盖公章）：           乙方代表（盖公章）： </w:t>
      </w:r>
    </w:p>
    <w:p w14:paraId="09D66396"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电话：                         电话：        </w:t>
      </w:r>
    </w:p>
    <w:p w14:paraId="72EE8D09"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签字：                         签字：   </w:t>
      </w:r>
    </w:p>
    <w:p w14:paraId="75D197B6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年   月   日                   年   月   日</w:t>
      </w:r>
    </w:p>
    <w:p w14:paraId="32A6CDAB">
      <w:pP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五、履约验收标准和方法</w:t>
      </w:r>
    </w:p>
    <w:p w14:paraId="5E5D979B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1、履约验收时间：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乙方完成供货当日进行采购验收</w:t>
      </w:r>
    </w:p>
    <w:p w14:paraId="64BA08FE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2、履约验收主体及内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容：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2025年度清水镇农机驿站设备购置项目主要内容包括购置轮式拖拉机、滴管铺管气吸精量铺摸点播机、收割机、喷雾机、北斗远程监控终端、施肥机、重型开垦耙、叉草机、玉米播种机等关键农业机械设备，具体内容详见招标文件。</w:t>
      </w:r>
    </w:p>
    <w:p w14:paraId="449B4805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3、验收程序：供应商应当严格按合同约定的内容提供货物</w:t>
      </w:r>
    </w:p>
    <w:p w14:paraId="129196F6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（1）清点设备数量，核对规格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。</w:t>
      </w:r>
    </w:p>
    <w:p w14:paraId="741AACE1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）验收设备外观，无破损，无变形。</w:t>
      </w:r>
    </w:p>
    <w:p w14:paraId="4C68C3CC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（3）辅材，安装材料验收。</w:t>
      </w:r>
    </w:p>
    <w:p w14:paraId="3D5731F6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（4）设备安装。</w:t>
      </w:r>
    </w:p>
    <w:p w14:paraId="5FFC29BD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4、履约验收标准：</w:t>
      </w:r>
    </w:p>
    <w:p w14:paraId="7425A6A9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（1）外形包装验收：包装外观完好，无破损、变形，否则视为产品不合格。</w:t>
      </w:r>
    </w:p>
    <w:p w14:paraId="4B8C7C08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（2）开箱检验：根据包装箱中的装箱单查验设备及其附件，包装箱中应有产品合格证卡、保修卡和保修站。</w:t>
      </w:r>
    </w:p>
    <w:p w14:paraId="4FF7D24B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根据配置要求，从外观检验是否符合要求，外观是否有划伤或者磨损，否则则视为不合格。</w:t>
      </w:r>
    </w:p>
    <w:p w14:paraId="13B6847F">
      <w:pPr>
        <w:ind w:firstLine="840" w:firstLineChars="3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kern w:val="44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auto"/>
          <w:kern w:val="44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44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44"/>
          <w:sz w:val="28"/>
          <w:szCs w:val="28"/>
        </w:rPr>
        <w:t>检验报告：交货时，同时提供此批</w:t>
      </w:r>
      <w:r>
        <w:rPr>
          <w:rFonts w:hint="eastAsia" w:ascii="宋体" w:hAnsi="宋体" w:cs="宋体"/>
          <w:color w:val="auto"/>
          <w:kern w:val="44"/>
          <w:sz w:val="28"/>
          <w:szCs w:val="28"/>
          <w:lang w:eastAsia="zh-CN"/>
        </w:rPr>
        <w:t>货物</w:t>
      </w:r>
      <w:r>
        <w:rPr>
          <w:rFonts w:hint="eastAsia" w:ascii="宋体" w:hAnsi="宋体" w:eastAsia="宋体" w:cs="宋体"/>
          <w:color w:val="auto"/>
          <w:kern w:val="44"/>
          <w:sz w:val="28"/>
          <w:szCs w:val="28"/>
        </w:rPr>
        <w:t>的批次检验报告。</w:t>
      </w:r>
    </w:p>
    <w:p w14:paraId="18FBDEB0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5、验收方式：由采购单位组织有关专业人员按相关的国家标准、质量标准和采购文件所列的各项要求进行验收。</w:t>
      </w:r>
    </w:p>
    <w:p w14:paraId="5A20577D">
      <w:pP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六、对供应商的要求</w:t>
      </w:r>
    </w:p>
    <w:p w14:paraId="78569E95">
      <w:pPr>
        <w:tabs>
          <w:tab w:val="left" w:pos="756"/>
        </w:tabs>
        <w:ind w:firstLine="840" w:firstLineChars="3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1、在中华人民共和国境内注册的，具有独立法人资格的供应商；</w:t>
      </w:r>
    </w:p>
    <w:p w14:paraId="1BFD1733">
      <w:pPr>
        <w:tabs>
          <w:tab w:val="left" w:pos="756"/>
        </w:tabs>
        <w:ind w:firstLine="840" w:firstLineChars="3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2、具有良好的商业信誉和健全的财务会计制度；</w:t>
      </w:r>
    </w:p>
    <w:p w14:paraId="25F1B485">
      <w:pPr>
        <w:tabs>
          <w:tab w:val="left" w:pos="756"/>
        </w:tabs>
        <w:ind w:firstLine="840" w:firstLineChars="3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3、具有履行合同所必须的设备和专业技术能力；</w:t>
      </w:r>
    </w:p>
    <w:p w14:paraId="3134E2BB">
      <w:pPr>
        <w:tabs>
          <w:tab w:val="left" w:pos="756"/>
        </w:tabs>
        <w:ind w:firstLine="840" w:firstLineChars="3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4、有依法缴纳税收和社会保障资金的良好记录；</w:t>
      </w:r>
    </w:p>
    <w:p w14:paraId="7F26FF64">
      <w:pPr>
        <w:ind w:firstLine="840" w:firstLineChars="3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5、参加本项政府采购活动前三年内，在经营活动中没有重大</w:t>
      </w:r>
    </w:p>
    <w:p w14:paraId="08A0DD34"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违法记录。</w:t>
      </w:r>
    </w:p>
    <w:p w14:paraId="167306ED">
      <w:pPr>
        <w:rPr>
          <w:rFonts w:hint="default" w:ascii="宋体" w:hAnsi="宋体" w:eastAsia="宋体" w:cs="宋体"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七、付款方式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合同签订，到货验收合格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，安装调试完成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以后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支付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合同价款的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80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%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，最终价格依决算价或者审计价为准。</w:t>
      </w:r>
    </w:p>
    <w:p w14:paraId="3DC55207">
      <w:pPr>
        <w:spacing w:line="520" w:lineRule="exac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八、采购单位、采购单位地址、项目联系人及联系电话</w:t>
      </w:r>
    </w:p>
    <w:p w14:paraId="07C99389">
      <w:pPr>
        <w:spacing w:line="520" w:lineRule="exact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1、采购单位：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府谷县清水镇人民政府</w:t>
      </w:r>
    </w:p>
    <w:p w14:paraId="5CEDD6E7">
      <w:pPr>
        <w:spacing w:line="520" w:lineRule="exac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2、采购单位地址：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府谷县清水镇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清水村</w:t>
      </w:r>
    </w:p>
    <w:p w14:paraId="5A4B9B33">
      <w:pPr>
        <w:tabs>
          <w:tab w:val="left" w:pos="756"/>
        </w:tabs>
        <w:jc w:val="left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项目联系人：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郭主任           联系电话：15353201226</w:t>
      </w:r>
    </w:p>
    <w:p w14:paraId="27924EF8">
      <w:pPr>
        <w:tabs>
          <w:tab w:val="left" w:pos="756"/>
        </w:tabs>
        <w:ind w:firstLine="5600" w:firstLineChars="200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158D1CEA">
      <w:pPr>
        <w:tabs>
          <w:tab w:val="left" w:pos="756"/>
        </w:tabs>
        <w:jc w:val="righ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府谷县清水镇人民政府</w:t>
      </w:r>
    </w:p>
    <w:p w14:paraId="012342C3">
      <w:pPr>
        <w:tabs>
          <w:tab w:val="left" w:pos="756"/>
        </w:tabs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202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p w14:paraId="6981B614"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 w14:paraId="2873CD09">
      <w:pPr>
        <w:rPr>
          <w:rFonts w:hint="eastAsia" w:ascii="宋体" w:hAnsi="宋体" w:eastAsia="宋体" w:cs="宋体"/>
          <w:sz w:val="28"/>
          <w:szCs w:val="28"/>
        </w:rPr>
      </w:pPr>
    </w:p>
    <w:p w14:paraId="0AC3B1B4"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 w14:paraId="36EA1550">
      <w:pPr>
        <w:pStyle w:val="2"/>
        <w:rPr>
          <w:rFonts w:hint="eastAsia" w:ascii="宋体" w:hAnsi="宋体" w:eastAsia="宋体" w:cs="宋体"/>
        </w:rPr>
      </w:pPr>
    </w:p>
    <w:p w14:paraId="58380ED5">
      <w:pPr>
        <w:rPr>
          <w:rFonts w:hint="eastAsia" w:ascii="宋体" w:hAnsi="宋体" w:eastAsia="宋体" w:cs="宋体"/>
        </w:rPr>
      </w:pPr>
    </w:p>
    <w:p w14:paraId="54AE54A9">
      <w:pPr>
        <w:rPr>
          <w:rFonts w:hint="default"/>
          <w:lang w:val="en-US" w:eastAsia="zh-CN"/>
        </w:rPr>
      </w:pPr>
    </w:p>
    <w:p w14:paraId="4ACC074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YTI2Mzc2MzVmNjJjZTkxNGRhMmIwODVhODhmMDYifQ=="/>
  </w:docVars>
  <w:rsids>
    <w:rsidRoot w:val="4416643D"/>
    <w:rsid w:val="01912195"/>
    <w:rsid w:val="02732A09"/>
    <w:rsid w:val="0AFF7ABB"/>
    <w:rsid w:val="0BAE153C"/>
    <w:rsid w:val="18D27355"/>
    <w:rsid w:val="1B615B59"/>
    <w:rsid w:val="213D45B9"/>
    <w:rsid w:val="226B4190"/>
    <w:rsid w:val="2A434F4B"/>
    <w:rsid w:val="2F440129"/>
    <w:rsid w:val="3DBC2B4A"/>
    <w:rsid w:val="3EBB73F9"/>
    <w:rsid w:val="3ECE0810"/>
    <w:rsid w:val="3F1D0652"/>
    <w:rsid w:val="422A4FCB"/>
    <w:rsid w:val="4416643D"/>
    <w:rsid w:val="50535F1B"/>
    <w:rsid w:val="54A23EB2"/>
    <w:rsid w:val="55AB7065"/>
    <w:rsid w:val="584E3901"/>
    <w:rsid w:val="5C777C2B"/>
    <w:rsid w:val="5D352A50"/>
    <w:rsid w:val="5D4E638A"/>
    <w:rsid w:val="65EF3130"/>
    <w:rsid w:val="665B0F7A"/>
    <w:rsid w:val="6EC4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1664</Words>
  <Characters>1724</Characters>
  <Lines>0</Lines>
  <Paragraphs>0</Paragraphs>
  <TotalTime>7</TotalTime>
  <ScaleCrop>false</ScaleCrop>
  <LinksUpToDate>false</LinksUpToDate>
  <CharactersWithSpaces>1886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2023-06-25T10:38:00Z</dcterms:created>
  <dc:creator>ぃDiamond(´ε｀</dc:creator>
  <cp:lastModifiedBy>ぃDiamond(´ε｀</cp:lastModifiedBy>
  <dcterms:modified xsi:type="dcterms:W3CDTF">2025-09-24T10:57:28Z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06DE66B848C44B74B4E29E34784F9582_13</vt:lpwstr>
  </property>
  <property fmtid="{D5CDD505-2E9C-101B-9397-08002B2CF9AE}" pid="4" name="KSOTemplateDocerSaveRecord">
    <vt:lpwstr>eyJoZGlkIjoiYzQyNzdjMGM5MzgwMjk5MTI4ZmVjZTUwYzc1NzliNWEiLCJ1c2VySWQiOiIzNDQzMDAyMjcifQ==</vt:lpwstr>
  </property>
</Properties>
</file>