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C7B8C">
      <w:pPr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  <w:lang w:val="en-US" w:eastAsia="zh-CN"/>
        </w:rPr>
        <w:t>府谷县新民镇第二小学消防整改工程结果公告</w:t>
      </w:r>
    </w:p>
    <w:p w14:paraId="6E25A1A5">
      <w:pPr>
        <w:rPr/>
      </w:pPr>
      <w:r>
        <w:t>一、项目编号：HJLZB-2025-50</w:t>
      </w:r>
    </w:p>
    <w:p w14:paraId="3121374C">
      <w:pPr>
        <w:rPr/>
      </w:pPr>
      <w:r>
        <w:t>二、项目名称：府谷县新民镇第二小学消防整改工程</w:t>
      </w:r>
    </w:p>
    <w:p w14:paraId="1E74AD5D">
      <w:pPr>
        <w:rPr/>
      </w:pPr>
      <w:r>
        <w:t>三、采购结果</w:t>
      </w:r>
    </w:p>
    <w:p w14:paraId="7A9C9F91">
      <w:pPr>
        <w:rPr/>
      </w:pPr>
      <w:r>
        <w:t>合同包1(府谷县新民镇第二小学消防整改工程):</w:t>
      </w:r>
    </w:p>
    <w:p w14:paraId="4C918618">
      <w:pPr>
        <w:rPr/>
      </w:pPr>
      <w:r>
        <w:rPr>
          <w:rFonts w:hint="eastAsia"/>
        </w:rPr>
        <w:t>废标理由：抽取不到评委</w:t>
      </w:r>
    </w:p>
    <w:p w14:paraId="2CB0D988">
      <w:pPr>
        <w:rPr/>
      </w:pPr>
      <w:r>
        <w:t>四、主要标的信息</w:t>
      </w:r>
    </w:p>
    <w:p w14:paraId="033CCC6F">
      <w:pPr>
        <w:rPr/>
      </w:pPr>
      <w:r>
        <w:rPr>
          <w:rFonts w:hint="eastAsia"/>
        </w:rPr>
        <w:t>合同包1(府谷县新民镇第二小学消防整改工程):</w:t>
      </w:r>
    </w:p>
    <w:p w14:paraId="69B53A04">
      <w:pPr>
        <w:rPr/>
      </w:pPr>
      <w:r>
        <w:rPr>
          <w:rFonts w:hint="eastAsia"/>
        </w:rPr>
        <w:t>主要标的信息：无（废标）。</w:t>
      </w:r>
    </w:p>
    <w:p w14:paraId="7DB60C6C">
      <w:pPr>
        <w:rPr/>
      </w:pPr>
      <w:r>
        <w:t>五、评审专家（单一来源采购人员）名单：</w:t>
      </w:r>
    </w:p>
    <w:p w14:paraId="4D87041E">
      <w:pPr>
        <w:rPr/>
      </w:pPr>
      <w:r>
        <w:rPr>
          <w:rFonts w:hint="eastAsia"/>
        </w:rPr>
        <w:t>无</w:t>
      </w:r>
    </w:p>
    <w:p w14:paraId="5857F49A">
      <w:pPr>
        <w:rPr/>
      </w:pPr>
      <w:r>
        <w:t>六、代理服务收费标准及金额：</w:t>
      </w:r>
    </w:p>
    <w:tbl>
      <w:tblPr>
        <w:tblW w:w="963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3374"/>
        <w:gridCol w:w="3373"/>
        <w:gridCol w:w="1447"/>
      </w:tblGrid>
      <w:tr w14:paraId="1B9CD8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tblHeader/>
        </w:trPr>
        <w:tc>
          <w:tcPr>
            <w:tcW w:w="481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20031E">
            <w:pPr>
              <w:rPr/>
            </w:pPr>
            <w:r>
              <w:rPr>
                <w:lang w:val="en-US" w:eastAsia="zh-CN"/>
              </w:rPr>
              <w:t>代理服务收费标准及金额</w:t>
            </w:r>
          </w:p>
        </w:tc>
        <w:tc>
          <w:tcPr>
            <w:tcW w:w="482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2EBDC8">
            <w:pPr>
              <w:rPr/>
            </w:pPr>
            <w:r>
              <w:t>按《国家发展改革委发改价格〔2015〕299 号文件》规定标准，参照国家计委颁布 的《招标代理服务收费管理暂行办法》（计价格[2002]1980 号）和《国家发展改革 委关于降低部分建设项目收费标准规范收费行为等有关问题的通知》 （发改价 [2011]534 号），以成交价为基数,按标准计取代理服务费</w:t>
            </w:r>
          </w:p>
        </w:tc>
      </w:tr>
      <w:tr w14:paraId="58BE61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4C84B2">
            <w:pPr>
              <w:rPr/>
            </w:pPr>
            <w:r>
              <w:rPr>
                <w:lang w:val="en-US" w:eastAsia="zh-CN"/>
              </w:rPr>
              <w:t>合同包号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4F5029">
            <w:pPr>
              <w:rPr/>
            </w:pPr>
            <w:r>
              <w:rPr>
                <w:lang w:val="en-US" w:eastAsia="zh-CN"/>
              </w:rPr>
              <w:t>合同包名称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B416C1">
            <w:pPr>
              <w:rPr/>
            </w:pPr>
            <w:r>
              <w:rPr>
                <w:lang w:val="en-US" w:eastAsia="zh-CN"/>
              </w:rPr>
              <w:t>代理服务费金额（万元）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E47293">
            <w:pPr>
              <w:rPr/>
            </w:pPr>
            <w:r>
              <w:rPr>
                <w:lang w:val="en-US" w:eastAsia="zh-CN"/>
              </w:rPr>
              <w:t>收取对象</w:t>
            </w:r>
          </w:p>
        </w:tc>
      </w:tr>
      <w:tr w14:paraId="2F70D8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DC5DC1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3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7C5C9F">
            <w:pPr>
              <w:rPr/>
            </w:pPr>
            <w:r>
              <w:rPr>
                <w:lang w:val="en-US" w:eastAsia="zh-CN"/>
              </w:rPr>
              <w:t>府谷县新民镇第二小学消防整改工程</w:t>
            </w:r>
          </w:p>
        </w:tc>
        <w:tc>
          <w:tcPr>
            <w:tcW w:w="33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5BBB6A">
            <w:pPr>
              <w:rPr/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14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FBA42A">
            <w:pPr>
              <w:rPr/>
            </w:pPr>
            <w:r>
              <w:rPr>
                <w:lang w:val="en-US" w:eastAsia="zh-CN"/>
              </w:rPr>
              <w:t>无</w:t>
            </w:r>
          </w:p>
        </w:tc>
      </w:tr>
    </w:tbl>
    <w:p w14:paraId="7D5543E8">
      <w:pPr>
        <w:rPr/>
      </w:pPr>
      <w:r>
        <w:t>七、公告期限</w:t>
      </w:r>
    </w:p>
    <w:p w14:paraId="738CCE28">
      <w:pPr>
        <w:rPr/>
      </w:pPr>
      <w:r>
        <w:rPr>
          <w:rFonts w:hint="eastAsia"/>
        </w:rPr>
        <w:t>自本公告发布之日起1个工作日。</w:t>
      </w:r>
    </w:p>
    <w:p w14:paraId="09D16BAB">
      <w:pPr>
        <w:rPr/>
      </w:pPr>
      <w:r>
        <w:t>八、其他补充事宜</w:t>
      </w:r>
    </w:p>
    <w:p w14:paraId="0E87997A">
      <w:pPr>
        <w:rPr/>
      </w:pPr>
      <w:r>
        <w:rPr>
          <w:rFonts w:hint="eastAsia"/>
        </w:rPr>
        <w:t>/</w:t>
      </w:r>
    </w:p>
    <w:p w14:paraId="60EBE534">
      <w:pPr>
        <w:rPr/>
      </w:pPr>
      <w:r>
        <w:t>九、凡对本次公告内容提出询问，请按以下方式联系。</w:t>
      </w:r>
    </w:p>
    <w:p w14:paraId="1DD9A8EC">
      <w:pPr>
        <w:rPr/>
      </w:pPr>
      <w:r>
        <w:t>1.采购人信息</w:t>
      </w:r>
    </w:p>
    <w:p w14:paraId="628EC675">
      <w:pPr>
        <w:rPr/>
      </w:pPr>
      <w:r>
        <w:rPr>
          <w:rFonts w:hint="eastAsia"/>
        </w:rPr>
        <w:t>名  称：府谷县新民镇初级中学</w:t>
      </w:r>
    </w:p>
    <w:p w14:paraId="15A77704">
      <w:pPr>
        <w:rPr/>
      </w:pPr>
      <w:r>
        <w:rPr>
          <w:rFonts w:hint="eastAsia"/>
        </w:rPr>
        <w:t>地  址：府谷县新民镇</w:t>
      </w:r>
    </w:p>
    <w:p w14:paraId="37C6757F">
      <w:pPr>
        <w:rPr/>
      </w:pPr>
      <w:r>
        <w:rPr>
          <w:rFonts w:hint="eastAsia"/>
        </w:rPr>
        <w:t>联系方式：18966968891</w:t>
      </w:r>
    </w:p>
    <w:p w14:paraId="448F124B">
      <w:pPr>
        <w:rPr/>
      </w:pPr>
      <w:r>
        <w:t>2.采购代理机构信息</w:t>
      </w:r>
    </w:p>
    <w:p w14:paraId="2F3C887F">
      <w:pPr>
        <w:rPr/>
      </w:pPr>
      <w:r>
        <w:rPr>
          <w:rFonts w:hint="eastAsia"/>
        </w:rPr>
        <w:t>名  称：华建联（陕西）招标代理有限公司</w:t>
      </w:r>
    </w:p>
    <w:p w14:paraId="08BCD2EC">
      <w:pPr>
        <w:rPr/>
      </w:pPr>
      <w:r>
        <w:rPr>
          <w:rFonts w:hint="eastAsia"/>
        </w:rPr>
        <w:t>地  址：陕西省府谷县新区高家湾世纪花园三楼</w:t>
      </w:r>
    </w:p>
    <w:p w14:paraId="71003FF3">
      <w:pPr>
        <w:rPr/>
      </w:pPr>
      <w:r>
        <w:rPr>
          <w:rFonts w:hint="eastAsia"/>
        </w:rPr>
        <w:t>联系方式：19929136686</w:t>
      </w:r>
    </w:p>
    <w:p w14:paraId="15A94E99">
      <w:pPr>
        <w:rPr/>
      </w:pPr>
      <w:r>
        <w:t>3.项目联系方式</w:t>
      </w:r>
    </w:p>
    <w:p w14:paraId="6DFA0BD4">
      <w:pPr>
        <w:rPr/>
      </w:pPr>
      <w:r>
        <w:rPr>
          <w:rFonts w:hint="eastAsia"/>
        </w:rPr>
        <w:t>项目联系人：王工</w:t>
      </w:r>
    </w:p>
    <w:p w14:paraId="6A33D757">
      <w:pPr>
        <w:rPr/>
      </w:pPr>
      <w:r>
        <w:rPr>
          <w:rFonts w:hint="eastAsia"/>
        </w:rPr>
        <w:t>电  话：19929136686</w:t>
      </w:r>
    </w:p>
    <w:p w14:paraId="724055CF">
      <w:pPr>
        <w:rPr/>
      </w:pPr>
      <w:r>
        <w:rPr>
          <w:rFonts w:hint="eastAsia"/>
        </w:rPr>
        <w:t>华建联（陕西）招标代理有限公司</w:t>
      </w:r>
    </w:p>
    <w:p w14:paraId="240EAA21">
      <w:pPr>
        <w:rPr/>
      </w:pPr>
      <w:bookmarkStart w:id="0" w:name="_GoBack"/>
      <w:bookmarkEnd w:id="0"/>
    </w:p>
    <w:p w14:paraId="1CDA34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C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2025-09-29T08:09:50Z</dcterms:created>
  <dc:creator>Administrator</dc:creator>
  <cp:lastModifiedBy>那条逆流而上的鱼</cp:lastModifiedBy>
  <dcterms:modified xsi:type="dcterms:W3CDTF">2025-09-29T08:10:55Z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eyJoZGlkIjoiNDYxODYxYjUzNjMwY2ZjYWFmZTA1MTViZTM5Mjg3NGUiLCJ1c2VySWQiOiI2NDUxNjkyOTIifQ==</vt:lpwstr>
  </property>
  <property fmtid="{D5CDD505-2E9C-101B-9397-08002B2CF9AE}" pid="4" name="ICV">
    <vt:lpwstr>75CFC6A3725C4B87A0F1E20E5EB494BD_13</vt:lpwstr>
  </property>
</Properties>
</file>