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西安市临潼区农产品质量安全检验监测中心2025年第一批市级农业农村发展专项资金农产品质量安全项目竞争性磋商公告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2025年第一批市级农业农村发展专项资金农产品质量安全项目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2025年10月22日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项目编号：ZJXG2025084</w:t>
      </w:r>
    </w:p>
    <w:p>
      <w:pPr>
        <w:pStyle w:val="null3"/>
      </w:pPr>
      <w:r>
        <w:rPr>
          <w:rFonts w:ascii="仿宋_GB2312" w:hAnsi="仿宋_GB2312" w:cs="仿宋_GB2312" w:eastAsia="仿宋_GB2312"/>
        </w:rPr>
        <w:t>项目名称：2025年第一批市级农业农村发展专项资金农产品质量安全项目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预算金额：325,500.00元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采购包1：自合同签订之日起一年</w:t>
      </w:r>
    </w:p>
    <w:p>
      <w:pPr>
        <w:pStyle w:val="null3"/>
      </w:pPr>
      <w:r>
        <w:rPr>
          <w:rFonts w:ascii="仿宋_GB2312" w:hAnsi="仿宋_GB2312" w:cs="仿宋_GB2312" w:eastAsia="仿宋_GB2312"/>
        </w:rPr>
        <w:t>采购包2：自合同签订之日起一年</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pPr>
      <w:r>
        <w:rPr>
          <w:rFonts w:ascii="仿宋_GB2312" w:hAnsi="仿宋_GB2312" w:cs="仿宋_GB2312" w:eastAsia="仿宋_GB2312"/>
        </w:rPr>
        <w:t>采购包2：不接受联合体投标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合同包1(例行监测)落实政府采购政策需满足的资格要求如下: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合同包2(专项监测)落实政府采购政策需满足的资格要求如下: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合同包1(例行监测)特定资格要求如下: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年或2024年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(3)提供2025年至今已缴纳的1个月的纳税证明或完税证明，依法免税的单位应提供相关证明材料。此项可提供基本资格条件承诺函。供应商需在项目电子化交易系统中按要求上传相应证明文件并进行电子签章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(4)提供2025年至今已缴纳的1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(7)法定代表人参加磋商的，须提供法定代表人身份证；法定代表人授权本单位他人参加磋商的，须提供法定代表人授权委托书及被授权代表开标截止前三个月内任意一个月在本单位的社会保险缴纳证明，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(9)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(10)供应商须提供检验检测机构资质认定证书CMA（包含证书完整附表)及农产品质量安全检测机构考核合格证书CATL。供应商需在项目电子化交易系统中按要求上传相应证明文件并进行电子签章。</w:t>
      </w:r>
    </w:p>
    <w:p>
      <w:pPr>
        <w:pStyle w:val="null3"/>
      </w:pPr>
      <w:r>
        <w:rPr>
          <w:rFonts w:ascii="仿宋_GB2312" w:hAnsi="仿宋_GB2312" w:cs="仿宋_GB2312" w:eastAsia="仿宋_GB2312"/>
        </w:rPr>
        <w:t>(11)本合同包为专门面向中小企业采购（提供中小企业声明函或监狱企业的证明文件或残疾人福利性单位声明函）。供应商需在项目电子化交易系统中按要求上传相应证明文件并进行电子签章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(12)本合同包不接受联合体投标，提供非联合体投标声明。供应商需在项目电子化交易系统中按要求上传相应证明文件并进行电子签章</w:t>
      </w:r>
    </w:p>
    <w:p>
      <w:pPr>
        <w:pStyle w:val="null3"/>
      </w:pPr>
      <w:r>
        <w:rPr>
          <w:rFonts w:ascii="仿宋_GB2312" w:hAnsi="仿宋_GB2312" w:cs="仿宋_GB2312" w:eastAsia="仿宋_GB2312"/>
        </w:rPr>
        <w:t>合同包2(专项监测)特定资格要求如下: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年或2024年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(3)提供2025年至今已缴纳的1个月的纳税证明或完税证明，依法免税的单位应提供相关证明材料。此项可提供基本资格条件承诺函。供应商需在项目电子化交易系统中按要求上传相应证明文件并进行电子签章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(4)提供2025年至今已缴纳的1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(7)法定代表人参加磋商的，须提供法定代表人身份证；法定代表人授权本单位他人参加磋商的，须提供法定代表人授权委托书及被授权代表开标截止前三个月内任意一个月在本单位的社会保险缴纳证明，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(9)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(10)供应商须提供检验检测机构资质认定证书CMA（包含证书完整附表)及农产品质量安全检测机构考核合格证书CATL。供应商需在项目电子化交易系统中按要求上传相应证明文件并进行电子签章。</w:t>
      </w:r>
    </w:p>
    <w:p>
      <w:pPr>
        <w:pStyle w:val="null3"/>
      </w:pPr>
      <w:r>
        <w:rPr>
          <w:rFonts w:ascii="仿宋_GB2312" w:hAnsi="仿宋_GB2312" w:cs="仿宋_GB2312" w:eastAsia="仿宋_GB2312"/>
        </w:rPr>
        <w:t>(11)本合同包为专门面向中小企业采购（提供中小企业声明函或监狱企业的证明文件或残疾人福利性单位声明函）。供应商需在项目电子化交易系统中按要求上传相应证明文件并进行电子签章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(12)本合同包不接受联合体投标，提供非联合体投标声明。供应商需在项目电子化交易系统中按要求上传相应证明文件并进行电子签章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2025年10月10日 </w:t>
      </w:r>
      <w:r>
        <w:rPr>
          <w:rFonts w:ascii="仿宋_GB2312" w:hAnsi="仿宋_GB2312" w:cs="仿宋_GB2312" w:eastAsia="仿宋_GB2312"/>
        </w:rPr>
        <w:t>至</w:t>
      </w:r>
      <w:r>
        <w:rPr>
          <w:rFonts w:ascii="仿宋_GB2312" w:hAnsi="仿宋_GB2312" w:cs="仿宋_GB2312" w:eastAsia="仿宋_GB2312"/>
        </w:rPr>
        <w:t xml:space="preserve"> 2025年10月15日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2025年10月22日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2025年10月22日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西安市临潼区农产品质量安全检验监测中心</w:t>
      </w:r>
    </w:p>
    <w:p>
      <w:pPr>
        <w:pStyle w:val="null3"/>
      </w:pPr>
      <w:r>
        <w:rPr>
          <w:rFonts w:ascii="仿宋_GB2312" w:hAnsi="仿宋_GB2312" w:cs="仿宋_GB2312" w:eastAsia="仿宋_GB2312"/>
        </w:rPr>
        <w:t>地址：</w:t>
      </w:r>
      <w:r>
        <w:rPr>
          <w:rFonts w:ascii="仿宋_GB2312" w:hAnsi="仿宋_GB2312" w:cs="仿宋_GB2312" w:eastAsia="仿宋_GB2312"/>
        </w:rPr>
        <w:t>临潼区秦陵街道陈沟村郑组党校东侧苗圃院内</w:t>
      </w:r>
    </w:p>
    <w:p>
      <w:pPr>
        <w:pStyle w:val="null3"/>
      </w:pPr>
      <w:r>
        <w:rPr>
          <w:rFonts w:ascii="仿宋_GB2312" w:hAnsi="仿宋_GB2312" w:cs="仿宋_GB2312" w:eastAsia="仿宋_GB2312"/>
        </w:rPr>
        <w:t>联系方式：</w:t>
      </w:r>
      <w:r>
        <w:rPr>
          <w:rFonts w:ascii="仿宋_GB2312" w:hAnsi="仿宋_GB2312" w:cs="仿宋_GB2312" w:eastAsia="仿宋_GB2312"/>
        </w:rPr>
        <w:t>029-83887207</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曹增辉</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