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2025年农产品检测项目标段分配情况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根据《西安市农业农村局关于印发2025年第一批市级农业农村发展专项资金项目实施方案的通知》（市农发〔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25〕87号）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西安市农业农村局关于印发2025年农产品质量安全风险监测计划的通知》（市农发〔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25〕33号）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文件安排，下达高新区市级农产品检测项目资金84.5万元，定量检测1690批次（按照定量检测2批次/千人任务分配比例，</w:t>
      </w:r>
      <w:r>
        <w:rPr>
          <w:rFonts w:eastAsia="仿宋_GB2312"/>
          <w:sz w:val="32"/>
        </w:rPr>
        <w:t>监督抽检数量不少于25%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按照种植业：畜牧业：渔业按照7：2：1比例进行抽样，其中种植业样品1183批次，畜牧业产品338批次，渔业产品169批次。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2025年计划2个标段招标：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1标段项目资金42万元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，检测种植业产品845批次；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2标段项目资金42.5万元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，检测845批次（种植业产品338批次，畜牧业产品338批次，渔业产品169批次）。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zBlYWY5YzdlMjExNmJlODNlZjZmMDNjZTUzMjAifQ=="/>
  </w:docVars>
  <w:rsids>
    <w:rsidRoot w:val="643E0B10"/>
    <w:rsid w:val="000C024B"/>
    <w:rsid w:val="006652DF"/>
    <w:rsid w:val="01B446F6"/>
    <w:rsid w:val="02AE1145"/>
    <w:rsid w:val="041B1D8F"/>
    <w:rsid w:val="044C50BA"/>
    <w:rsid w:val="05837D08"/>
    <w:rsid w:val="08A13C26"/>
    <w:rsid w:val="0C727688"/>
    <w:rsid w:val="0E344BF5"/>
    <w:rsid w:val="0F0828E2"/>
    <w:rsid w:val="0F8C0A60"/>
    <w:rsid w:val="103901B5"/>
    <w:rsid w:val="12492C39"/>
    <w:rsid w:val="14027543"/>
    <w:rsid w:val="14515DD5"/>
    <w:rsid w:val="14902DA1"/>
    <w:rsid w:val="15284D87"/>
    <w:rsid w:val="16173E42"/>
    <w:rsid w:val="16F95174"/>
    <w:rsid w:val="183B3024"/>
    <w:rsid w:val="185F64DA"/>
    <w:rsid w:val="18654EB4"/>
    <w:rsid w:val="19636826"/>
    <w:rsid w:val="1F2E743E"/>
    <w:rsid w:val="207B0D59"/>
    <w:rsid w:val="209E163D"/>
    <w:rsid w:val="21BC51D5"/>
    <w:rsid w:val="238953FE"/>
    <w:rsid w:val="25C96113"/>
    <w:rsid w:val="25D64561"/>
    <w:rsid w:val="26355556"/>
    <w:rsid w:val="284D7865"/>
    <w:rsid w:val="2A466EB9"/>
    <w:rsid w:val="2ACA616F"/>
    <w:rsid w:val="2BA3624B"/>
    <w:rsid w:val="2E045C4E"/>
    <w:rsid w:val="2E1F2D74"/>
    <w:rsid w:val="30004E27"/>
    <w:rsid w:val="31E73276"/>
    <w:rsid w:val="32655415"/>
    <w:rsid w:val="336E5C45"/>
    <w:rsid w:val="34032E90"/>
    <w:rsid w:val="34FF7907"/>
    <w:rsid w:val="35951B6D"/>
    <w:rsid w:val="369342FF"/>
    <w:rsid w:val="375F6D4C"/>
    <w:rsid w:val="382611A3"/>
    <w:rsid w:val="38D43B31"/>
    <w:rsid w:val="39665FE1"/>
    <w:rsid w:val="3B352FF6"/>
    <w:rsid w:val="3B7F30A4"/>
    <w:rsid w:val="3C0B5B2D"/>
    <w:rsid w:val="3CD906AB"/>
    <w:rsid w:val="3D4D2530"/>
    <w:rsid w:val="3D995208"/>
    <w:rsid w:val="3E641A31"/>
    <w:rsid w:val="3EA4132D"/>
    <w:rsid w:val="3ECD34FD"/>
    <w:rsid w:val="3F475BEB"/>
    <w:rsid w:val="3F707C79"/>
    <w:rsid w:val="3FF322B2"/>
    <w:rsid w:val="4075539C"/>
    <w:rsid w:val="40FA31CC"/>
    <w:rsid w:val="41132B90"/>
    <w:rsid w:val="41AF2209"/>
    <w:rsid w:val="42DE6F13"/>
    <w:rsid w:val="440412CD"/>
    <w:rsid w:val="45A36A2F"/>
    <w:rsid w:val="48806287"/>
    <w:rsid w:val="49673F75"/>
    <w:rsid w:val="4C7B1665"/>
    <w:rsid w:val="4C9F0A1D"/>
    <w:rsid w:val="4D0A7E16"/>
    <w:rsid w:val="4D1719F8"/>
    <w:rsid w:val="523A46F4"/>
    <w:rsid w:val="59610CCF"/>
    <w:rsid w:val="5EDD641E"/>
    <w:rsid w:val="5EE96902"/>
    <w:rsid w:val="602F2E9A"/>
    <w:rsid w:val="643E0B10"/>
    <w:rsid w:val="67F97372"/>
    <w:rsid w:val="690D143F"/>
    <w:rsid w:val="6AD22940"/>
    <w:rsid w:val="6E861DB6"/>
    <w:rsid w:val="6EA6211A"/>
    <w:rsid w:val="6ED77B67"/>
    <w:rsid w:val="71F859B9"/>
    <w:rsid w:val="729F7C4E"/>
    <w:rsid w:val="74936C9D"/>
    <w:rsid w:val="75AD3D8E"/>
    <w:rsid w:val="75BF2470"/>
    <w:rsid w:val="77211B77"/>
    <w:rsid w:val="78C17B50"/>
    <w:rsid w:val="793F3113"/>
    <w:rsid w:val="7A214724"/>
    <w:rsid w:val="7A2860D9"/>
    <w:rsid w:val="7A321D54"/>
    <w:rsid w:val="7C961A20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cs="Tahoma"/>
      <w:sz w:val="2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szCs w:val="20"/>
    </w:rPr>
  </w:style>
  <w:style w:type="paragraph" w:styleId="5">
    <w:name w:val="Body Text"/>
    <w:basedOn w:val="1"/>
    <w:next w:val="1"/>
    <w:autoRedefine/>
    <w:qFormat/>
    <w:uiPriority w:val="0"/>
    <w:rPr>
      <w:color w:val="993300"/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autoRedefine/>
    <w:qFormat/>
    <w:uiPriority w:val="99"/>
    <w:pPr>
      <w:tabs>
        <w:tab w:val="right" w:leader="dot" w:pos="9628"/>
      </w:tabs>
      <w:ind w:left="419" w:hanging="419" w:hangingChars="116"/>
    </w:p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557</Words>
  <Characters>653</Characters>
  <Lines>0</Lines>
  <Paragraphs>0</Paragraphs>
  <TotalTime>7</TotalTime>
  <ScaleCrop>false</ScaleCrop>
  <LinksUpToDate>false</LinksUpToDate>
  <CharactersWithSpaces>672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2020-03-03T03:31:00Z</dcterms:created>
  <dc:creator>THTF</dc:creator>
  <cp:lastModifiedBy>谷逢晓</cp:lastModifiedBy>
  <cp:lastPrinted>2025-09-30T01:44:02Z</cp:lastPrinted>
  <dcterms:modified xsi:type="dcterms:W3CDTF">2025-09-30T01:48:16Z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SaveFontToCloudKey">
    <vt:lpwstr>713429354_btnclosed</vt:lpwstr>
  </property>
  <property fmtid="{D5CDD505-2E9C-101B-9397-08002B2CF9AE}" pid="4" name="ICV">
    <vt:lpwstr>DE244B464EFC431189835E9581C806EB</vt:lpwstr>
  </property>
</Properties>
</file>