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BF51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DBEEEC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神木市住房和城乡建设局窟野河综合整治工程（通信光纤迁改）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2C32EB79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16"/>
        <w:gridCol w:w="4565"/>
        <w:gridCol w:w="813"/>
        <w:gridCol w:w="1016"/>
      </w:tblGrid>
      <w:tr w14:paraId="2493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99F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1、工程名称：电信线路迁改工程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4C72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7B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D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7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AF4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E7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1D8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5F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529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8A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6B7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BE7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B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B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F2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1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1.施工测量:架空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1.施工测量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3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50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8030</w:t>
            </w:r>
          </w:p>
        </w:tc>
      </w:tr>
      <w:tr w14:paraId="3CCD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0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0A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1.材质:水泥杆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2.高度:8米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3.地形:丘陵、水田、城区综合土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1.工地运输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2.土（石）方挖填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4.拉线制作、安装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1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3C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CB1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A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4C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9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水泥杆夹板法装7/2.6单股拉线(综合土)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1.水泥杆夹板法装7/2.6单股拉线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AE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AA4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4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5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E7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1.型号（材质）:水泥杆架设7/2.2吊线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2.地形:丘陵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0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76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</w:tr>
      <w:tr w14:paraId="5D31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B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8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2.规格:12芯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C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CD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68BB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F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E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9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E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B1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2131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E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4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1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1.规格:24芯以下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1.接续、测试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53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9DB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B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7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E5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1.规格:12芯以下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1.接续、测试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D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4C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55B2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8444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2、工程名称：移动线路迁改工程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6373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9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F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3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6F9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BE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74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BE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F1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F9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C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5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7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   （高空作业）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2.型号：GYTS-36D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F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8A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 w14:paraId="3BA5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4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7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4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   （高空作业）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2.型号：GYTS-48D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F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C9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385B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A4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9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   （高空作业）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2.型号：GYTS-96D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D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AD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0826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1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1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0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   （高空作业）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2.型号：GYTS-144D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C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3E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781B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9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EB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9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   （高空作业）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2.型号：GYTS-216D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C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46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4B12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3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5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B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埋式光缆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1.规格:管道敷设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2.程式:GYTS-36D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7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45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</w:tr>
      <w:tr w14:paraId="6C1D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8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3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0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埋式光缆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1.规格:管道敷设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2.程式:GYTS-48D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6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BF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6B4B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4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C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6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埋式光缆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1.规格:管道敷设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2.程式:GYTS-96D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6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E8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4317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9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A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6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埋式光缆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1.规格:管道敷设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2.程式:GYTS-144D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C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E0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968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972B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3、工程名称：电视信号传输发射中心线路迁改工程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1733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3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4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5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C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86D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5F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BF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8B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9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2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9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031103020001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43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1.施工测量:架空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1.施工测量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F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CF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7230</w:t>
            </w:r>
          </w:p>
        </w:tc>
      </w:tr>
      <w:tr w14:paraId="30F3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C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8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AA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1.材质:水泥杆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2.高度:8米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3.地形:丘陵、水田、城区综合土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1.工地运输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2.土（石）方挖填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4.拉线制作、安装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3D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3C2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4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0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水泥杆夹板法装7/2.6单股拉线(综合土)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1.水泥杆夹板法装7/2.6单股拉线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8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E5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A9F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7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5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A9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1.型号（材质）:水泥杆架设7/2.2吊线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2.地形:丘陵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8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7B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</w:tr>
      <w:tr w14:paraId="7544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5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8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0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2.规格:12芯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3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BC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3D98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F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A1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1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87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7043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8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3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A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1.规格:24芯以下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1.接续、测试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5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A2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A17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C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C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1.规格:12芯以下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7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0C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189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E094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4、工程名称：神木广电光缆倒迁工程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BF7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2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D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1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0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AAB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8F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7C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A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1A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0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5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C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A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E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2.规格:48芯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7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24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7600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A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56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7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2.规格:96芯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3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6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</w:tr>
      <w:tr w14:paraId="5FAF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B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0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5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1.型号（材质）:挂钩法架设架空光缆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2.规格:GYTS光缆144芯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3.地形:丘陵、城区、水田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FC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  <w:bookmarkStart w:id="0" w:name="_GoBack"/>
            <w:bookmarkEnd w:id="0"/>
          </w:p>
        </w:tc>
      </w:tr>
      <w:tr w14:paraId="4160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3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6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1.规格:48芯以下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29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5B4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1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E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F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1.规格:96芯以下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8A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58C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1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2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C2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1.规格:144芯以下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A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96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AF9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4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9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031103030001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9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7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79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</w:tr>
      <w:tr w14:paraId="0BCA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BFE2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5、工程名称：联通电气设备安装工程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专业：电气设备安装工程</w:t>
            </w:r>
          </w:p>
        </w:tc>
      </w:tr>
      <w:tr w14:paraId="524F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9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6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6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0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3F1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BF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D6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F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A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A0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C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C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5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7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1.材质:水泥杆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2.高度:8米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3.地形:丘陵、水田、城区综合土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1.工地运输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2.土（石）方挖填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4、电杆地线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C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7B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239F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7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C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电杆组立（8m水泥撑杆）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1.材质:水泥杆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2.高度:8米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3.地形:丘陵、水田、城区综合土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1.工地运输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2.土（石）方挖填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4、电杆地线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66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7B9B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1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3E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031102019001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6E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1.挖、填土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A2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757F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8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E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吊线架设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1.型号（材质）:水泥杆架设7/2.2吊线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2.地形:丘陵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2、吊线保护装置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3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5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F0A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B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0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A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1.架设光缆24芯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2、地点：丘陵、水田、城区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B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A6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3C7A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1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8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A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架空光缆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1.架设光缆48芯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2、地点：丘陵、水田、城区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7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92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3FD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7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4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8A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管道(含室外通道光缆)24芯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C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65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9B5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0E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1A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7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24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14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5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2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管道(含室外通道光缆) 48芯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1.测量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1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15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7CC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A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28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B0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光缆成端接续 24芯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1.规格:24芯以下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1.接续、测试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37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A38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C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2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3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光缆接续 48芯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1.规格:12芯以下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1.接续、测试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97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E23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0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F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031101065001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6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中继段光端调测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1.光端调测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2、光缆测试综合考虑光缆芯数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4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中继段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E7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314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5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1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031102041003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1B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光缆成端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1.接续、测试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2、束状光缆成端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F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49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</w:tr>
      <w:tr w14:paraId="5908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8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D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42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引上光缆 24芯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E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52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EAC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3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8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031102029002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2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引上光缆48芯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83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8F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1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5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2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引上镀锌钢管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1、安装引上钢管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2、DN50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3、引上管3米一根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E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84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317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F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031102053001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A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光缆预留托架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1.安装预留架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2、安装位置；室外杆上，室内墙上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F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E0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27DC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0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F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031102007001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D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1.铺设塑料保护管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2、直径110mm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9D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</w:tr>
      <w:tr w14:paraId="00F4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D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E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050306006001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4A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宣传警示牌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1.选料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2.标志牌制作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3、安装标志牌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B3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ADA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F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7A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E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1.拆除8米水泥杆85根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2、拆除7/2.6单股拉线72条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3、拆除水泥杆7/2.2吊线4千米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4、拆除架空光缆丘陵、城区、水田(24芯)24千米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5、拆除架空光缆丘陵、城区、水田(48芯)16千米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6、拆除钉固光缆(24芯)2.4千米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7、拆除钉固光缆(48芯) 0.8千米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0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6E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D0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2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C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B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线路整修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1.整体线路巡检整理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2、一米一绑扎至吊线上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7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88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353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F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9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D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</w:tr>
    </w:tbl>
    <w:p w14:paraId="15F3E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25890"/>
    <w:rsid w:val="2E225890"/>
    <w:rsid w:val="3FDA03A4"/>
    <w:rsid w:val="4C1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2507</Words>
  <Characters>3487</Characters>
  <Lines>0</Lines>
  <Paragraphs>0</Paragraphs>
  <TotalTime>0</TotalTime>
  <ScaleCrop>false</ScaleCrop>
  <LinksUpToDate>false</LinksUpToDate>
  <CharactersWithSpaces>3511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2025-10-10T03:15:00Z</dcterms:created>
  <dc:creator>肆伍</dc:creator>
  <cp:lastModifiedBy>肆伍</cp:lastModifiedBy>
  <dcterms:modified xsi:type="dcterms:W3CDTF">2025-10-10T07:46:04Z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20C0C48F2D484973AF68D5450D0A5FA2_11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