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F2B7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9274"/>
      <w:bookmarkStart w:id="1" w:name="_Toc7396"/>
      <w:bookmarkStart w:id="2" w:name="_Toc9987"/>
      <w:bookmarkStart w:id="3" w:name="_Toc32050"/>
      <w:bookmarkStart w:id="4" w:name="_Toc19273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采购</w:t>
      </w:r>
      <w:bookmarkEnd w:id="0"/>
      <w:bookmarkEnd w:id="1"/>
      <w:bookmarkEnd w:id="2"/>
      <w:bookmarkEnd w:id="3"/>
      <w:bookmarkEnd w:id="4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需求</w:t>
      </w:r>
    </w:p>
    <w:p w14:paraId="589CC6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一、项目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内容</w:t>
      </w:r>
    </w:p>
    <w:p w14:paraId="7E90D74E"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hr-HR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hr-HR"/>
        </w:rPr>
        <w:t>项目名称：陕西省电子信息产业（长三角）专场交流合作活动</w:t>
      </w:r>
    </w:p>
    <w:p w14:paraId="0F88D06A">
      <w:pPr>
        <w:keepNext w:val="0"/>
        <w:keepLines w:val="0"/>
        <w:pageBreakBefore w:val="0"/>
        <w:widowControl w:val="0"/>
        <w:tabs>
          <w:tab w:val="left" w:pos="993"/>
          <w:tab w:val="left" w:pos="1134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项目承担单位要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按照</w:t>
      </w:r>
      <w:r>
        <w:rPr>
          <w:rFonts w:hint="eastAsia" w:ascii="仿宋" w:hAnsi="仿宋" w:eastAsia="仿宋" w:cs="仿宋"/>
          <w:bCs/>
          <w:kern w:val="44"/>
          <w:sz w:val="24"/>
          <w:szCs w:val="24"/>
        </w:rPr>
        <w:t>《陕西省</w:t>
      </w:r>
      <w:r>
        <w:rPr>
          <w:rFonts w:hint="eastAsia" w:ascii="仿宋" w:hAnsi="仿宋" w:eastAsia="仿宋" w:cs="仿宋"/>
          <w:bCs/>
          <w:kern w:val="44"/>
          <w:sz w:val="24"/>
          <w:szCs w:val="24"/>
          <w:lang w:val="en-US" w:eastAsia="zh-CN"/>
        </w:rPr>
        <w:t>2025年招商引资工作方案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及相关工作要求，承办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hr-HR"/>
        </w:rPr>
        <w:t>陕西省电子信息产业（长三角）专场交流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hr-HR"/>
        </w:rPr>
        <w:t>合作活动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。具体包括以下内容：</w:t>
      </w:r>
    </w:p>
    <w:p w14:paraId="1B016E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1、通过企业对接、园区推介、产业链接、合作签约等多种形式，学习长三角优秀企业的先进经验和发展思路，促进两地在产业协同、技术交流、人才服务等领域的交流合作，吸纳创新资源和优势产业资源来陕集聚和转化，赋能我省电子信息产业高质量发展。活动计划在11月2-4日举办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（具体以实际活动时间为准），其中会议规模150-200人（含展位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0个）。</w:t>
      </w:r>
    </w:p>
    <w:p w14:paraId="59A84C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活动前期做好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hr-HR" w:eastAsia="zh-CN"/>
        </w:rPr>
        <w:t>活动组织筹备工作，包括活动目标确定、活动议程设置、确定并邀请参展参会企业和嘉宾、签约项目征集、活动场地确认和场地布置、调研和活动方案及相关物料准备等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。</w:t>
      </w:r>
    </w:p>
    <w:p w14:paraId="4C46B6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hr-HR" w:eastAsia="zh-CN"/>
        </w:rPr>
        <w:t>活动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期间做好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hr-HR" w:eastAsia="zh-CN"/>
        </w:rPr>
        <w:t>活动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签到、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hr-HR" w:eastAsia="zh-CN"/>
        </w:rPr>
        <w:t>活动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组织、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hr-HR" w:eastAsia="zh-CN"/>
        </w:rPr>
        <w:t>活动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主持、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hr-HR" w:eastAsia="zh-CN"/>
        </w:rPr>
        <w:t>活动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照片视频拍摄、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hr-HR" w:eastAsia="zh-CN"/>
        </w:rPr>
        <w:t>活动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记录、突发事件处理等相关工作，确保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hr-HR" w:eastAsia="zh-CN"/>
        </w:rPr>
        <w:t>活动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高效有序进行。</w:t>
      </w:r>
    </w:p>
    <w:p w14:paraId="79D114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hr-HR" w:eastAsia="zh-CN"/>
        </w:rPr>
        <w:t>活动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结束及时形成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hr-HR" w:eastAsia="zh-CN"/>
        </w:rPr>
        <w:t>活动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新闻稿、总结报告，总结报告内容包括参展参会情况、项目签约情况、调研情况和取得成效等。</w:t>
      </w:r>
    </w:p>
    <w:p w14:paraId="691209FF">
      <w:pPr>
        <w:pStyle w:val="2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5、由成交供应商负责行程及公务活动衔接所有内容，包括但不限于：提供会场预定、展馆搭建布置、会务组织、人员交通住宿餐饮、展品往返运输费、仓储及保险、设备租赁、资料制作、活动安全管理等全链条服务。</w:t>
      </w:r>
    </w:p>
    <w:p w14:paraId="295322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二、项目要求</w:t>
      </w:r>
    </w:p>
    <w:p w14:paraId="259C68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（一）进度要求</w:t>
      </w:r>
    </w:p>
    <w:p w14:paraId="08C5CAD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项目承担单位按委托单位要求于202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val="en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日前完成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并形成活动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总结报告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0EAD7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（二）质量要求</w:t>
      </w:r>
    </w:p>
    <w:p w14:paraId="0FB61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32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贯彻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落实省委、省政府打好“八场硬仗”总体任务安排，集中展示陕西电子信息产业发展成果，积极吸引长三角地区电子信息产业创新资源、产业资源在陕落地，为我省电子信息制造业发展再添新动力。</w:t>
      </w:r>
    </w:p>
    <w:p w14:paraId="2649B4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5" w:name="_Toc13246"/>
      <w:bookmarkStart w:id="6" w:name="_Toc530063633"/>
      <w:r>
        <w:rPr>
          <w:rFonts w:hint="eastAsia" w:ascii="仿宋" w:hAnsi="仿宋" w:eastAsia="仿宋" w:cs="仿宋"/>
          <w:b/>
          <w:bCs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）保密要求</w:t>
      </w:r>
      <w:bookmarkEnd w:id="5"/>
      <w:bookmarkEnd w:id="6"/>
    </w:p>
    <w:p w14:paraId="51DCD5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hr-HR"/>
        </w:rPr>
        <w:t>项目承担单位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对地市、企业、高校、银行等单位报送的项目信息做好保密工作。</w:t>
      </w:r>
    </w:p>
    <w:p w14:paraId="4B5FBA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）其他要求</w:t>
      </w:r>
    </w:p>
    <w:p w14:paraId="03DE38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实施过程中</w:t>
      </w:r>
      <w:r>
        <w:rPr>
          <w:rFonts w:hint="eastAsia" w:ascii="仿宋" w:hAnsi="仿宋" w:eastAsia="仿宋" w:cs="仿宋"/>
          <w:sz w:val="24"/>
          <w:szCs w:val="24"/>
        </w:rPr>
        <w:t>，采购人对本项目如有修改意见，供应商应予积极配合，此项服务免费提供。</w:t>
      </w:r>
    </w:p>
    <w:p w14:paraId="768B8F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三、服务期限</w:t>
      </w:r>
    </w:p>
    <w:p w14:paraId="100D8FC7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hr-HR"/>
        </w:rPr>
        <w:t>服务期限：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于202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日前完成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并形成活动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总结报告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0ECD36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四、项目预算</w:t>
      </w:r>
    </w:p>
    <w:p w14:paraId="09667F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项目预算：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45.00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万元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最高限价：449503.00元。</w:t>
      </w:r>
      <w:bookmarkStart w:id="7" w:name="_GoBack"/>
      <w:bookmarkEnd w:id="7"/>
    </w:p>
    <w:p w14:paraId="1F9AAA25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付款方式</w:t>
      </w:r>
    </w:p>
    <w:p w14:paraId="2E1E6C81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项目验收完成后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支付全款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255938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六、项目验收要求</w:t>
      </w:r>
    </w:p>
    <w:p w14:paraId="0B9977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Nimbus Roman" w:hAnsi="Nimbus Roman" w:cs="Nimbus Roma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项目承担单位提交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活动总结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报告后，由项目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组织对项目完成情况进行验收。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CD9956-11B5-4003-899F-B460BC7183B1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2" w:fontKey="{A518FA73-7058-4D9F-845F-2DB019F46B2C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1B4DE0"/>
    <w:multiLevelType w:val="singleLevel"/>
    <w:tmpl w:val="361B4D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61BB4"/>
    <w:rsid w:val="030C1886"/>
    <w:rsid w:val="0F4A4437"/>
    <w:rsid w:val="19AF58F2"/>
    <w:rsid w:val="19D537BE"/>
    <w:rsid w:val="25DE0CB7"/>
    <w:rsid w:val="2FDD2EE6"/>
    <w:rsid w:val="36AB3F5A"/>
    <w:rsid w:val="3E3D196A"/>
    <w:rsid w:val="42C6780A"/>
    <w:rsid w:val="456055DE"/>
    <w:rsid w:val="49FD5698"/>
    <w:rsid w:val="4CAB1FBC"/>
    <w:rsid w:val="4FAA0449"/>
    <w:rsid w:val="53AF1317"/>
    <w:rsid w:val="547A32A8"/>
    <w:rsid w:val="571E5A7A"/>
    <w:rsid w:val="57564E5B"/>
    <w:rsid w:val="5E7008FF"/>
    <w:rsid w:val="60A83EE4"/>
    <w:rsid w:val="69324368"/>
    <w:rsid w:val="6EB61BB4"/>
    <w:rsid w:val="6F505734"/>
    <w:rsid w:val="70655856"/>
    <w:rsid w:val="75F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eastAsia="仿宋" w:asciiTheme="minorAscii" w:hAnsiTheme="minorAscii"/>
      <w:b/>
      <w:kern w:val="44"/>
      <w:sz w:val="36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0" w:after="20" w:line="360" w:lineRule="auto"/>
      <w:jc w:val="center"/>
      <w:outlineLvl w:val="1"/>
    </w:pPr>
    <w:rPr>
      <w:rFonts w:ascii="仿宋" w:hAnsi="仿宋" w:eastAsia="仿宋" w:cs="Times New Roman"/>
      <w:b/>
      <w:sz w:val="28"/>
      <w:szCs w:val="20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100"/>
      <w:outlineLvl w:val="2"/>
    </w:pPr>
    <w:rPr>
      <w:rFonts w:ascii="Times New Roman" w:hAnsi="Times New Roman" w:eastAsia="仿宋" w:cs="Times New Roman"/>
      <w:b/>
      <w:sz w:val="3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372" w:lineRule="auto"/>
      <w:outlineLvl w:val="3"/>
    </w:pPr>
    <w:rPr>
      <w:rFonts w:ascii="Arial" w:hAnsi="Arial" w:eastAsia="仿宋" w:cs="仿宋"/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仿宋" w:cs="Times New Roman"/>
      <w:sz w:val="24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  文"/>
    <w:basedOn w:val="1"/>
    <w:qFormat/>
    <w:uiPriority w:val="0"/>
    <w:pPr>
      <w:spacing w:line="360" w:lineRule="auto"/>
    </w:pPr>
    <w:rPr>
      <w:rFonts w:ascii="宋体" w:hAnsi="Times New Roman" w:cs="Times New Roman"/>
    </w:rPr>
  </w:style>
  <w:style w:type="character" w:customStyle="1" w:styleId="10">
    <w:name w:val="标题 3 Char"/>
    <w:link w:val="5"/>
    <w:qFormat/>
    <w:uiPriority w:val="0"/>
    <w:rPr>
      <w:rFonts w:ascii="Times New Roman" w:hAnsi="Times New Roman" w:eastAsia="仿宋" w:cs="Times New Roman"/>
      <w:b/>
      <w:sz w:val="30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930</Characters>
  <Lines>0</Lines>
  <Paragraphs>0</Paragraphs>
  <TotalTime>3</TotalTime>
  <ScaleCrop>false</ScaleCrop>
  <LinksUpToDate>false</LinksUpToDate>
  <CharactersWithSpaces>935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2025-10-20T07:03:00Z</dcterms:created>
  <dc:creator>皮</dc:creator>
  <cp:lastModifiedBy>zl</cp:lastModifiedBy>
  <dcterms:modified xsi:type="dcterms:W3CDTF">2025-10-20T08:31:49Z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AA8BDFEA4804413D9CFEBB2F21A6E2E3_13</vt:lpwstr>
  </property>
  <property fmtid="{D5CDD505-2E9C-101B-9397-08002B2CF9AE}" pid="4" name="KSOTemplateDocerSaveRecord">
    <vt:lpwstr>eyJoZGlkIjoiZmY2MGE3NzI4MDUwMzliYjZjYmMzZmQ4N2QwMWY5ZmQiLCJ1c2VySWQiOiIyNzQ5OTcwMTQifQ==</vt:lpwstr>
  </property>
</Properties>
</file>