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26"/>
        <w:gridCol w:w="4008"/>
        <w:gridCol w:w="1126"/>
        <w:gridCol w:w="1127"/>
      </w:tblGrid>
      <w:tr w14:paraId="1BC5EE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7AE4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96FC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货物名称</w:t>
            </w:r>
          </w:p>
        </w:tc>
        <w:tc>
          <w:tcPr>
            <w:tcW w:w="2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2BF3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技术参数</w:t>
            </w:r>
          </w:p>
        </w:tc>
        <w:tc>
          <w:tcPr>
            <w:tcW w:w="6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52D6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数量</w:t>
            </w:r>
          </w:p>
        </w:tc>
        <w:tc>
          <w:tcPr>
            <w:tcW w:w="6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237B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单位</w:t>
            </w:r>
          </w:p>
        </w:tc>
      </w:tr>
      <w:tr w14:paraId="4176DE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4488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16C8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高通量核酸检测系统</w:t>
            </w:r>
          </w:p>
        </w:tc>
        <w:tc>
          <w:tcPr>
            <w:tcW w:w="2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279C2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1、核酸检测模块</w:t>
            </w:r>
          </w:p>
          <w:p w14:paraId="0C385D0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1.1硬件</w:t>
            </w:r>
          </w:p>
          <w:p w14:paraId="42386EA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1.1.1光源：LED光源，光电倍增管检测</w:t>
            </w:r>
          </w:p>
          <w:p w14:paraId="31DFDB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1.1.2具有通用卡夹选配件，可在仪器外部对卡夹通胶进行更好的置换，对过期卡夹或者保存不当卡夹进行处理</w:t>
            </w:r>
          </w:p>
          <w:p w14:paraId="2C90357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1.1.3给压装置采用空气压缩机</w:t>
            </w:r>
          </w:p>
          <w:p w14:paraId="05A1F9A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1.1.4卡夹：采用预装式卡夹，即插即用，自动清洗毛细管</w:t>
            </w:r>
          </w:p>
          <w:p w14:paraId="69DD948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1.1.5适用耗材：常规单管0.2mlPCR管、8联管、12联管、96孔板上样；也可搭配微量管，样品需求量最低≤1-2ul；样品消耗量≤0.1ul</w:t>
            </w:r>
          </w:p>
          <w:p w14:paraId="7CDE3FF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1.1.6上样量：1-100个任意个数样品的上样检测分析</w:t>
            </w:r>
          </w:p>
          <w:p w14:paraId="53FD99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1.1.7检测方式；全封闭式检测</w:t>
            </w:r>
          </w:p>
          <w:p w14:paraId="6309196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1.1.8电泳时间：≤2分钟/样本</w:t>
            </w:r>
          </w:p>
          <w:p w14:paraId="18F13B4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1.1.9检测片段：15bp-150kbp之间，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44FAAB2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1.1.10灵敏度：PCR产物原液检测DNA灵敏度达到1pg/ul</w:t>
            </w:r>
          </w:p>
          <w:p w14:paraId="598115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1.1.11分辨率：200-500bp的DNA片段，1-4bp分辨率，≤200bp的DNA片段，可达1bp分辨率，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4E3FABD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1.1.12蛋白电泳：可进行蛋白电泳分析，分离范围5-250 kda，≤6分钟出结果</w:t>
            </w:r>
          </w:p>
          <w:p w14:paraId="1E38C0F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1.2软件</w:t>
            </w:r>
          </w:p>
          <w:p w14:paraId="5B5875D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1.2.1软件可以自动输出电泳胶图、峰图、样品浓度、片段大小等一系列数据，并以报告形式完整打印输出；格式可选PDF、WORD、JPG</w:t>
            </w:r>
          </w:p>
          <w:p w14:paraId="0A214AB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1.2.2软件终身免费升级，除一套正版软件外，额外提供≥5套授权离线版分析软件</w:t>
            </w:r>
          </w:p>
          <w:p w14:paraId="6DFE978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1.2.3控制软件可升级具有用户管理、文件保护和溯源追溯功能</w:t>
            </w:r>
          </w:p>
          <w:p w14:paraId="5D5BE0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1.2.4用于DNA、RNA等核酸的电泳分析，能进行全自动的核酸片段大小测定，核酸质控，浓度测定，微卫星分析，蛋白检测等</w:t>
            </w:r>
          </w:p>
          <w:p w14:paraId="717F68C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1.2.5适用于DNA高分辨率分析、DNA普通产物分析、DNA快速筛查分析、RNA质量控制分析等应用；RNA质控分析时提供RNA完整性得分RQN值，DNA质控可提供DNA完整性指数DQN值</w:t>
            </w:r>
          </w:p>
          <w:p w14:paraId="499E60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2.核酸质控模块</w:t>
            </w:r>
          </w:p>
          <w:p w14:paraId="052F10A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2.1硬件：</w:t>
            </w:r>
          </w:p>
          <w:p w14:paraId="4421CE1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2.1.1 配备≥10寸高清彩色显示屏，操作系统支持语言≥9种</w:t>
            </w:r>
          </w:p>
          <w:p w14:paraId="48DFCC5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2.1.2 支持外接USB-C 电源（≥75Wh容量，可使用≥8小时）</w:t>
            </w:r>
          </w:p>
          <w:p w14:paraId="521EF84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2.1.3 荧光光源LED：蓝光(最大波长≥470 nm) ，红光 (最大波长≥635 nm)</w:t>
            </w:r>
          </w:p>
          <w:p w14:paraId="30A79F0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2.1.4 荧光激发光源波长：蓝色(430-495 nm) ，红光(600-645 nm)</w:t>
            </w:r>
          </w:p>
          <w:p w14:paraId="216B36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2.1.5检测样品量：光吸收最小样品量≤1µL；荧光最小样品量≤2µL</w:t>
            </w:r>
          </w:p>
          <w:p w14:paraId="230AA7A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2.1.6波长范围：190-850nm</w:t>
            </w:r>
          </w:p>
          <w:p w14:paraId="4435243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2.1.7波长分辨率：≤1.8nm</w:t>
            </w:r>
          </w:p>
          <w:p w14:paraId="772606D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2.1.8吸光度精度：±3%</w:t>
            </w:r>
          </w:p>
          <w:p w14:paraId="640A183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2.1.9光程：1.0 mm, 0.2 mm, 0.1 mm, 0.05 mm, 0.03 mm，5个光程根据样品浓度自动调节</w:t>
            </w:r>
          </w:p>
          <w:p w14:paraId="4F6CCB8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2.1.10检测浓度下限：核酸样品：dsDNA ≤1ng/µL；RNA ≤0.8ng/µL</w:t>
            </w:r>
          </w:p>
          <w:p w14:paraId="7EAEA63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蛋白样品：BSA ≤ 0.03 mg/mL BSA ；IgG ≤ 0.02mg/mL</w:t>
            </w:r>
          </w:p>
          <w:p w14:paraId="08F0AEA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2.1.11检测浓度上限：核酸样品：dsDNA ≥27,500ng/µL，RNA ≥22,000ng/µL</w:t>
            </w:r>
          </w:p>
          <w:p w14:paraId="686EF3C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蛋白样品：BSA ≥820mg/ml， IgG≥400mg/ml</w:t>
            </w:r>
          </w:p>
          <w:p w14:paraId="00D2627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2.1.12清洗：连续检测用吸水纸将前一样品擦净</w:t>
            </w:r>
          </w:p>
          <w:p w14:paraId="677A299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2.2 软件：</w:t>
            </w:r>
          </w:p>
          <w:p w14:paraId="5F62963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2.2.1 当样本中存在污染物时会影响核酸浓度结果，仪器能鉴定的污染物≥5种，软件可以自动识别污染物ID并扣除污染物的0D值，保证得到精确的样本浓度;支持哺乳动物，植物及细菌源DNA及RNA分析，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1B2F780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2.2.2 内置qPCR 配方辅助计算器，选择qPCR试剂盒或试剂盒编辑器自定义，计算出进行qPCR反应的样本准备步骤，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571FA79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2.2.3 支持LIMS控制仪器及数据传输，快速测量LIMS中创建的标准化方法，将数据从仪器端直接传输至LIMS。</w:t>
            </w:r>
          </w:p>
          <w:p w14:paraId="4F0FAB1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3.样品分离提取模块</w:t>
            </w:r>
          </w:p>
          <w:p w14:paraId="5C12744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3.1分离系统</w:t>
            </w:r>
          </w:p>
          <w:p w14:paraId="342D980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3.1.1最大离心容量≥6×2mL</w:t>
            </w:r>
          </w:p>
          <w:p w14:paraId="26EF6E3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3.1.2最高转速≥6000 rpm（不可调）</w:t>
            </w:r>
          </w:p>
          <w:p w14:paraId="54FE46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3.1.3最大RCF ≥2000×g（不可调）</w:t>
            </w:r>
          </w:p>
          <w:p w14:paraId="6F57338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 提取系统</w:t>
            </w:r>
          </w:p>
          <w:p w14:paraId="19E8F4C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3.2.1最高转速：≥13000rpm</w:t>
            </w:r>
          </w:p>
          <w:p w14:paraId="48B6932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3.2.2最大相对离心力：≥17000xg</w:t>
            </w:r>
          </w:p>
          <w:p w14:paraId="7544691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3.2.3温控范围：-9℃到+40℃，1℃递增</w:t>
            </w:r>
          </w:p>
          <w:p w14:paraId="2BF27DE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3.2.4最大离心容量：≥10*5ml</w:t>
            </w:r>
          </w:p>
          <w:p w14:paraId="102EDBF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3.2.5加速时间：≤10s，减速时间：≤12s</w:t>
            </w:r>
          </w:p>
          <w:p w14:paraId="1DB76F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3.2.6离心计时：1min－99min，1min步进，连续离心模式及瞬时离心模式</w:t>
            </w:r>
          </w:p>
          <w:p w14:paraId="1A85072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3.2.7安全性：具有自动门锁、超速检测和保护不平衡及应急手动开盖功能</w:t>
            </w:r>
          </w:p>
          <w:p w14:paraId="2047334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3.2.8气密性转子盖：带防生物污染密封盖，密封良好，可有效防止气溶胶的污染</w:t>
            </w:r>
          </w:p>
          <w:p w14:paraId="43C38C7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3.2.9高性能聚合材料转头</w:t>
            </w:r>
          </w:p>
          <w:p w14:paraId="27461F0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3.3 PCR扩增系统</w:t>
            </w:r>
          </w:p>
          <w:p w14:paraId="0669AB1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3.3.1样品基座：标准0.2mL×96孔模块</w:t>
            </w:r>
          </w:p>
          <w:p w14:paraId="2BFF86D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3.3.2最大模块变温速率：≥6.0℃/秒，变温速率可调节</w:t>
            </w:r>
          </w:p>
          <w:p w14:paraId="65F12C8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3.3.3最大样本变温速率：≥4.4℃/秒</w:t>
            </w:r>
          </w:p>
          <w:p w14:paraId="7B9DC8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3.3.4温度范围：0-100.0℃</w:t>
            </w:r>
          </w:p>
          <w:p w14:paraId="701D25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3.3.5温控区域：≥6组独立控温区域，可精确设置≥6个不同温度，非模拟温度梯度；支持区间温差最大5℃，整体25℃；允许区间最大10℃，整体30℃</w:t>
            </w:r>
          </w:p>
          <w:p w14:paraId="1BFD2C2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3.3.6性能：温度均一性：±0.5℃；温度准确性：±0.25℃；运行时噪音＜48dB</w:t>
            </w:r>
          </w:p>
          <w:p w14:paraId="05F160F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3.3.7软件控制：以太网或Wi-Fi连接网络，支持手机或电脑端远程查看、监控、预约提醒和打印机连接；允许多台机器在同一局域网内相互连接，并设置由其中一台来操控；内置模拟模式，模拟市面主流PCR仪热学性能；具有自动断电重启、多重用户权限管理、仪器自检测试、热盖温度可调或关闭、一键设置孵育、自动休眠、查看运行日志并导出等功能</w:t>
            </w:r>
          </w:p>
          <w:p w14:paraId="3138400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配置清单：</w:t>
            </w:r>
          </w:p>
          <w:p w14:paraId="4612520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1.核酸检测模块1套</w:t>
            </w:r>
          </w:p>
          <w:p w14:paraId="1B407F0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2.核酸质控模块1套</w:t>
            </w:r>
          </w:p>
          <w:p w14:paraId="5EB41C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3.分离提取模块1套</w:t>
            </w:r>
          </w:p>
          <w:p w14:paraId="43D3758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4.数据处理单元1台，配置不低于CPU:八核处理器；内存:16GB；硬盘：储存容量512固态+1TB机械，显示器：27寸1080P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C0FC1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8DAFE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套</w:t>
            </w:r>
            <w:bookmarkStart w:id="0" w:name="_GoBack"/>
            <w:bookmarkEnd w:id="0"/>
          </w:p>
        </w:tc>
      </w:tr>
    </w:tbl>
    <w:p w14:paraId="5B46AD77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8E64FD2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3279</Words>
  <Characters>3588</Characters>
  <Lines>0</Lines>
  <Paragraphs>0</Paragraphs>
  <TotalTime>0</TotalTime>
  <ScaleCrop>false</ScaleCrop>
  <LinksUpToDate>false</LinksUpToDate>
  <CharactersWithSpaces>3631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新昱</cp:lastModifiedBy>
  <dcterms:modified xsi:type="dcterms:W3CDTF">2025-10-21T08:20:15Z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eyJoZGlkIjoiYjNjNTkyNDJjNWFiYWRmMjRlNGYzNzgwOGFjNTE0OGUiLCJ1c2VySWQiOiI1MDU3ODU5ODQifQ==</vt:lpwstr>
  </property>
  <property fmtid="{D5CDD505-2E9C-101B-9397-08002B2CF9AE}" pid="4" name="ICV">
    <vt:lpwstr>BD5A856AD1B14F64BA73AEB7166E08A0_12</vt:lpwstr>
  </property>
</Properties>
</file>