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99033">
      <w:pPr>
        <w:pStyle w:val="4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  <w:t>工程量清单：</w:t>
      </w:r>
    </w:p>
    <w:p w14:paraId="0C3BF43B">
      <w:pPr>
        <w:spacing w:line="14" w:lineRule="exact"/>
      </w:pPr>
    </w:p>
    <w:tbl>
      <w:tblPr>
        <w:tblStyle w:val="2"/>
        <w:tblW w:w="91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550"/>
        <w:gridCol w:w="2701"/>
        <w:gridCol w:w="1961"/>
        <w:gridCol w:w="1151"/>
        <w:gridCol w:w="1104"/>
      </w:tblGrid>
      <w:tr w14:paraId="32327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914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60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土建工程</w:t>
            </w:r>
          </w:p>
        </w:tc>
      </w:tr>
      <w:tr w14:paraId="655E4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B0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AF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70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1E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6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3A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E2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52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3F1E1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8E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5D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47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58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60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5A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9A8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CF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7B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010101003001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3A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基础开挖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1.基础人工破碎开挖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2.尺寸： 2400*2400*2400*3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7F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1.场内运输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2.回填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3.压实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63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2C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41.472</w:t>
            </w:r>
          </w:p>
        </w:tc>
      </w:tr>
      <w:tr w14:paraId="0E440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4C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85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040203005001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88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1.钢筋混凝土路面破除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82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1.清理下承面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2.喷油、布料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3.碾压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90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CD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2.592</w:t>
            </w:r>
          </w:p>
        </w:tc>
      </w:tr>
      <w:tr w14:paraId="4E451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55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45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010401002001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32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2.混凝土拌和料要求:商品混凝土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64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1.砂浆制作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2.砌砖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3.刮缝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4.墙体顶缝、侧缝填塞处理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22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33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41.47</w:t>
            </w:r>
          </w:p>
        </w:tc>
      </w:tr>
      <w:tr w14:paraId="502F3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79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AC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010416001001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87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现浇混凝土钢筋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1.钢筋种类、规格:螺纹钢Φ10以上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(含Φ10)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7B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27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23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1.268</w:t>
            </w:r>
          </w:p>
        </w:tc>
      </w:tr>
      <w:tr w14:paraId="34C11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58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38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010505002001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D3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基础模板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8B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1.基础类型:独立基础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1.模板制作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2.模板及支撑安装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3.刷隔离剂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4.模板及支撑拆除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5.清理模板粘结物及模内杂物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6.模板及支撑整理、小修、堆放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F6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1E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69.12</w:t>
            </w:r>
          </w:p>
        </w:tc>
      </w:tr>
      <w:tr w14:paraId="7D1EB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92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81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8E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大门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0E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9C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7C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B55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6E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89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AB001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B2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铝板雕花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1.铝板雕花： 8mm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C0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D6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33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42.36</w:t>
            </w:r>
          </w:p>
        </w:tc>
      </w:tr>
      <w:tr w14:paraId="3D992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CC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62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020607004001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BA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1.精工立体字（0.15m2）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72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81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BC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7E881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306B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0D9A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020207001001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82AD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装饰板墙面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1.仿古建筑瓦造型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2.材质：2.5mm厚氟碳烤漆铝板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32E9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D7A6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4954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330.69</w:t>
            </w:r>
          </w:p>
        </w:tc>
      </w:tr>
      <w:tr w14:paraId="58554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36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7A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010602001001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DA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钢屋架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BE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1.钢材品种、规格:方管 150*150*10,连接件等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1.拼装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2.吊装就位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4.探伤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5.补刷油漆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EB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24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7.034</w:t>
            </w:r>
          </w:p>
        </w:tc>
      </w:tr>
      <w:tr w14:paraId="5FED3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FD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45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010603003002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93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钢管柱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1.钢材品种、规格:方管 40*60*5,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连接件等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2.油漆品种、刷漆遍数:防腐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71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1.拼装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2.吊装就位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4.探伤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5.补刷油漆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DB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B7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0.989</w:t>
            </w:r>
          </w:p>
        </w:tc>
      </w:tr>
      <w:tr w14:paraId="616F2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80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3F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010604001001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A1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1.钢材品种、规格:方管 100*100*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10,连接件等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2.油漆品种、刷漆遍数:防腐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66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1.拼装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2.吊装就位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4.探伤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5.补刷油漆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CD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8C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9.57</w:t>
            </w:r>
          </w:p>
        </w:tc>
      </w:tr>
      <w:tr w14:paraId="6DD9F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A0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4D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010601001001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E8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钢屋架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1.钢材品种、规格:方管 50*100*8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,连接件等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2.油漆品种、刷漆遍数:防腐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A8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1.拼装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2.吊装就位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4.探伤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5.补刷油漆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8A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35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4.174</w:t>
            </w:r>
          </w:p>
        </w:tc>
      </w:tr>
      <w:tr w14:paraId="75D89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A3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EE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010601001002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16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钢屋架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1.钢材品种、规格:方管 50*50*5,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连接件等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2.油漆品种、刷漆遍数:防腐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71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1.拼装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2.吊装就位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4.探伤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5.补刷油漆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2A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26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1.63</w:t>
            </w:r>
          </w:p>
        </w:tc>
      </w:tr>
      <w:tr w14:paraId="15EEB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BA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92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010601001003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BD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钢屋架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1.钢材品种、规格:方管 40*40*5,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连接件等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2.油漆品种、刷漆遍数:防腐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89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1.拼装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2.吊装就位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4.探伤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5.补刷油漆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36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EE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2.193</w:t>
            </w:r>
          </w:p>
        </w:tc>
      </w:tr>
      <w:tr w14:paraId="3984E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8B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C9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010606012001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5B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零星钢构件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1.预埋钢板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2.加筋板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3.地脚螺栓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A2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6B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A9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3.824</w:t>
            </w:r>
          </w:p>
        </w:tc>
      </w:tr>
      <w:tr w14:paraId="4FE7A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F5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8C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3C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运输限高架(限高架属于铁路总公司财产，经协调该门洞施工前将限高架完好拆除，送至包头市铁路总公司)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78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E3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1A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3530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9140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34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绿植护坡</w:t>
            </w:r>
          </w:p>
        </w:tc>
      </w:tr>
      <w:tr w14:paraId="406D9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78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E9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1D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89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E8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6A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7C7A4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0B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2C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010606012001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18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钢支架（桥洞东西两侧护坡钢架）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1.40*60*5毫米方钢焊接支撑架找平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BB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F7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EB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7.1843</w:t>
            </w:r>
          </w:p>
        </w:tc>
      </w:tr>
      <w:tr w14:paraId="47E5C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41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63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050102011001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72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喷播植草(钢骨架）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1.1.2厚镀锌板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1.仿真草坪（计入费用汇总）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24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71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98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</w:tr>
      <w:tr w14:paraId="0D4A9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B4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11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010603002001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36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限高架拆除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1.钢材品种、规格:圆管219*6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5C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DA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3D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17.448</w:t>
            </w:r>
          </w:p>
        </w:tc>
      </w:tr>
      <w:tr w14:paraId="7F2CF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73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90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010603002002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AE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限高架安装（钢梁）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1.钢材品种、规格:圆管219*6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12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81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8B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16.389</w:t>
            </w:r>
          </w:p>
        </w:tc>
      </w:tr>
      <w:tr w14:paraId="069CC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A2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2B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010603002003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16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限高架安装（钢柱）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1.钢材品种、规格:圆管219*6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06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4C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39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1.059</w:t>
            </w:r>
          </w:p>
        </w:tc>
      </w:tr>
      <w:tr w14:paraId="00635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17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57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AB001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30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门洞台班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65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7A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台班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FE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533D7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EC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C5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D0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仿真草坪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AB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EA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C5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</w:tr>
      <w:tr w14:paraId="0BC40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9140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8F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安装工程</w:t>
            </w:r>
          </w:p>
        </w:tc>
      </w:tr>
      <w:tr w14:paraId="18217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7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2F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5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F5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70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0F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6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1A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115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15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0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AF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7A248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A4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98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F6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65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EA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8B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C04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C5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8E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030213003004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5D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装饰灯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1.名称:洗墙灯 24W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0B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BA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B5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 w14:paraId="30168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CC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BF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030213003003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E2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装饰灯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1.名称:轮廓灯12W，4000K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5D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AF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87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</w:tr>
      <w:tr w14:paraId="7491F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5F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0E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030208001001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87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1.型号:YJV-3*4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55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96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C9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</w:tr>
    </w:tbl>
    <w:p w14:paraId="6C6E0274">
      <w:pPr>
        <w:rPr>
          <w:rFonts w:hint="default"/>
          <w:color w:val="auto"/>
          <w:lang w:val="en-US" w:eastAsia="zh-CN"/>
        </w:rPr>
      </w:pPr>
    </w:p>
    <w:p w14:paraId="1D6E8DD7">
      <w:pPr>
        <w:rPr>
          <w:rFonts w:hint="default"/>
          <w:color w:val="auto"/>
          <w:lang w:val="en-US" w:eastAsia="zh-CN"/>
        </w:rPr>
      </w:pPr>
    </w:p>
    <w:p w14:paraId="12926C90">
      <w:pPr>
        <w:rPr>
          <w:rFonts w:hint="default"/>
          <w:color w:val="auto"/>
          <w:lang w:val="en-US" w:eastAsia="zh-CN"/>
        </w:rPr>
      </w:pPr>
    </w:p>
    <w:p w14:paraId="30864094">
      <w:pPr>
        <w:rPr>
          <w:rFonts w:hint="default"/>
          <w:color w:val="auto"/>
          <w:lang w:val="en-US" w:eastAsia="zh-CN"/>
        </w:rPr>
      </w:pPr>
    </w:p>
    <w:p w14:paraId="01DB5C92">
      <w:pPr>
        <w:rPr>
          <w:rFonts w:hint="default"/>
          <w:color w:val="auto"/>
          <w:lang w:val="en-US" w:eastAsia="zh-CN"/>
        </w:rPr>
      </w:pPr>
    </w:p>
    <w:p w14:paraId="7BAFBD84">
      <w:pPr>
        <w:rPr>
          <w:rFonts w:hint="default"/>
          <w:color w:val="auto"/>
          <w:lang w:val="en-US" w:eastAsia="zh-CN"/>
        </w:rPr>
      </w:pPr>
    </w:p>
    <w:p w14:paraId="1137E151">
      <w:pPr>
        <w:rPr>
          <w:rFonts w:hint="default"/>
          <w:color w:val="auto"/>
          <w:lang w:val="en-US" w:eastAsia="zh-CN"/>
        </w:rPr>
      </w:pPr>
    </w:p>
    <w:p w14:paraId="7027FBCE">
      <w:pPr>
        <w:rPr>
          <w:rFonts w:hint="default"/>
          <w:color w:val="auto"/>
          <w:lang w:val="en-US" w:eastAsia="zh-CN"/>
        </w:rPr>
      </w:pPr>
    </w:p>
    <w:p w14:paraId="0B7854B0">
      <w:pPr>
        <w:rPr>
          <w:rFonts w:hint="default"/>
          <w:color w:val="auto"/>
          <w:lang w:val="en-US" w:eastAsia="zh-CN"/>
        </w:rPr>
      </w:pPr>
    </w:p>
    <w:p w14:paraId="3EF67DB5">
      <w:pPr>
        <w:rPr>
          <w:rFonts w:hint="default"/>
          <w:color w:val="auto"/>
          <w:lang w:val="en-US" w:eastAsia="zh-CN"/>
        </w:rPr>
      </w:pPr>
    </w:p>
    <w:p w14:paraId="4031EA5F">
      <w:pPr>
        <w:rPr>
          <w:rFonts w:hint="default"/>
          <w:color w:val="auto"/>
          <w:lang w:val="en-US" w:eastAsia="zh-CN"/>
        </w:rPr>
      </w:pPr>
    </w:p>
    <w:p w14:paraId="1B12BDE0">
      <w:pPr>
        <w:rPr>
          <w:rFonts w:hint="default"/>
          <w:color w:val="auto"/>
          <w:lang w:val="en-US" w:eastAsia="zh-CN"/>
        </w:rPr>
      </w:pPr>
    </w:p>
    <w:p w14:paraId="42F8867A">
      <w:pPr>
        <w:rPr>
          <w:rFonts w:hint="default"/>
          <w:color w:val="auto"/>
          <w:lang w:val="en-US" w:eastAsia="zh-CN"/>
        </w:rPr>
      </w:pPr>
    </w:p>
    <w:p w14:paraId="3432A50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4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2025-10-23T07:15:06Z</dcterms:created>
  <dc:creator>Administrator</dc:creator>
  <cp:lastModifiedBy>Administrator</cp:lastModifiedBy>
  <dcterms:modified xsi:type="dcterms:W3CDTF">2025-10-23T07:15:51Z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440E723090094A349C4117FEA717F049_12</vt:lpwstr>
  </property>
</Properties>
</file>