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widowControl/>
        <w:shd w:val="clear" w:color="auto" w:fill="FFFFFF"/>
        <w:spacing w:line="480" w:lineRule="atLeast"/>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采购需求</w:t>
      </w:r>
    </w:p>
    <w:p w14:paraId="1EE73B74">
      <w:pPr>
        <w:widowControl/>
        <w:shd w:val="clear" w:color="auto" w:fill="FFFFFF"/>
        <w:spacing w:before="156" w:beforeLines="50" w:line="480" w:lineRule="atLeast"/>
        <w:ind w:right="-483" w:rightChars="-230"/>
        <w:rPr>
          <w:rFonts w:hint="eastAsia" w:ascii="宋体" w:hAnsi="宋体" w:eastAsia="宋体" w:cs="宋体"/>
          <w:b/>
          <w:sz w:val="24"/>
          <w:szCs w:val="24"/>
        </w:rPr>
      </w:pPr>
      <w:r>
        <w:rPr>
          <w:rFonts w:hint="eastAsia" w:ascii="宋体" w:hAnsi="宋体" w:eastAsia="宋体" w:cs="宋体"/>
          <w:b/>
          <w:sz w:val="24"/>
          <w:szCs w:val="24"/>
          <w:lang w:eastAsia="zh-CN"/>
        </w:rPr>
        <w:t>西安科技大学煤矿具身智能机器人及其智能知识资源管理系统采购项目</w:t>
      </w:r>
    </w:p>
    <w:tbl>
      <w:tblPr>
        <w:tblStyle w:val="6"/>
        <w:tblW w:w="5345" w:type="pct"/>
        <w:tblInd w:w="-8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283"/>
        <w:gridCol w:w="1031"/>
        <w:gridCol w:w="1607"/>
        <w:gridCol w:w="1608"/>
        <w:gridCol w:w="1607"/>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28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28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A52896">
            <w:pPr>
              <w:widowControl/>
              <w:wordWrap w:val="0"/>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煤矿具身智能机器人及其智能知识资源管理系统采购项目</w:t>
            </w:r>
          </w:p>
        </w:tc>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kern w:val="0"/>
                <w:szCs w:val="21"/>
                <w14:ligatures w14:val="none"/>
              </w:rPr>
            </w:pPr>
            <w:r>
              <w:rPr>
                <w:rFonts w:ascii="宋体" w:hAnsi="宋体" w:eastAsia="宋体" w:cs="宋体"/>
                <w:kern w:val="0"/>
                <w:szCs w:val="21"/>
                <w14:ligatures w14:val="none"/>
              </w:rPr>
              <w:t>1</w:t>
            </w:r>
            <w:r>
              <w:rPr>
                <w:rFonts w:hint="eastAsia" w:ascii="宋体" w:hAnsi="宋体" w:eastAsia="宋体" w:cs="宋体"/>
                <w:kern w:val="0"/>
                <w:szCs w:val="21"/>
                <w14:ligatures w14:val="none"/>
              </w:rPr>
              <w:t>项</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498000.00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2E6BE">
            <w:pPr>
              <w:widowControl/>
              <w:spacing w:line="360" w:lineRule="atLeast"/>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498000.00</w:t>
            </w:r>
            <w:bookmarkStart w:id="0" w:name="_GoBack"/>
            <w:bookmarkEnd w:id="0"/>
          </w:p>
        </w:tc>
      </w:tr>
    </w:tbl>
    <w:p w14:paraId="0AA1A27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490D5E"/>
    <w:rsid w:val="005B1878"/>
    <w:rsid w:val="006235B9"/>
    <w:rsid w:val="0063633B"/>
    <w:rsid w:val="006B2CA6"/>
    <w:rsid w:val="006C5A90"/>
    <w:rsid w:val="007A730B"/>
    <w:rsid w:val="007B4AFA"/>
    <w:rsid w:val="00876FC5"/>
    <w:rsid w:val="0095264D"/>
    <w:rsid w:val="00965CFA"/>
    <w:rsid w:val="00976D0B"/>
    <w:rsid w:val="00990C16"/>
    <w:rsid w:val="00A74E1D"/>
    <w:rsid w:val="00A8262B"/>
    <w:rsid w:val="00BF72A3"/>
    <w:rsid w:val="00C03CA4"/>
    <w:rsid w:val="00C04CE4"/>
    <w:rsid w:val="00D7290D"/>
    <w:rsid w:val="00E34A94"/>
    <w:rsid w:val="00F003EC"/>
    <w:rsid w:val="00F309F2"/>
    <w:rsid w:val="00F3138D"/>
    <w:rsid w:val="01B974D3"/>
    <w:rsid w:val="02205A60"/>
    <w:rsid w:val="022C71D6"/>
    <w:rsid w:val="06CE0308"/>
    <w:rsid w:val="074938C4"/>
    <w:rsid w:val="08234384"/>
    <w:rsid w:val="08A66183"/>
    <w:rsid w:val="098D446B"/>
    <w:rsid w:val="09C851E3"/>
    <w:rsid w:val="09D05E45"/>
    <w:rsid w:val="0C175FAD"/>
    <w:rsid w:val="0CDB347F"/>
    <w:rsid w:val="0D5F2CC7"/>
    <w:rsid w:val="0E0E3DBC"/>
    <w:rsid w:val="0FAE692A"/>
    <w:rsid w:val="132A4818"/>
    <w:rsid w:val="142179C9"/>
    <w:rsid w:val="15D647EB"/>
    <w:rsid w:val="15F27379"/>
    <w:rsid w:val="172872C1"/>
    <w:rsid w:val="19081158"/>
    <w:rsid w:val="1AA13BF7"/>
    <w:rsid w:val="1B0439F4"/>
    <w:rsid w:val="1CB02232"/>
    <w:rsid w:val="1CCB7BBA"/>
    <w:rsid w:val="1DD34B61"/>
    <w:rsid w:val="1E521E5C"/>
    <w:rsid w:val="1ED15FF2"/>
    <w:rsid w:val="1F363F96"/>
    <w:rsid w:val="1F4E44EE"/>
    <w:rsid w:val="21963AE0"/>
    <w:rsid w:val="23696C97"/>
    <w:rsid w:val="242A0B1C"/>
    <w:rsid w:val="255823FA"/>
    <w:rsid w:val="26F33261"/>
    <w:rsid w:val="29542C5C"/>
    <w:rsid w:val="2B3713F6"/>
    <w:rsid w:val="2CB84FA2"/>
    <w:rsid w:val="3046763E"/>
    <w:rsid w:val="30F06C49"/>
    <w:rsid w:val="31402441"/>
    <w:rsid w:val="32B8727E"/>
    <w:rsid w:val="32FC6012"/>
    <w:rsid w:val="343B467F"/>
    <w:rsid w:val="347C4231"/>
    <w:rsid w:val="36D641EB"/>
    <w:rsid w:val="37C869EA"/>
    <w:rsid w:val="38E5315D"/>
    <w:rsid w:val="38FD626D"/>
    <w:rsid w:val="395313F4"/>
    <w:rsid w:val="39635556"/>
    <w:rsid w:val="39FC394D"/>
    <w:rsid w:val="3A2B4F33"/>
    <w:rsid w:val="3B7C36B4"/>
    <w:rsid w:val="3BB149FB"/>
    <w:rsid w:val="3CBA07BD"/>
    <w:rsid w:val="3D0F66A9"/>
    <w:rsid w:val="3D160C84"/>
    <w:rsid w:val="3E4E4FAF"/>
    <w:rsid w:val="3EEE458E"/>
    <w:rsid w:val="400745C8"/>
    <w:rsid w:val="40F621C4"/>
    <w:rsid w:val="41F159ED"/>
    <w:rsid w:val="4267753E"/>
    <w:rsid w:val="43C27FD1"/>
    <w:rsid w:val="45F14B9E"/>
    <w:rsid w:val="46707EB4"/>
    <w:rsid w:val="474C3389"/>
    <w:rsid w:val="489D100D"/>
    <w:rsid w:val="490374A7"/>
    <w:rsid w:val="49BE7E39"/>
    <w:rsid w:val="4B09298A"/>
    <w:rsid w:val="4B3814C1"/>
    <w:rsid w:val="4B7B31A9"/>
    <w:rsid w:val="4D7049C3"/>
    <w:rsid w:val="4DC31516"/>
    <w:rsid w:val="4E644A95"/>
    <w:rsid w:val="4E686F6E"/>
    <w:rsid w:val="4F092AE0"/>
    <w:rsid w:val="50C13256"/>
    <w:rsid w:val="52CE04EC"/>
    <w:rsid w:val="5391176E"/>
    <w:rsid w:val="54E35E0B"/>
    <w:rsid w:val="55340B16"/>
    <w:rsid w:val="55D911AB"/>
    <w:rsid w:val="573C7A94"/>
    <w:rsid w:val="57B819BF"/>
    <w:rsid w:val="597160E4"/>
    <w:rsid w:val="59C42947"/>
    <w:rsid w:val="5B856361"/>
    <w:rsid w:val="5CBA1507"/>
    <w:rsid w:val="5E067CC3"/>
    <w:rsid w:val="601C5F42"/>
    <w:rsid w:val="61F724F5"/>
    <w:rsid w:val="64934E98"/>
    <w:rsid w:val="653B4F4D"/>
    <w:rsid w:val="66130A5F"/>
    <w:rsid w:val="66744448"/>
    <w:rsid w:val="66772A46"/>
    <w:rsid w:val="66C942D8"/>
    <w:rsid w:val="674476A9"/>
    <w:rsid w:val="68420E31"/>
    <w:rsid w:val="68686AEA"/>
    <w:rsid w:val="69E76134"/>
    <w:rsid w:val="6BD334AD"/>
    <w:rsid w:val="6C031C4E"/>
    <w:rsid w:val="6C871509"/>
    <w:rsid w:val="6E702548"/>
    <w:rsid w:val="71BE4A37"/>
    <w:rsid w:val="71CD751C"/>
    <w:rsid w:val="72E86671"/>
    <w:rsid w:val="75564E94"/>
    <w:rsid w:val="767F128B"/>
    <w:rsid w:val="77420E4E"/>
    <w:rsid w:val="774A4976"/>
    <w:rsid w:val="781635B6"/>
    <w:rsid w:val="79E87A8A"/>
    <w:rsid w:val="7AAA11C2"/>
    <w:rsid w:val="7BA6395E"/>
    <w:rsid w:val="7BF678AB"/>
    <w:rsid w:val="7D256900"/>
    <w:rsid w:val="7D97007A"/>
    <w:rsid w:val="7DC43436"/>
    <w:rsid w:val="7DCB394B"/>
    <w:rsid w:val="7E286F6A"/>
    <w:rsid w:val="7EDA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1">
    <w:name w:val="u-content1"/>
    <w:basedOn w:val="7"/>
    <w:qFormat/>
    <w:uiPriority w:val="0"/>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114</Words>
  <Characters>130</Characters>
  <Lines>13</Lines>
  <Paragraphs>17</Paragraphs>
  <TotalTime>0</TotalTime>
  <ScaleCrop>false</ScaleCrop>
  <LinksUpToDate>false</LinksUpToDate>
  <CharactersWithSpaces>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你不懂我丶</cp:lastModifiedBy>
  <dcterms:modified xsi:type="dcterms:W3CDTF">2025-10-23T10:37:13Z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eyJoZGlkIjoiZjhiODgzOTQwNTFmNmM5NDJmNzVjYmFiNWU0ZThkMGUiLCJ1c2VySWQiOiIzMjA5MTY3MTYifQ==</vt:lpwstr>
  </property>
  <property fmtid="{D5CDD505-2E9C-101B-9397-08002B2CF9AE}" pid="3" name="KSOProductBuildVer">
    <vt:lpwstr>2052-12.1.0.23125</vt:lpwstr>
  </property>
  <property fmtid="{D5CDD505-2E9C-101B-9397-08002B2CF9AE}" pid="4" name="ICV">
    <vt:lpwstr>FE3D881AF60D49809AEFAEB75BE2BC09_12</vt:lpwstr>
  </property>
</Properties>
</file>