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6"/>
        <w:pBdr>
          <w:top w:val="single" w:sz="6" w:space="1" w:color="000000"/>
          <w:left w:val="single" w:sz="6" w:space="4" w:color="000000"/>
          <w:bottom w:val="single" w:sz="6" w:space="1" w:color="000000"/>
          <w:right w:val="single" w:sz="6" w:space="4" w:color="000000"/>
        </w:pBdr>
        <w:shd w:val="clear" w:color="auto" w:fill="FFFFFF"/>
        <w:wordWrap w:val="0"/>
        <w:spacing w:before="0" w:beforeAutospacing="0" w:after="0" w:afterAutospacing="0" w:line="29" w:lineRule="atLeast"/>
        <w:ind w:left="0" w:right="0" w:firstLine="0"/>
        <w:jc w:val="left"/>
        <w:outlineLvl w:val="5"/>
        <w:rPr>
          <w:rFonts w:ascii="微软雅黑" w:eastAsia="微软雅黑" w:hint="eastAsia"/>
          <w:b w:val="0"/>
          <w:bCs w:val="0"/>
          <w:i w:val="0"/>
          <w:iCs w:val="0"/>
          <w:caps w:val="0"/>
          <w:smallCaps w:val="0"/>
          <w:vanish w:val="0"/>
          <w:color w:val="333333"/>
          <w:spacing w:val="0"/>
          <w:sz w:val="21"/>
          <w:szCs w:val="21"/>
        </w:rPr>
      </w:pPr>
      <w:bookmarkStart w:id="0" w:name="_GoBack"/>
      <w:bookmarkEnd w:id="0"/>
      <w:r>
        <w:rPr>
          <w:rStyle w:val="87"/>
          <w:rFonts w:ascii="微软雅黑" w:eastAsia="微软雅黑" w:hint="eastAsia"/>
          <w:b/>
          <w:bCs/>
          <w:i w:val="0"/>
          <w:iCs w:val="0"/>
          <w:caps w:val="0"/>
          <w:smallCaps w:val="0"/>
          <w:vanish w:val="0"/>
          <w:color w:val="333333"/>
          <w:spacing w:val="0"/>
          <w:sz w:val="21"/>
          <w:szCs w:val="21"/>
        </w:rPr>
        <w:t>项目概况</w:t>
      </w:r>
    </w:p>
    <w:p>
      <w:pPr>
        <w:pStyle w:val="92"/>
        <w:pBdr>
          <w:top w:val="single" w:sz="6" w:space="1" w:color="000000"/>
          <w:left w:val="single" w:sz="6" w:space="4" w:color="000000"/>
          <w:bottom w:val="single" w:sz="6" w:space="1" w:color="000000"/>
          <w:right w:val="single" w:sz="6" w:space="4" w:color="000000"/>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公立医院改革与高质量示范项目业务用房维修改造工程采购项目的潜在供应商应在</w:t>
      </w:r>
      <w:r>
        <w:rPr>
          <w:rFonts w:ascii="微软雅黑" w:eastAsia="微软雅黑" w:hint="eastAsia"/>
          <w:b w:val="0"/>
          <w:bCs w:val="0"/>
          <w:i w:val="0"/>
          <w:iCs w:val="0"/>
          <w:caps w:val="0"/>
          <w:smallCaps w:val="0"/>
          <w:vanish w:val="0"/>
          <w:color w:val="0A82E5"/>
          <w:spacing w:val="0"/>
          <w:sz w:val="21"/>
          <w:szCs w:val="21"/>
        </w:rPr>
        <w:t>黄陵县政府采购中心（黄陵县龙湾小区15号楼一楼）</w:t>
      </w:r>
      <w:r>
        <w:rPr>
          <w:rFonts w:ascii="微软雅黑" w:eastAsia="微软雅黑" w:hint="eastAsia"/>
          <w:b w:val="0"/>
          <w:bCs w:val="0"/>
          <w:i w:val="0"/>
          <w:iCs w:val="0"/>
          <w:caps w:val="0"/>
          <w:smallCaps w:val="0"/>
          <w:vanish w:val="0"/>
          <w:color w:val="333333"/>
          <w:spacing w:val="0"/>
          <w:sz w:val="21"/>
          <w:szCs w:val="21"/>
        </w:rPr>
        <w:t>获取采购文件，并于</w:t>
      </w:r>
      <w:r>
        <w:rPr>
          <w:rFonts w:ascii="微软雅黑" w:eastAsia="微软雅黑" w:hint="eastAsia"/>
          <w:b w:val="0"/>
          <w:bCs w:val="0"/>
          <w:i w:val="0"/>
          <w:iCs w:val="0"/>
          <w:caps w:val="0"/>
          <w:smallCaps w:val="0"/>
          <w:vanish w:val="0"/>
          <w:color w:val="0A82E5"/>
          <w:spacing w:val="0"/>
          <w:sz w:val="21"/>
          <w:szCs w:val="21"/>
        </w:rPr>
        <w:t> 2025年07月14日 10时30分 </w:t>
      </w:r>
      <w:r>
        <w:rPr>
          <w:rFonts w:ascii="微软雅黑" w:eastAsia="微软雅黑" w:hint="eastAsia"/>
          <w:b w:val="0"/>
          <w:bCs w:val="0"/>
          <w:i w:val="0"/>
          <w:iCs w:val="0"/>
          <w:caps w:val="0"/>
          <w:smallCaps w:val="0"/>
          <w:vanish w:val="0"/>
          <w:color w:val="333333"/>
          <w:spacing w:val="0"/>
          <w:sz w:val="21"/>
          <w:szCs w:val="21"/>
        </w:rPr>
        <w:t>（北京时间）前提交响应文件。</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一、项目基本情况</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项目编号：HLZC-CS-2025-017</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项目名称：公立医院改革与高质量示范项目业务用房维修改造工程</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采购方式：竞争性磋商</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预算金额：906,170.78元</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采购需求：</w:t>
      </w:r>
    </w:p>
    <w:p>
      <w:pPr>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合同包1(公立医院改革与高质量示范项目业务用房维修改造工程):</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62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合同包预算金额：906,170.78元</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62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合同包最高限价：906,170.78元</w:t>
      </w:r>
    </w:p>
    <w:tbl>
      <w:tblPr>
        <w:jc w:val="left"/>
        <w:tblW w:w="5000"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Pr>
      <w:tblGrid>
        <w:gridCol w:w="460"/>
        <w:gridCol w:w="1661"/>
        <w:gridCol w:w="2027"/>
        <w:gridCol w:w="667"/>
        <w:gridCol w:w="1107"/>
        <w:gridCol w:w="1185"/>
        <w:gridCol w:w="1185"/>
      </w:tblGrid>
      <w:tr>
        <w:trPr>
          <w:trHeight w:val="728"/>
          <w:tblHeader/>
        </w:trPr>
        <w:tc>
          <w:tcPr>
            <w:tcW w:w="1200" w:type="dxa"/>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b/>
                <w:bCs/>
                <w:vanish w:val="0"/>
                <w:sz w:val="21"/>
                <w:szCs w:val="21"/>
              </w:rPr>
            </w:pPr>
            <w:r>
              <w:rPr>
                <w:b/>
                <w:bCs/>
                <w:vanish w:val="0"/>
                <w:sz w:val="21"/>
                <w:szCs w:val="21"/>
              </w:rPr>
              <w:t>品目号</w:t>
            </w:r>
          </w:p>
        </w:tc>
        <w:tc>
          <w:tcPr>
            <w:tcW w:w="4500" w:type="dxa"/>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b/>
                <w:bCs/>
                <w:vanish w:val="0"/>
                <w:sz w:val="21"/>
                <w:szCs w:val="21"/>
              </w:rPr>
            </w:pPr>
            <w:r>
              <w:rPr>
                <w:b/>
                <w:bCs/>
                <w:vanish w:val="0"/>
                <w:sz w:val="21"/>
                <w:szCs w:val="21"/>
              </w:rPr>
              <w:t>品目名称</w:t>
            </w:r>
          </w:p>
        </w:tc>
        <w:tc>
          <w:tcPr>
            <w:tcW w:w="4500" w:type="dxa"/>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b/>
                <w:bCs/>
                <w:vanish w:val="0"/>
                <w:sz w:val="21"/>
                <w:szCs w:val="21"/>
              </w:rPr>
            </w:pPr>
            <w:r>
              <w:rPr>
                <w:b/>
                <w:bCs/>
                <w:vanish w:val="0"/>
                <w:sz w:val="21"/>
                <w:szCs w:val="21"/>
              </w:rPr>
              <w:t>采购标的</w:t>
            </w:r>
          </w:p>
        </w:tc>
        <w:tc>
          <w:tcPr>
            <w:tcW w:w="1500" w:type="dxa"/>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b/>
                <w:bCs/>
                <w:vanish w:val="0"/>
                <w:sz w:val="21"/>
                <w:szCs w:val="21"/>
              </w:rPr>
            </w:pPr>
            <w:r>
              <w:rPr>
                <w:b/>
                <w:bCs/>
                <w:vanish w:val="0"/>
                <w:sz w:val="21"/>
                <w:szCs w:val="21"/>
              </w:rPr>
              <w:t>数量（单位）</w:t>
            </w:r>
          </w:p>
        </w:tc>
        <w:tc>
          <w:tcPr>
            <w:tcW w:w="3000" w:type="dxa"/>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b/>
                <w:bCs/>
                <w:vanish w:val="0"/>
                <w:sz w:val="21"/>
                <w:szCs w:val="21"/>
              </w:rPr>
            </w:pPr>
            <w:r>
              <w:rPr>
                <w:b/>
                <w:bCs/>
                <w:vanish w:val="0"/>
                <w:sz w:val="21"/>
                <w:szCs w:val="21"/>
              </w:rPr>
              <w:t>技术规格、参数及要求</w:t>
            </w:r>
          </w:p>
        </w:tc>
        <w:tc>
          <w:tcPr>
            <w:tcW w:w="1800" w:type="dxa"/>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b/>
                <w:bCs/>
                <w:vanish w:val="0"/>
                <w:sz w:val="21"/>
                <w:szCs w:val="21"/>
              </w:rPr>
            </w:pPr>
            <w:r>
              <w:rPr>
                <w:b/>
                <w:bCs/>
                <w:vanish w:val="0"/>
                <w:sz w:val="21"/>
                <w:szCs w:val="21"/>
              </w:rPr>
              <w:t>品目预算(元)</w:t>
            </w:r>
          </w:p>
        </w:tc>
        <w:tc>
          <w:tcPr>
            <w:tcW w:w="1800" w:type="dxa"/>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b/>
                <w:bCs/>
                <w:vanish w:val="0"/>
                <w:sz w:val="21"/>
                <w:szCs w:val="21"/>
              </w:rPr>
            </w:pPr>
            <w:r>
              <w:rPr>
                <w:b/>
                <w:bCs/>
                <w:vanish w:val="0"/>
                <w:sz w:val="21"/>
                <w:szCs w:val="21"/>
              </w:rPr>
              <w:t>最高限价(元)</w:t>
            </w:r>
          </w:p>
        </w:tc>
      </w:tr>
      <w:tr>
        <w:trPr>
          <w:trHeight w:val="479"/>
        </w:trPr>
        <w:tc>
          <w:tcPr>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vanish w:val="0"/>
                <w:sz w:val="21"/>
                <w:szCs w:val="21"/>
              </w:rPr>
            </w:pPr>
            <w:r>
              <w:rPr>
                <w:vanish w:val="0"/>
                <w:sz w:val="21"/>
                <w:szCs w:val="21"/>
              </w:rPr>
              <w:t>1-1</w:t>
            </w:r>
          </w:p>
        </w:tc>
        <w:tc>
          <w:tcPr>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vanish w:val="0"/>
                <w:sz w:val="21"/>
                <w:szCs w:val="21"/>
              </w:rPr>
            </w:pPr>
            <w:r>
              <w:rPr>
                <w:vanish w:val="0"/>
                <w:sz w:val="21"/>
                <w:szCs w:val="21"/>
              </w:rPr>
              <w:t>装修工程</w:t>
            </w:r>
          </w:p>
        </w:tc>
        <w:tc>
          <w:tcPr>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vanish w:val="0"/>
                <w:sz w:val="21"/>
                <w:szCs w:val="21"/>
              </w:rPr>
            </w:pPr>
            <w:r>
              <w:rPr>
                <w:vanish w:val="0"/>
                <w:sz w:val="21"/>
                <w:szCs w:val="21"/>
              </w:rPr>
              <w:t>公立医院改革高质量发展示范项目业务用房维修改造工程</w:t>
            </w:r>
          </w:p>
        </w:tc>
        <w:tc>
          <w:tcPr>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vanish w:val="0"/>
                <w:sz w:val="21"/>
                <w:szCs w:val="21"/>
              </w:rPr>
            </w:pPr>
            <w:r>
              <w:rPr>
                <w:vanish w:val="0"/>
                <w:sz w:val="21"/>
                <w:szCs w:val="21"/>
              </w:rPr>
              <w:t>1(项)</w:t>
            </w:r>
          </w:p>
        </w:tc>
        <w:tc>
          <w:tcPr>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val="0"/>
              <w:spacing w:before="0" w:beforeAutospacing="0" w:after="0" w:afterAutospacing="0" w:line="359" w:lineRule="atLeast"/>
              <w:ind w:left="0" w:right="0"/>
              <w:jc w:val="center"/>
              <w:rPr>
                <w:vanish w:val="0"/>
                <w:sz w:val="21"/>
                <w:szCs w:val="21"/>
              </w:rPr>
            </w:pPr>
            <w:r>
              <w:rPr>
                <w:vanish w:val="0"/>
                <w:sz w:val="21"/>
                <w:szCs w:val="21"/>
              </w:rPr>
              <w:t>详见采购文件</w:t>
            </w:r>
          </w:p>
        </w:tc>
        <w:tc>
          <w:tcPr>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spacing w:before="0" w:beforeAutospacing="0" w:after="0" w:afterAutospacing="0" w:line="359" w:lineRule="atLeast"/>
              <w:ind w:left="0" w:right="0"/>
              <w:jc w:val="right"/>
              <w:rPr>
                <w:vanish w:val="0"/>
                <w:sz w:val="21"/>
                <w:szCs w:val="21"/>
              </w:rPr>
            </w:pPr>
            <w:r>
              <w:rPr>
                <w:vanish w:val="0"/>
                <w:sz w:val="21"/>
                <w:szCs w:val="21"/>
              </w:rPr>
              <w:t>906,170.78</w:t>
            </w:r>
          </w:p>
        </w:tc>
        <w:tc>
          <w:tcPr>
            <w:tcBorders>
              <w:top w:val="single" w:sz="6" w:space="0" w:color="333333"/>
              <w:left w:val="single" w:sz="6" w:space="0" w:color="333333"/>
              <w:bottom w:val="single" w:sz="6" w:space="0" w:color="333333"/>
              <w:right w:val="single" w:sz="6" w:space="0" w:color="333333"/>
              <w:tl2br w:val="nil"/>
              <w:tr2bl w:val="nil"/>
            </w:tcBorders>
            <w:tcMar>
              <w:top w:w="75" w:type="dxa"/>
              <w:left w:w="120" w:type="dxa"/>
              <w:bottom w:w="75" w:type="dxa"/>
              <w:right w:w="120" w:type="dxa"/>
            </w:tcMar>
            <w:vAlign w:val="center"/>
          </w:tcPr>
          <w:p>
            <w:pPr>
              <w:wordWrap/>
              <w:spacing w:before="0" w:beforeAutospacing="0" w:after="0" w:afterAutospacing="0" w:line="359" w:lineRule="atLeast"/>
              <w:ind w:left="0" w:right="0"/>
              <w:jc w:val="right"/>
              <w:rPr>
                <w:vanish w:val="0"/>
                <w:sz w:val="21"/>
                <w:szCs w:val="21"/>
              </w:rPr>
            </w:pPr>
            <w:r>
              <w:rPr>
                <w:vanish w:val="0"/>
                <w:sz w:val="21"/>
                <w:szCs w:val="21"/>
              </w:rPr>
              <w:t>906,170.78</w:t>
            </w:r>
          </w:p>
        </w:tc>
      </w:tr>
    </w:tbl>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62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本合同包不接受联合体投标</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62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合同履行期限：60天</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二、申请人的资格要求：</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1.满足《中华人民共和国政府采购法》第二十二条规定;</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2.落实政府采购政策需满足的资格要求：</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合同包1(公立医院改革与高质量示范项目业务用房维修改造工程)落实政府采购政策需满足的资格要求如下:</w:t>
      </w:r>
    </w:p>
    <w:p>
      <w:pPr>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479" w:right="0" w:firstLine="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2.1《政府采购促进中小企业发展管理办法》（财库〔2020〕46 号）；</w:t>
        <w:br/>
        <w:t>2.2《财政部 司法部关于政府采购支持监狱企业发展有关问题的通知》（财库〔2014〕68 号）；</w:t>
        <w:br/>
        <w:t>2.3《财政部 民政部 中国残疾人联合会关于促进残疾人就业政府采购政策的通知》（财库〔2017〕141 号）；</w:t>
        <w:br/>
        <w:t>2.4《国务院办公厅关于建立政府强制采购节能产品制度的通知》(国办发〔2007〕51 号)；</w:t>
        <w:br/>
        <w:t>2.5《财政部 发展改革委 生态环境部 市场监管总局关于调整优化节能产品、环境标志产品政府采购执行机制的通知》（财库〔2019〕9 号）；</w:t>
        <w:br/>
        <w:t>2.6《财政部 农业农村部 国家乡村振兴局关于运用政府采购政策支持乡村产业振兴的通知》（财库〔2021〕19 号）；</w:t>
        <w:br/>
        <w:t>2.7《陕西省财政厅关于加快推进我省中小企业政府采购信用融资工作的通知》（陕财办采〔2020〕15 号）；</w:t>
        <w:br/>
        <w:t>2.8《关于进一步加大政府采购支持中小企业力度的通知》(财库〔2022〕19 号)；</w:t>
        <w:br/>
        <w:t>2.9《陕西省财政厅关于印发&lt;陕西省中小企业政府采购信用融资办法&gt;的通知》（陕财办采〔2018〕23 号）相关政策、业务流程、办理平台；</w:t>
        <w:br/>
        <w:t>2.10《陕西省财政厅关于进一步落实政府采购支持中小企业相关政策的通知》(陕财办采(2023)3 号)；</w:t>
        <w:br/>
        <w:t>2.11《陕西省财政厅关于进一步优化政府采购营商环境有关事项的通知》(陕财办采(2023)4 号)；</w:t>
        <w:br/>
        <w:t>2.12 其他需要落实的政府采购政策。</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3.本项目的特定资格要求：</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合同包1(公立医院改革与高质量示范项目业务用房维修改造工程)特定资格要求如下:</w:t>
      </w:r>
    </w:p>
    <w:p>
      <w:pPr>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479" w:right="0" w:firstLine="0"/>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3.1投标人须具有独立承担民事责任能力，法人或其他组织的应提供营业执照等证明文件，自然人的应提供有效的自然人身份证明（附年度报告）；</w:t>
        <w:br/>
        <w:t>3.2法定代表人授权书（附法定代表人、被授权人身份证复印件）及被授权人身份证（法定代表人直接参加谈判，须提供法定代表人身份证明及身份证原件）；</w:t>
        <w:br/>
        <w:t>3.3供应商须具备建筑工程施工总承包叁级及以上资质，具有安全生产许可证；</w:t>
        <w:br/>
        <w:t>3.4投标人拟派的项目经理具有建筑工程专业二级注册建造师（含二级）以上资格且具有有效的安全生产考核合格B证，须注册在本单位且未担任其它在施建设工程项目的项目经理（提供单位加盖公章的无在建工程证明）；</w:t>
        <w:br/>
        <w:t>3.5提供谈判响应文件递交截止日近一年内任意一个月的纳税证明或完税证明（任意税种），依法免税的单位应提供相关证明材料；</w:t>
        <w:br/>
        <w:t>3.6社会保障资金缴纳证明：提供谈判截止日前近一年内任意一个月的社会保障资金缴存单据或社保机构开具的社会保险参保缴费情况证明，依法不需要缴纳社会保障资金的供应商提供相关文件证明；</w:t>
        <w:br/>
        <w:t>3.7提供2024年的财务审计报告（至少包括资产负债表和利润表，成立时间至提交投标文件截止时间不足一年的可提供成立后任意时段的资产负债表）、或提供开标日期前3个月内银行出具的资信证明、或财政部门认可的政府采购专业担保机构出具的投标担保函；</w:t>
        <w:br/>
        <w:t>3.8供应商不得列入“信用中国”网站中严重失信主体名单和重大税收违法失信主体，不得为“中国执行信息网”网站失信被执行人，不得为“中国政府采购网政府”采购 严重违法失信行为记录名单中被财政部门禁止参加政府采购活动的供应商（提供查询结果网页截图，并加盖供应商公章）；</w:t>
        <w:br/>
        <w:t>3.9其他要求：单位负责人为同一人或者存在控股、管理关系的不同单位，不得同时参加本项目投标。</w:t>
        <w:br/>
        <w:t>3.10本项目不允许联合体投标。</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三、获取采购文件</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时间：</w:t>
      </w:r>
      <w:r>
        <w:rPr>
          <w:rFonts w:ascii="微软雅黑" w:eastAsia="微软雅黑" w:hint="eastAsia"/>
          <w:b w:val="0"/>
          <w:bCs w:val="0"/>
          <w:i w:val="0"/>
          <w:iCs w:val="0"/>
          <w:caps w:val="0"/>
          <w:smallCaps w:val="0"/>
          <w:vanish w:val="0"/>
          <w:color w:val="0A82E5"/>
          <w:spacing w:val="0"/>
          <w:sz w:val="21"/>
          <w:szCs w:val="21"/>
        </w:rPr>
        <w:t> 2025年07月02日 至 2025年07月08日 ，每天上午 08:00:00 至 12:00:00 ，下午 15:00:00 至 18:00:00 （北京时间）</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途径：</w:t>
      </w:r>
      <w:r>
        <w:rPr>
          <w:rFonts w:ascii="微软雅黑" w:eastAsia="微软雅黑" w:hint="eastAsia"/>
          <w:b w:val="0"/>
          <w:bCs w:val="0"/>
          <w:i w:val="0"/>
          <w:iCs w:val="0"/>
          <w:caps w:val="0"/>
          <w:smallCaps w:val="0"/>
          <w:vanish w:val="0"/>
          <w:color w:val="0A82E5"/>
          <w:spacing w:val="0"/>
          <w:sz w:val="21"/>
          <w:szCs w:val="21"/>
        </w:rPr>
        <w:t>黄陵县政府采购中心（黄陵县龙湾小区15号楼一楼）</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方式：</w:t>
      </w:r>
      <w:r>
        <w:rPr>
          <w:rFonts w:ascii="微软雅黑" w:eastAsia="微软雅黑" w:hint="eastAsia"/>
          <w:b w:val="0"/>
          <w:bCs w:val="0"/>
          <w:i w:val="0"/>
          <w:iCs w:val="0"/>
          <w:caps w:val="0"/>
          <w:smallCaps w:val="0"/>
          <w:vanish w:val="0"/>
          <w:color w:val="0A82E5"/>
          <w:spacing w:val="0"/>
          <w:sz w:val="21"/>
          <w:szCs w:val="21"/>
        </w:rPr>
        <w:t>现场获取</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售价：</w:t>
      </w:r>
      <w:r>
        <w:rPr>
          <w:rFonts w:ascii="微软雅黑" w:eastAsia="微软雅黑" w:hint="eastAsia"/>
          <w:b w:val="0"/>
          <w:bCs w:val="0"/>
          <w:i w:val="0"/>
          <w:iCs w:val="0"/>
          <w:caps w:val="0"/>
          <w:smallCaps w:val="0"/>
          <w:vanish w:val="0"/>
          <w:color w:val="0A82E5"/>
          <w:spacing w:val="0"/>
          <w:sz w:val="21"/>
          <w:szCs w:val="21"/>
        </w:rPr>
        <w:t> 0元</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四、响应文件提交</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截止时间：</w:t>
      </w:r>
      <w:r>
        <w:rPr>
          <w:rFonts w:ascii="微软雅黑" w:eastAsia="微软雅黑" w:hint="eastAsia"/>
          <w:b w:val="0"/>
          <w:bCs w:val="0"/>
          <w:i w:val="0"/>
          <w:iCs w:val="0"/>
          <w:caps w:val="0"/>
          <w:smallCaps w:val="0"/>
          <w:vanish w:val="0"/>
          <w:color w:val="0A82E5"/>
          <w:spacing w:val="0"/>
          <w:sz w:val="21"/>
          <w:szCs w:val="21"/>
        </w:rPr>
        <w:t> 2025年07月14日 10时30分00秒 </w:t>
      </w:r>
      <w:r>
        <w:rPr>
          <w:rFonts w:ascii="微软雅黑" w:eastAsia="微软雅黑" w:hint="eastAsia"/>
          <w:b w:val="0"/>
          <w:bCs w:val="0"/>
          <w:i w:val="0"/>
          <w:iCs w:val="0"/>
          <w:caps w:val="0"/>
          <w:smallCaps w:val="0"/>
          <w:vanish w:val="0"/>
          <w:color w:val="333333"/>
          <w:spacing w:val="0"/>
          <w:sz w:val="21"/>
          <w:szCs w:val="21"/>
        </w:rPr>
        <w:t>（北京时间）</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地点：</w:t>
      </w:r>
      <w:r>
        <w:rPr>
          <w:rFonts w:ascii="微软雅黑" w:eastAsia="微软雅黑" w:hint="eastAsia"/>
          <w:b w:val="0"/>
          <w:bCs w:val="0"/>
          <w:i w:val="0"/>
          <w:iCs w:val="0"/>
          <w:caps w:val="0"/>
          <w:smallCaps w:val="0"/>
          <w:vanish w:val="0"/>
          <w:color w:val="0A82E5"/>
          <w:spacing w:val="0"/>
          <w:sz w:val="21"/>
          <w:szCs w:val="21"/>
        </w:rPr>
        <w:t>黄陵县政府采购中心（黄陵县龙湾小区15号楼一楼）开标室</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五、开启</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时间：</w:t>
      </w:r>
      <w:r>
        <w:rPr>
          <w:rFonts w:ascii="微软雅黑" w:eastAsia="微软雅黑" w:hint="eastAsia"/>
          <w:b w:val="0"/>
          <w:bCs w:val="0"/>
          <w:i w:val="0"/>
          <w:iCs w:val="0"/>
          <w:caps w:val="0"/>
          <w:smallCaps w:val="0"/>
          <w:vanish w:val="0"/>
          <w:color w:val="0A82E5"/>
          <w:spacing w:val="0"/>
          <w:sz w:val="21"/>
          <w:szCs w:val="21"/>
        </w:rPr>
        <w:t> 2025年07月14日 10时30分00秒 </w:t>
      </w:r>
      <w:r>
        <w:rPr>
          <w:rFonts w:ascii="微软雅黑" w:eastAsia="微软雅黑" w:hint="eastAsia"/>
          <w:b w:val="0"/>
          <w:bCs w:val="0"/>
          <w:i w:val="0"/>
          <w:iCs w:val="0"/>
          <w:caps w:val="0"/>
          <w:smallCaps w:val="0"/>
          <w:vanish w:val="0"/>
          <w:color w:val="333333"/>
          <w:spacing w:val="0"/>
          <w:sz w:val="21"/>
          <w:szCs w:val="21"/>
        </w:rPr>
        <w:t>（北京时间）</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地点：</w:t>
      </w:r>
      <w:r>
        <w:rPr>
          <w:rFonts w:ascii="微软雅黑" w:eastAsia="微软雅黑" w:hint="eastAsia"/>
          <w:b w:val="0"/>
          <w:bCs w:val="0"/>
          <w:i w:val="0"/>
          <w:iCs w:val="0"/>
          <w:caps w:val="0"/>
          <w:smallCaps w:val="0"/>
          <w:vanish w:val="0"/>
          <w:color w:val="0A82E5"/>
          <w:spacing w:val="0"/>
          <w:sz w:val="21"/>
          <w:szCs w:val="21"/>
        </w:rPr>
        <w:t>黄陵县政府采购中心（黄陵县龙湾小区15号楼一楼）开标室</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六、公告期限</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自本公告发布之日起</w:t>
      </w:r>
      <w:r>
        <w:rPr>
          <w:rFonts w:ascii="微软雅黑" w:eastAsia="微软雅黑" w:hint="eastAsia"/>
          <w:b w:val="0"/>
          <w:bCs w:val="0"/>
          <w:i w:val="0"/>
          <w:iCs w:val="0"/>
          <w:caps w:val="0"/>
          <w:smallCaps w:val="0"/>
          <w:vanish w:val="0"/>
          <w:color w:val="0A82E5"/>
          <w:spacing w:val="0"/>
          <w:sz w:val="21"/>
          <w:szCs w:val="21"/>
        </w:rPr>
        <w:t>3</w:t>
      </w:r>
      <w:r>
        <w:rPr>
          <w:rFonts w:ascii="微软雅黑" w:eastAsia="微软雅黑" w:hint="eastAsia"/>
          <w:b w:val="0"/>
          <w:bCs w:val="0"/>
          <w:i w:val="0"/>
          <w:iCs w:val="0"/>
          <w:caps w:val="0"/>
          <w:smallCaps w:val="0"/>
          <w:vanish w:val="0"/>
          <w:color w:val="333333"/>
          <w:spacing w:val="0"/>
          <w:sz w:val="21"/>
          <w:szCs w:val="21"/>
        </w:rPr>
        <w:t>个工作日。</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七、其他补充事宜</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01"/>
        <w:jc w:val="left"/>
        <w:rPr>
          <w:rFonts w:ascii="微软雅黑" w:eastAsia="微软雅黑" w:hint="eastAsia"/>
          <w:b w:val="0"/>
          <w:bCs w:val="0"/>
          <w:i w:val="0"/>
          <w:iCs w:val="0"/>
          <w:caps w:val="0"/>
          <w:smallCaps w:val="0"/>
          <w:vanish w:val="0"/>
          <w:color w:val="0A82E5"/>
          <w:spacing w:val="0"/>
          <w:sz w:val="21"/>
          <w:szCs w:val="21"/>
        </w:rPr>
      </w:pPr>
      <w:r>
        <w:rPr>
          <w:rFonts w:ascii="微软雅黑" w:eastAsia="微软雅黑" w:hint="eastAsia"/>
          <w:b w:val="0"/>
          <w:bCs w:val="0"/>
          <w:i w:val="0"/>
          <w:iCs w:val="0"/>
          <w:caps w:val="0"/>
          <w:smallCaps w:val="0"/>
          <w:vanish w:val="0"/>
          <w:color w:val="0A82E5"/>
          <w:spacing w:val="0"/>
          <w:sz w:val="21"/>
          <w:szCs w:val="21"/>
          <w:shd w:val="clear" w:color="auto" w:fill="FFFFFF"/>
        </w:rPr>
        <w:t>1、凡有意愿参与的投标人于报名截止时间前携带单位介绍信及加盖鲜章的授权人身份证复印件前往黄陵县政府采购中心（黄陵县龙湾小区15号楼一楼）报名；2、供应商按照陕西省财政厅关于政府采购供应商注册登记有关事项的通知中的要求，通过陕西省政府采购网（http://www.ccgp-shaanxi.gov.cn/）注册登记加入陕西省政府采购供应商库；3、本项目全部面向中小企业采购。</w:t>
      </w:r>
    </w:p>
    <w:p>
      <w:pPr>
        <w:pStyle w:val="4"/>
        <w:pBdr>
          <w:top w:val="none" w:sz="0" w:space="0" w:color="auto"/>
          <w:left w:val="none" w:sz="0" w:space="0" w:color="auto"/>
          <w:bottom w:val="none" w:sz="0" w:space="0" w:color="auto"/>
          <w:right w:val="none" w:sz="0" w:space="0" w:color="auto"/>
        </w:pBdr>
        <w:shd w:val="clear" w:color="auto" w:fill="FFFFFF"/>
        <w:wordWrap w:val="0"/>
        <w:spacing w:before="149" w:beforeAutospacing="0" w:after="0" w:afterAutospacing="0" w:line="749" w:lineRule="atLeast"/>
        <w:ind w:left="0" w:right="0" w:firstLine="0"/>
        <w:jc w:val="left"/>
        <w:outlineLvl w:val="3"/>
        <w:rPr>
          <w:rFonts w:ascii="微软雅黑" w:eastAsia="微软雅黑" w:hint="eastAsia"/>
          <w:b w:val="0"/>
          <w:bCs w:val="0"/>
          <w:i w:val="0"/>
          <w:iCs w:val="0"/>
          <w:caps w:val="0"/>
          <w:smallCaps w:val="0"/>
          <w:vanish w:val="0"/>
          <w:color w:val="333333"/>
          <w:spacing w:val="0"/>
          <w:sz w:val="21"/>
          <w:szCs w:val="21"/>
        </w:rPr>
      </w:pPr>
      <w:r>
        <w:rPr>
          <w:rStyle w:val="87"/>
          <w:rFonts w:ascii="微软雅黑" w:eastAsia="微软雅黑" w:hint="eastAsia"/>
          <w:b/>
          <w:bCs/>
          <w:i w:val="0"/>
          <w:iCs w:val="0"/>
          <w:caps w:val="0"/>
          <w:smallCaps w:val="0"/>
          <w:vanish w:val="0"/>
          <w:color w:val="333333"/>
          <w:spacing w:val="0"/>
          <w:sz w:val="21"/>
          <w:szCs w:val="21"/>
        </w:rPr>
        <w:t>八、对本次招标提出询问，请按以下方式联系。</w:t>
      </w:r>
    </w:p>
    <w:p>
      <w:pPr>
        <w:pStyle w:val="6"/>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29" w:lineRule="atLeast"/>
        <w:ind w:left="0" w:right="0" w:firstLine="0"/>
        <w:jc w:val="left"/>
        <w:outlineLvl w:val="5"/>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1.采购人信息</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名称：</w:t>
      </w:r>
      <w:r>
        <w:rPr>
          <w:rFonts w:ascii="微软雅黑" w:eastAsia="微软雅黑" w:hint="eastAsia"/>
          <w:b w:val="0"/>
          <w:bCs w:val="0"/>
          <w:i w:val="0"/>
          <w:iCs w:val="0"/>
          <w:caps w:val="0"/>
          <w:smallCaps w:val="0"/>
          <w:vanish w:val="0"/>
          <w:color w:val="0A82E5"/>
          <w:spacing w:val="0"/>
          <w:sz w:val="21"/>
          <w:szCs w:val="21"/>
        </w:rPr>
        <w:t>黄陵县人民医院</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地址：</w:t>
      </w:r>
      <w:r>
        <w:rPr>
          <w:rFonts w:ascii="微软雅黑" w:eastAsia="微软雅黑" w:hint="eastAsia"/>
          <w:b w:val="0"/>
          <w:bCs w:val="0"/>
          <w:i w:val="0"/>
          <w:iCs w:val="0"/>
          <w:caps w:val="0"/>
          <w:smallCaps w:val="0"/>
          <w:vanish w:val="0"/>
          <w:color w:val="0A82E5"/>
          <w:spacing w:val="0"/>
          <w:sz w:val="21"/>
          <w:szCs w:val="21"/>
        </w:rPr>
        <w:t>黄陵县土德路96号</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联系方式：</w:t>
      </w:r>
      <w:r>
        <w:rPr>
          <w:rFonts w:ascii="微软雅黑" w:eastAsia="微软雅黑" w:hint="eastAsia"/>
          <w:b w:val="0"/>
          <w:bCs w:val="0"/>
          <w:i w:val="0"/>
          <w:iCs w:val="0"/>
          <w:caps w:val="0"/>
          <w:smallCaps w:val="0"/>
          <w:vanish w:val="0"/>
          <w:color w:val="0A82E5"/>
          <w:spacing w:val="0"/>
          <w:sz w:val="21"/>
          <w:szCs w:val="21"/>
        </w:rPr>
        <w:t>13891166559</w:t>
      </w:r>
    </w:p>
    <w:p>
      <w:pPr>
        <w:pStyle w:val="6"/>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29" w:lineRule="atLeast"/>
        <w:ind w:left="0" w:right="0" w:firstLine="0"/>
        <w:jc w:val="left"/>
        <w:outlineLvl w:val="5"/>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2.采购代理机构信息</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名称：</w:t>
      </w:r>
      <w:r>
        <w:rPr>
          <w:rFonts w:ascii="微软雅黑" w:eastAsia="微软雅黑" w:hint="eastAsia"/>
          <w:b w:val="0"/>
          <w:bCs w:val="0"/>
          <w:i w:val="0"/>
          <w:iCs w:val="0"/>
          <w:caps w:val="0"/>
          <w:smallCaps w:val="0"/>
          <w:vanish w:val="0"/>
          <w:color w:val="0A82E5"/>
          <w:spacing w:val="0"/>
          <w:sz w:val="21"/>
          <w:szCs w:val="21"/>
        </w:rPr>
        <w:t>黄陵县政府采购中心</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地址：</w:t>
      </w:r>
      <w:r>
        <w:rPr>
          <w:rFonts w:ascii="微软雅黑" w:eastAsia="微软雅黑" w:hint="eastAsia"/>
          <w:b w:val="0"/>
          <w:bCs w:val="0"/>
          <w:i w:val="0"/>
          <w:iCs w:val="0"/>
          <w:caps w:val="0"/>
          <w:smallCaps w:val="0"/>
          <w:vanish w:val="0"/>
          <w:color w:val="0A82E5"/>
          <w:spacing w:val="0"/>
          <w:sz w:val="21"/>
          <w:szCs w:val="21"/>
        </w:rPr>
        <w:t>黄陵县政府采购中心（黄陵县龙湾小区15号楼一楼）</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联系方式：</w:t>
      </w:r>
      <w:r>
        <w:rPr>
          <w:rFonts w:ascii="微软雅黑" w:eastAsia="微软雅黑" w:hint="eastAsia"/>
          <w:b w:val="0"/>
          <w:bCs w:val="0"/>
          <w:i w:val="0"/>
          <w:iCs w:val="0"/>
          <w:caps w:val="0"/>
          <w:smallCaps w:val="0"/>
          <w:vanish w:val="0"/>
          <w:color w:val="0A82E5"/>
          <w:spacing w:val="0"/>
          <w:sz w:val="21"/>
          <w:szCs w:val="21"/>
        </w:rPr>
        <w:t>0911-5213508</w:t>
      </w:r>
    </w:p>
    <w:p>
      <w:pPr>
        <w:pStyle w:val="6"/>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29" w:lineRule="atLeast"/>
        <w:ind w:left="0" w:right="0" w:firstLine="0"/>
        <w:jc w:val="left"/>
        <w:outlineLvl w:val="5"/>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3.项目联系方式</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项目联系人：</w:t>
      </w:r>
      <w:r>
        <w:rPr>
          <w:rFonts w:ascii="微软雅黑" w:eastAsia="微软雅黑" w:hint="eastAsia"/>
          <w:b w:val="0"/>
          <w:bCs w:val="0"/>
          <w:i w:val="0"/>
          <w:iCs w:val="0"/>
          <w:caps w:val="0"/>
          <w:smallCaps w:val="0"/>
          <w:vanish w:val="0"/>
          <w:color w:val="0A82E5"/>
          <w:spacing w:val="0"/>
          <w:sz w:val="21"/>
          <w:szCs w:val="21"/>
        </w:rPr>
        <w:t>孙志刚</w:t>
      </w:r>
    </w:p>
    <w:p>
      <w:pPr>
        <w:pStyle w:val="92"/>
        <w:pBdr>
          <w:top w:val="none" w:sz="0" w:space="0" w:color="auto"/>
          <w:left w:val="none" w:sz="0" w:space="0" w:color="auto"/>
          <w:bottom w:val="none" w:sz="0" w:space="0" w:color="auto"/>
          <w:right w:val="none" w:sz="0" w:space="0" w:color="auto"/>
        </w:pBdr>
        <w:shd w:val="clear" w:color="auto" w:fill="FFFFFF"/>
        <w:wordWrap w:val="0"/>
        <w:spacing w:before="0" w:beforeAutospacing="0" w:after="0" w:afterAutospacing="0" w:line="479" w:lineRule="atLeast"/>
        <w:ind w:left="0" w:right="0" w:firstLine="479"/>
        <w:jc w:val="left"/>
        <w:rPr>
          <w:rFonts w:ascii="微软雅黑" w:eastAsia="微软雅黑" w:hint="eastAsia"/>
          <w:b w:val="0"/>
          <w:bCs w:val="0"/>
          <w:i w:val="0"/>
          <w:iCs w:val="0"/>
          <w:caps w:val="0"/>
          <w:smallCaps w:val="0"/>
          <w:vanish w:val="0"/>
          <w:color w:val="333333"/>
          <w:spacing w:val="0"/>
          <w:sz w:val="21"/>
          <w:szCs w:val="21"/>
        </w:rPr>
      </w:pPr>
      <w:r>
        <w:rPr>
          <w:rFonts w:ascii="微软雅黑" w:eastAsia="微软雅黑" w:hint="eastAsia"/>
          <w:b w:val="0"/>
          <w:bCs w:val="0"/>
          <w:i w:val="0"/>
          <w:iCs w:val="0"/>
          <w:caps w:val="0"/>
          <w:smallCaps w:val="0"/>
          <w:vanish w:val="0"/>
          <w:color w:val="333333"/>
          <w:spacing w:val="0"/>
          <w:sz w:val="21"/>
          <w:szCs w:val="21"/>
        </w:rPr>
        <w:t>电话：</w:t>
      </w:r>
      <w:r>
        <w:rPr>
          <w:rFonts w:ascii="微软雅黑" w:eastAsia="微软雅黑" w:hint="eastAsia"/>
          <w:b w:val="0"/>
          <w:bCs w:val="0"/>
          <w:i w:val="0"/>
          <w:iCs w:val="0"/>
          <w:caps w:val="0"/>
          <w:smallCaps w:val="0"/>
          <w:vanish w:val="0"/>
          <w:color w:val="0A82E5"/>
          <w:spacing w:val="0"/>
          <w:sz w:val="21"/>
          <w:szCs w:val="21"/>
        </w:rPr>
        <w:t>18992166608</w:t>
      </w:r>
    </w:p>
    <w:p>
      <w:pPr>
        <w:jc w:val="right"/>
      </w:pPr>
      <w:r>
        <w:rPr>
          <w:rFonts w:ascii="微软雅黑" w:eastAsia="微软雅黑" w:hint="eastAsia"/>
          <w:b w:val="0"/>
          <w:bCs w:val="0"/>
          <w:i w:val="0"/>
          <w:iCs w:val="0"/>
          <w:caps w:val="0"/>
          <w:smallCaps w:val="0"/>
          <w:vanish w:val="0"/>
          <w:color w:val="333333"/>
          <w:spacing w:val="0"/>
          <w:sz w:val="21"/>
          <w:szCs w:val="21"/>
        </w:rPr>
        <w:t>黄陵县政府采购中心</w:t>
      </w:r>
    </w:p>
    <w:sectPr>
      <w:pgSz w:w="11907" w:h="16839"/>
      <w:pgMar w:top="1440" w:right="1800" w:bottom="1440" w:left="1800" w:header="851" w:footer="992" w:gutter="0"/>
      <w:docGrid w:linePitch="326" w:charSpace="0"/>
    </w:sectPr>
  </w:body>
</w:document>
</file>

<file path=word/fontTable.xml><?xml version="1.0" encoding="utf-8"?>
<w:fonts xmlns:w="http://schemas.openxmlformats.org/wordprocessingml/2006/main" xmlns:r="http://schemas.openxmlformats.org/officeDocument/2006/relationships">
  <w:font w:name="微软雅黑">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20"/>
  <w:drawingGridVerticalSpacing w:val="163"/>
  <w:displayHorizontalDrawingGridEvery w:val="0"/>
  <w:displayVerticalDrawingGridEvery w:val="1"/>
  <w:characterSpacingControl w:val="compressPunctuation"/>
  <w:compat>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spacing w:line="240" w:lineRule="auto"/>
      <w:jc w:val="left"/>
    </w:pPr>
    <w:rPr>
      <w:rFonts w:ascii="宋体" w:eastAsia="宋体"/>
      <w:kern w:val="2"/>
      <w:sz w:val="24"/>
      <w:szCs w:val="21"/>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paragraph" w:styleId="4">
    <w:name w:val="heading 4"/>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3"/>
    </w:pPr>
    <w:rPr>
      <w:rFonts w:ascii="宋体" w:eastAsia="宋体"/>
      <w:b/>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 w:type="paragraph" w:styleId="6">
    <w:name w:val="heading 6"/>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5"/>
    </w:pPr>
    <w:rPr>
      <w:rFonts w:ascii="宋体" w:eastAsia="宋体"/>
      <w:b/>
      <w:i w:val="0"/>
      <w:caps w:val="0"/>
      <w:smallCaps w:val="0"/>
      <w:strike w:val="0"/>
      <w:dstrike w:val="0"/>
      <w:snapToGrid/>
      <w:vanish w:val="0"/>
      <w:color w:val="auto"/>
      <w:spacing w:val="0"/>
      <w:w w:val="100"/>
      <w:kern w:val="0"/>
      <w:position w:val="0"/>
      <w:sz w:val="15"/>
      <w:szCs w:val="21"/>
      <w:u w:val="none" w:color="auto"/>
      <w:vertAlign w:val="baseline"/>
      <w:em w:val="none"/>
      <w:lang w:val="en-US" w:eastAsia="zh-CN" w:bidi="ar-SA"/>
    </w:rPr>
  </w:style>
  <w:style w:type="character" w:default="1" w:styleId="10">
    <w:name w:val="Default Paragraph Font"/>
  </w:style>
  <w:style w:type="character" w:styleId="87">
    <w:name w:val="Strong"/>
    <w:basedOn w:val="0"/>
    <w:rPr>
      <w:b/>
      <w:bCs/>
    </w:rPr>
  </w:style>
  <w:style w:type="paragraph" w:styleId="92">
    <w:name w:val="Normal (Web)"/>
    <w:basedOn w:val="0"/>
    <w:next w:val="15"/>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D61E209-3331-4F9C-9CE7-FE3880FF0854}">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2</TotalTime>
  <Application>Yozo_Office27021597764231179</Application>
  <Pages>4</Pages>
  <Words>0</Words>
  <Characters>1964</Characters>
  <Lines>0</Lines>
  <Paragraphs>50</Paragraphs>
  <CharactersWithSpaces>2619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user</dc:creator>
  <cp:lastModifiedBy>user</cp:lastModifiedBy>
  <cp:revision>1</cp:revision>
  <dcterms:created xsi:type="dcterms:W3CDTF">2025-07-01T09:09:46Z</dcterms:created>
  <dcterms:modified xsi:type="dcterms:W3CDTF">2025-07-01T09:12:30Z</dcterms:modified>
</cp:coreProperties>
</file>