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03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FCB6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合同包1(榆阳区牛家梁镇高家伙场小学消防维修改造工程):</w:t>
      </w:r>
    </w:p>
    <w:p w14:paraId="639A9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合同包预算金额：324,770.56元</w:t>
      </w:r>
    </w:p>
    <w:p w14:paraId="1737E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合同包最高限价：324,770.56元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506"/>
        <w:gridCol w:w="2582"/>
        <w:gridCol w:w="1087"/>
        <w:gridCol w:w="1848"/>
        <w:gridCol w:w="1549"/>
        <w:gridCol w:w="1549"/>
      </w:tblGrid>
      <w:tr w14:paraId="4E43D8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561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DC9D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8B7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F7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CAA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D62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20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40715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FDD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89B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消防工程和安防工程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6A8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榆阳区牛家梁镇高家伙场小学消防维修改造工程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7D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47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B3D1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324,770.56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ECB5D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324,770.56</w:t>
            </w:r>
          </w:p>
        </w:tc>
      </w:tr>
    </w:tbl>
    <w:p w14:paraId="25295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36D0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676E55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2025-07-04T08:09:20Z</dcterms:created>
  <dc:creator>HXZB</dc:creator>
  <cp:lastModifiedBy>阿宝</cp:lastModifiedBy>
  <dcterms:modified xsi:type="dcterms:W3CDTF">2025-07-04T08:09:30Z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58506C5643FC4E5798A08ACB91F1CFCC_12</vt:lpwstr>
  </property>
</Properties>
</file>