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0B01C5">
      <w:pPr>
        <w:pStyle w:val="2"/>
        <w:keepNext w:val="0"/>
        <w:keepLines w:val="0"/>
        <w:pageBreakBefore w:val="0"/>
        <w:widowControl w:val="0"/>
        <w:kinsoku/>
        <w:wordWrap/>
        <w:overflowPunct/>
        <w:topLinePunct w:val="0"/>
        <w:autoSpaceDE/>
        <w:autoSpaceDN/>
        <w:bidi w:val="0"/>
        <w:adjustRightInd/>
        <w:snapToGrid/>
        <w:jc w:val="center"/>
        <w:textAlignment w:val="auto"/>
        <w:outlineLvl w:val="1"/>
        <w:rPr>
          <w:rFonts w:hint="eastAsia" w:ascii="宋体" w:hAnsi="宋体" w:eastAsia="宋体" w:cs="宋体"/>
          <w:b/>
          <w:bCs/>
          <w:color w:val="auto"/>
          <w:sz w:val="30"/>
          <w:szCs w:val="30"/>
          <w:highlight w:val="none"/>
        </w:rPr>
      </w:pPr>
      <w:r>
        <w:rPr>
          <w:rFonts w:hint="eastAsia" w:ascii="宋体" w:hAnsi="宋体" w:eastAsia="宋体" w:cs="宋体"/>
          <w:b/>
          <w:bCs/>
          <w:color w:val="auto"/>
          <w:sz w:val="30"/>
          <w:szCs w:val="30"/>
          <w:highlight w:val="none"/>
        </w:rPr>
        <w:t>资格证明文件</w:t>
      </w:r>
    </w:p>
    <w:p w14:paraId="065D3A36">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0" w:firstLineChars="0"/>
        <w:jc w:val="center"/>
        <w:textAlignment w:val="auto"/>
        <w:outlineLvl w:val="9"/>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（见第4章资格审查要求）</w:t>
      </w:r>
    </w:p>
    <w:p w14:paraId="0C749C9F">
      <w:pPr>
        <w:rPr>
          <w:rFonts w:hint="eastAsia" w:ascii="宋体" w:hAnsi="宋体" w:eastAsia="宋体" w:cs="宋体"/>
          <w:b/>
          <w:bCs/>
          <w:color w:val="auto"/>
          <w:sz w:val="28"/>
          <w:szCs w:val="28"/>
          <w:highlight w:val="none"/>
          <w:lang w:eastAsia="zh-CN"/>
        </w:rPr>
      </w:pPr>
      <w:bookmarkStart w:id="0" w:name="_Toc31623"/>
      <w:r>
        <w:rPr>
          <w:rFonts w:hint="eastAsia" w:ascii="宋体" w:hAnsi="宋体" w:eastAsia="宋体" w:cs="宋体"/>
          <w:b/>
          <w:bCs/>
          <w:color w:val="auto"/>
          <w:sz w:val="28"/>
          <w:szCs w:val="28"/>
          <w:highlight w:val="none"/>
          <w:lang w:eastAsia="zh-CN"/>
        </w:rPr>
        <w:br w:type="page"/>
      </w:r>
    </w:p>
    <w:p w14:paraId="5EF15E5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1"/>
        <w:rPr>
          <w:rFonts w:hint="eastAsia" w:ascii="宋体" w:hAnsi="宋体" w:eastAsia="宋体" w:cs="宋体"/>
          <w:b/>
          <w:bCs/>
          <w:color w:val="auto"/>
          <w:sz w:val="28"/>
          <w:szCs w:val="28"/>
          <w:highlight w:val="none"/>
          <w:lang w:eastAsia="zh-CN"/>
        </w:rPr>
      </w:pPr>
      <w:r>
        <w:rPr>
          <w:rFonts w:hint="eastAsia" w:ascii="宋体" w:hAnsi="宋体" w:eastAsia="宋体" w:cs="宋体"/>
          <w:b/>
          <w:bCs/>
          <w:color w:val="auto"/>
          <w:sz w:val="28"/>
          <w:szCs w:val="28"/>
          <w:highlight w:val="none"/>
          <w:lang w:eastAsia="zh-CN"/>
        </w:rPr>
        <w:t>供应商承诺书</w:t>
      </w:r>
    </w:p>
    <w:bookmarkEnd w:id="0"/>
    <w:p w14:paraId="7B5F446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rPr>
          <w:rFonts w:hint="eastAsia" w:ascii="宋体" w:hAnsi="宋体" w:eastAsia="宋体" w:cs="宋体"/>
          <w:b/>
          <w:bCs/>
          <w:color w:val="auto"/>
          <w:sz w:val="30"/>
          <w:szCs w:val="30"/>
          <w:highlight w:val="none"/>
        </w:rPr>
      </w:pPr>
      <w:r>
        <w:rPr>
          <w:rFonts w:hint="eastAsia" w:ascii="宋体" w:hAnsi="宋体" w:eastAsia="宋体" w:cs="宋体"/>
          <w:b/>
          <w:bCs/>
          <w:color w:val="auto"/>
          <w:sz w:val="30"/>
          <w:szCs w:val="30"/>
          <w:highlight w:val="none"/>
          <w:lang w:eastAsia="zh-CN"/>
        </w:rPr>
        <w:t>（一）</w:t>
      </w:r>
      <w:r>
        <w:rPr>
          <w:rFonts w:hint="eastAsia" w:ascii="宋体" w:hAnsi="宋体" w:eastAsia="宋体" w:cs="宋体"/>
          <w:b/>
          <w:bCs/>
          <w:color w:val="auto"/>
          <w:sz w:val="30"/>
          <w:szCs w:val="30"/>
          <w:highlight w:val="none"/>
        </w:rPr>
        <w:t>陕西省政府采购供应商拒绝政府采购领域商业贿赂承诺书</w:t>
      </w:r>
    </w:p>
    <w:p w14:paraId="15D2EC06">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为响应党中央、国务院关于治理政府采购领域商业贿赂行为的号召，我公司在此庄严承诺：</w:t>
      </w:r>
    </w:p>
    <w:p w14:paraId="09949301">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1、在参与政府采购活动中遵纪守法、诚信经营、公平竞标。</w:t>
      </w:r>
    </w:p>
    <w:p w14:paraId="58F4536E">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2、不向政府采购人、采购代理机构和政府采购评审专家进行任何形式的商业贿赂以谋取交易机会。</w:t>
      </w:r>
    </w:p>
    <w:p w14:paraId="3B9AC48A">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3、不向政府采购代理机构和采购人提供虚假资质文件或采用虚假应标方式参与政府采购市场竞争并谋取</w:t>
      </w:r>
      <w:r>
        <w:rPr>
          <w:rFonts w:hint="eastAsia" w:ascii="宋体" w:hAnsi="宋体" w:eastAsia="宋体" w:cs="宋体"/>
          <w:color w:val="auto"/>
          <w:szCs w:val="24"/>
          <w:highlight w:val="none"/>
          <w:lang w:eastAsia="zh-CN"/>
        </w:rPr>
        <w:t>成交</w:t>
      </w:r>
      <w:r>
        <w:rPr>
          <w:rFonts w:hint="eastAsia" w:ascii="宋体" w:hAnsi="宋体" w:eastAsia="宋体" w:cs="宋体"/>
          <w:color w:val="auto"/>
          <w:szCs w:val="24"/>
          <w:highlight w:val="none"/>
        </w:rPr>
        <w:t>、成交。</w:t>
      </w:r>
    </w:p>
    <w:p w14:paraId="2FC0E1B8">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4、不采取“围标、陪标”等商业欺诈手段获得政府采购定单。</w:t>
      </w:r>
    </w:p>
    <w:p w14:paraId="0259EA26">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5、不采取不正当手段诋毁、排挤其他供应商。</w:t>
      </w:r>
    </w:p>
    <w:p w14:paraId="3C323C4C">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6、不在提供商品和服务时“偷梁换柱、以次充好”损害采购人的合法权益。</w:t>
      </w:r>
    </w:p>
    <w:p w14:paraId="468DAD3E">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7、不与采购人、采购代理机构政府采购评审专家或其它供应商恶意串通，进行质疑和投诉，维护政府采购市场秩序。</w:t>
      </w:r>
    </w:p>
    <w:p w14:paraId="1EBED323">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8、尊重和接受政府采购监督管理部门的监督和政府采购代理机构招标采购要求，承担因违约行为给采购人造成的损失。</w:t>
      </w:r>
    </w:p>
    <w:p w14:paraId="5F5A4F17">
      <w:pPr>
        <w:keepNext w:val="0"/>
        <w:keepLines w:val="0"/>
        <w:pageBreakBefore w:val="0"/>
        <w:widowControl w:val="0"/>
        <w:kinsoku/>
        <w:wordWrap/>
        <w:overflowPunct/>
        <w:topLinePunct w:val="0"/>
        <w:autoSpaceDE/>
        <w:autoSpaceDN/>
        <w:bidi w:val="0"/>
        <w:adjustRightInd/>
        <w:snapToGrid/>
        <w:spacing w:line="540" w:lineRule="exact"/>
        <w:ind w:left="666" w:leftChars="267" w:hanging="105" w:hangingChars="5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9、不发生其他有悖于政府采购公开、公平、公正和诚信原则的行为。</w:t>
      </w:r>
    </w:p>
    <w:p w14:paraId="0F66F5D3">
      <w:pPr>
        <w:keepNext w:val="0"/>
        <w:keepLines w:val="0"/>
        <w:pageBreakBefore w:val="0"/>
        <w:widowControl w:val="0"/>
        <w:kinsoku/>
        <w:wordWrap/>
        <w:overflowPunct/>
        <w:topLinePunct w:val="0"/>
        <w:autoSpaceDE/>
        <w:autoSpaceDN/>
        <w:bidi w:val="0"/>
        <w:adjustRightInd/>
        <w:snapToGrid/>
        <w:spacing w:line="540" w:lineRule="exact"/>
        <w:ind w:left="420" w:left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承诺单位（盖章）：西安星禾空间信息科技有限公司</w:t>
      </w:r>
    </w:p>
    <w:p w14:paraId="5A90DE27">
      <w:pPr>
        <w:keepNext w:val="0"/>
        <w:keepLines w:val="0"/>
        <w:pageBreakBefore w:val="0"/>
        <w:widowControl w:val="0"/>
        <w:kinsoku/>
        <w:wordWrap/>
        <w:overflowPunct/>
        <w:topLinePunct w:val="0"/>
        <w:autoSpaceDE/>
        <w:autoSpaceDN/>
        <w:bidi w:val="0"/>
        <w:adjustRightInd/>
        <w:snapToGrid/>
        <w:spacing w:line="540" w:lineRule="exact"/>
        <w:ind w:left="420" w:left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lang w:eastAsia="zh-CN"/>
        </w:rPr>
        <w:t>被授权人</w:t>
      </w:r>
      <w:r>
        <w:rPr>
          <w:rFonts w:hint="eastAsia" w:ascii="宋体" w:hAnsi="宋体" w:eastAsia="宋体" w:cs="宋体"/>
          <w:color w:val="auto"/>
          <w:szCs w:val="24"/>
          <w:highlight w:val="none"/>
        </w:rPr>
        <w:t>（签字）：</w:t>
      </w:r>
    </w:p>
    <w:p w14:paraId="2324D46E">
      <w:pPr>
        <w:keepNext w:val="0"/>
        <w:keepLines w:val="0"/>
        <w:pageBreakBefore w:val="0"/>
        <w:widowControl w:val="0"/>
        <w:kinsoku/>
        <w:wordWrap/>
        <w:overflowPunct/>
        <w:topLinePunct w:val="0"/>
        <w:autoSpaceDE/>
        <w:autoSpaceDN/>
        <w:bidi w:val="0"/>
        <w:adjustRightInd/>
        <w:snapToGrid/>
        <w:spacing w:line="540" w:lineRule="exact"/>
        <w:ind w:left="420" w:left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地</w:t>
      </w:r>
      <w:r>
        <w:rPr>
          <w:rFonts w:hint="eastAsia" w:ascii="宋体" w:hAnsi="宋体" w:eastAsia="宋体" w:cs="宋体"/>
          <w:color w:val="auto"/>
          <w:szCs w:val="24"/>
          <w:highlight w:val="none"/>
          <w:lang w:val="en-US" w:eastAsia="zh-CN"/>
        </w:rPr>
        <w:t xml:space="preserve">    </w:t>
      </w:r>
      <w:r>
        <w:rPr>
          <w:rFonts w:hint="eastAsia" w:ascii="宋体" w:hAnsi="宋体" w:eastAsia="宋体" w:cs="宋体"/>
          <w:color w:val="auto"/>
          <w:szCs w:val="24"/>
          <w:highlight w:val="none"/>
        </w:rPr>
        <w:t>址：陕西省西安市沣东新城世纪大道西咸人才大厦七层G1-279</w:t>
      </w:r>
    </w:p>
    <w:p w14:paraId="3B14D331">
      <w:pPr>
        <w:keepNext w:val="0"/>
        <w:keepLines w:val="0"/>
        <w:pageBreakBefore w:val="0"/>
        <w:widowControl w:val="0"/>
        <w:kinsoku/>
        <w:wordWrap/>
        <w:overflowPunct/>
        <w:topLinePunct w:val="0"/>
        <w:autoSpaceDE/>
        <w:autoSpaceDN/>
        <w:bidi w:val="0"/>
        <w:adjustRightInd/>
        <w:snapToGrid/>
        <w:spacing w:line="540" w:lineRule="exact"/>
        <w:ind w:left="420" w:leftChars="200"/>
        <w:jc w:val="left"/>
        <w:textAlignment w:val="auto"/>
        <w:outlineLvl w:val="9"/>
        <w:rPr>
          <w:rFonts w:hint="default" w:ascii="宋体" w:hAnsi="宋体" w:eastAsia="宋体" w:cs="宋体"/>
          <w:color w:val="auto"/>
          <w:szCs w:val="24"/>
          <w:highlight w:val="none"/>
          <w:lang w:val="en-US" w:eastAsia="zh-CN"/>
        </w:rPr>
      </w:pPr>
      <w:r>
        <w:rPr>
          <w:rFonts w:hint="eastAsia" w:ascii="宋体" w:hAnsi="宋体" w:eastAsia="宋体" w:cs="宋体"/>
          <w:color w:val="auto"/>
          <w:szCs w:val="24"/>
          <w:highlight w:val="none"/>
        </w:rPr>
        <w:t>邮</w:t>
      </w:r>
      <w:r>
        <w:rPr>
          <w:rFonts w:hint="eastAsia" w:ascii="宋体" w:hAnsi="宋体" w:eastAsia="宋体" w:cs="宋体"/>
          <w:color w:val="auto"/>
          <w:szCs w:val="24"/>
          <w:highlight w:val="none"/>
          <w:lang w:val="en-US" w:eastAsia="zh-CN"/>
        </w:rPr>
        <w:t xml:space="preserve">    </w:t>
      </w:r>
      <w:r>
        <w:rPr>
          <w:rFonts w:hint="eastAsia" w:ascii="宋体" w:hAnsi="宋体" w:eastAsia="宋体" w:cs="宋体"/>
          <w:color w:val="auto"/>
          <w:szCs w:val="24"/>
          <w:highlight w:val="none"/>
        </w:rPr>
        <w:t>编：</w:t>
      </w:r>
      <w:r>
        <w:rPr>
          <w:rFonts w:hint="eastAsia" w:ascii="宋体" w:hAnsi="宋体" w:eastAsia="宋体" w:cs="宋体"/>
          <w:color w:val="auto"/>
          <w:szCs w:val="24"/>
          <w:highlight w:val="none"/>
          <w:lang w:val="en-US" w:eastAsia="zh-CN"/>
        </w:rPr>
        <w:t>710086</w:t>
      </w:r>
    </w:p>
    <w:p w14:paraId="7D85433E">
      <w:pPr>
        <w:keepNext w:val="0"/>
        <w:keepLines w:val="0"/>
        <w:pageBreakBefore w:val="0"/>
        <w:widowControl w:val="0"/>
        <w:kinsoku/>
        <w:wordWrap/>
        <w:overflowPunct/>
        <w:topLinePunct w:val="0"/>
        <w:autoSpaceDE/>
        <w:autoSpaceDN/>
        <w:bidi w:val="0"/>
        <w:adjustRightInd/>
        <w:snapToGrid/>
        <w:spacing w:line="540" w:lineRule="exact"/>
        <w:ind w:left="420" w:leftChars="200"/>
        <w:jc w:val="left"/>
        <w:textAlignment w:val="auto"/>
        <w:outlineLvl w:val="9"/>
        <w:rPr>
          <w:rFonts w:hint="eastAsia" w:ascii="宋体" w:hAnsi="宋体" w:eastAsia="宋体" w:cs="宋体"/>
          <w:color w:val="auto"/>
          <w:szCs w:val="24"/>
          <w:highlight w:val="none"/>
        </w:rPr>
      </w:pPr>
      <w:r>
        <w:rPr>
          <w:rFonts w:hint="eastAsia" w:ascii="宋体" w:hAnsi="宋体" w:eastAsia="宋体" w:cs="宋体"/>
          <w:color w:val="auto"/>
          <w:szCs w:val="24"/>
          <w:highlight w:val="none"/>
        </w:rPr>
        <w:t>电</w:t>
      </w:r>
      <w:r>
        <w:rPr>
          <w:rFonts w:hint="eastAsia" w:ascii="宋体" w:hAnsi="宋体" w:eastAsia="宋体" w:cs="宋体"/>
          <w:color w:val="auto"/>
          <w:szCs w:val="24"/>
          <w:highlight w:val="none"/>
          <w:lang w:val="en-US" w:eastAsia="zh-CN"/>
        </w:rPr>
        <w:t xml:space="preserve">    </w:t>
      </w:r>
      <w:r>
        <w:rPr>
          <w:rFonts w:hint="eastAsia" w:ascii="宋体" w:hAnsi="宋体" w:eastAsia="宋体" w:cs="宋体"/>
          <w:color w:val="auto"/>
          <w:szCs w:val="24"/>
          <w:highlight w:val="none"/>
        </w:rPr>
        <w:t>话：15129736289</w:t>
      </w:r>
      <w:r>
        <w:rPr>
          <w:rFonts w:hint="eastAsia" w:ascii="宋体" w:hAnsi="宋体" w:eastAsia="宋体" w:cs="宋体"/>
          <w:color w:val="auto"/>
          <w:szCs w:val="24"/>
          <w:highlight w:val="none"/>
          <w:lang w:val="en-US" w:eastAsia="zh-CN"/>
        </w:rPr>
        <w:t xml:space="preserve">                                    2025</w:t>
      </w:r>
      <w:r>
        <w:rPr>
          <w:rFonts w:hint="eastAsia" w:ascii="宋体" w:hAnsi="宋体" w:eastAsia="宋体" w:cs="宋体"/>
          <w:color w:val="auto"/>
          <w:szCs w:val="24"/>
          <w:highlight w:val="none"/>
        </w:rPr>
        <w:t xml:space="preserve"> 年</w:t>
      </w:r>
      <w:r>
        <w:rPr>
          <w:rFonts w:hint="eastAsia" w:ascii="宋体" w:hAnsi="宋体" w:eastAsia="宋体" w:cs="宋体"/>
          <w:color w:val="auto"/>
          <w:szCs w:val="24"/>
          <w:highlight w:val="none"/>
          <w:lang w:val="en-US" w:eastAsia="zh-CN"/>
        </w:rPr>
        <w:t>07</w:t>
      </w:r>
      <w:r>
        <w:rPr>
          <w:rFonts w:hint="eastAsia" w:ascii="宋体" w:hAnsi="宋体" w:eastAsia="宋体" w:cs="宋体"/>
          <w:color w:val="auto"/>
          <w:szCs w:val="24"/>
          <w:highlight w:val="none"/>
        </w:rPr>
        <w:t>月</w:t>
      </w:r>
      <w:r>
        <w:rPr>
          <w:rFonts w:hint="eastAsia" w:ascii="宋体" w:hAnsi="宋体" w:eastAsia="宋体" w:cs="宋体"/>
          <w:color w:val="auto"/>
          <w:szCs w:val="24"/>
          <w:highlight w:val="none"/>
          <w:lang w:val="en-US" w:eastAsia="zh-CN"/>
        </w:rPr>
        <w:t>07</w:t>
      </w:r>
      <w:r>
        <w:rPr>
          <w:rFonts w:hint="eastAsia" w:ascii="宋体" w:hAnsi="宋体" w:eastAsia="宋体" w:cs="宋体"/>
          <w:color w:val="auto"/>
          <w:szCs w:val="24"/>
          <w:highlight w:val="none"/>
        </w:rPr>
        <w:t>日</w:t>
      </w:r>
    </w:p>
    <w:p w14:paraId="6146E6E6">
      <w:pPr>
        <w:pStyle w:val="2"/>
        <w:keepNext w:val="0"/>
        <w:keepLines w:val="0"/>
        <w:pageBreakBefore w:val="0"/>
        <w:widowControl w:val="0"/>
        <w:kinsoku/>
        <w:wordWrap/>
        <w:overflowPunct/>
        <w:topLinePunct w:val="0"/>
        <w:autoSpaceDE/>
        <w:autoSpaceDN/>
        <w:bidi w:val="0"/>
        <w:adjustRightInd/>
        <w:snapToGrid/>
        <w:ind w:left="420" w:leftChars="200"/>
        <w:jc w:val="left"/>
        <w:textAlignment w:val="auto"/>
        <w:rPr>
          <w:rFonts w:hint="eastAsia" w:ascii="宋体" w:hAnsi="宋体" w:eastAsia="宋体" w:cs="宋体"/>
          <w:color w:val="auto"/>
          <w:szCs w:val="24"/>
          <w:highlight w:val="none"/>
        </w:rPr>
      </w:pPr>
    </w:p>
    <w:p w14:paraId="716219F9">
      <w:pPr>
        <w:keepNext w:val="0"/>
        <w:keepLines w:val="0"/>
        <w:pageBreakBefore w:val="0"/>
        <w:widowControl w:val="0"/>
        <w:kinsoku/>
        <w:wordWrap/>
        <w:overflowPunct/>
        <w:topLinePunct w:val="0"/>
        <w:autoSpaceDE/>
        <w:autoSpaceDN/>
        <w:bidi w:val="0"/>
        <w:adjustRightInd/>
        <w:snapToGrid/>
        <w:ind w:left="420" w:leftChars="200"/>
        <w:jc w:val="left"/>
        <w:textAlignment w:val="auto"/>
        <w:rPr>
          <w:rFonts w:hint="eastAsia" w:ascii="宋体" w:hAnsi="宋体" w:eastAsia="宋体" w:cs="宋体"/>
          <w:color w:val="auto"/>
          <w:highlight w:val="none"/>
        </w:rPr>
      </w:pPr>
    </w:p>
    <w:p w14:paraId="5927B0FB">
      <w:pPr>
        <w:pStyle w:val="2"/>
        <w:keepNext w:val="0"/>
        <w:keepLines w:val="0"/>
        <w:pageBreakBefore w:val="0"/>
        <w:widowControl w:val="0"/>
        <w:kinsoku/>
        <w:wordWrap/>
        <w:overflowPunct/>
        <w:topLinePunct w:val="0"/>
        <w:autoSpaceDE/>
        <w:autoSpaceDN/>
        <w:bidi w:val="0"/>
        <w:adjustRightInd/>
        <w:snapToGrid/>
        <w:ind w:left="420" w:leftChars="200"/>
        <w:jc w:val="left"/>
        <w:textAlignment w:val="auto"/>
        <w:rPr>
          <w:rFonts w:hint="eastAsia" w:ascii="宋体" w:hAnsi="宋体" w:eastAsia="宋体" w:cs="宋体"/>
          <w:color w:val="auto"/>
          <w:szCs w:val="24"/>
          <w:highlight w:val="none"/>
        </w:rPr>
      </w:pPr>
    </w:p>
    <w:p w14:paraId="67CB215A">
      <w:pPr>
        <w:rPr>
          <w:rFonts w:hint="eastAsia" w:ascii="宋体" w:hAnsi="宋体" w:eastAsia="宋体" w:cs="宋体"/>
          <w:b/>
          <w:bCs w:val="0"/>
          <w:color w:val="auto"/>
          <w:sz w:val="28"/>
          <w:szCs w:val="28"/>
          <w:highlight w:val="none"/>
          <w:lang w:val="zh-CN" w:eastAsia="zh-CN"/>
        </w:rPr>
      </w:pPr>
      <w:r>
        <w:rPr>
          <w:rFonts w:hint="eastAsia" w:ascii="宋体" w:hAnsi="宋体" w:eastAsia="宋体" w:cs="宋体"/>
          <w:b/>
          <w:bCs w:val="0"/>
          <w:color w:val="auto"/>
          <w:sz w:val="28"/>
          <w:szCs w:val="28"/>
          <w:highlight w:val="none"/>
          <w:lang w:val="zh-CN" w:eastAsia="zh-CN"/>
        </w:rPr>
        <w:br w:type="page"/>
      </w:r>
    </w:p>
    <w:p w14:paraId="1B819826">
      <w:pPr>
        <w:numPr>
          <w:ilvl w:val="0"/>
          <w:numId w:val="1"/>
        </w:numPr>
        <w:jc w:val="center"/>
        <w:outlineLvl w:val="2"/>
        <w:rPr>
          <w:rFonts w:hint="eastAsia" w:ascii="宋体" w:hAnsi="宋体" w:eastAsia="宋体" w:cs="宋体"/>
          <w:b/>
          <w:bCs w:val="0"/>
          <w:color w:val="auto"/>
          <w:sz w:val="28"/>
          <w:szCs w:val="28"/>
          <w:highlight w:val="none"/>
          <w:lang w:val="zh-CN" w:eastAsia="zh-CN"/>
        </w:rPr>
      </w:pPr>
      <w:r>
        <w:rPr>
          <w:rFonts w:hint="eastAsia" w:ascii="宋体" w:hAnsi="宋体" w:eastAsia="宋体" w:cs="宋体"/>
          <w:b/>
          <w:bCs w:val="0"/>
          <w:color w:val="auto"/>
          <w:sz w:val="28"/>
          <w:szCs w:val="28"/>
          <w:highlight w:val="none"/>
          <w:lang w:val="zh-CN" w:eastAsia="zh-CN"/>
        </w:rPr>
        <w:t>企业关联关系承诺书</w:t>
      </w:r>
    </w:p>
    <w:p w14:paraId="46915C7B">
      <w:pPr>
        <w:pStyle w:val="2"/>
        <w:numPr>
          <w:ilvl w:val="0"/>
          <w:numId w:val="0"/>
        </w:numPr>
        <w:rPr>
          <w:rFonts w:hint="eastAsia" w:ascii="宋体" w:hAnsi="宋体" w:eastAsia="宋体" w:cs="宋体"/>
          <w:color w:val="auto"/>
          <w:highlight w:val="none"/>
        </w:rPr>
      </w:pPr>
    </w:p>
    <w:p w14:paraId="67A4A8E8">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1、供应商在本项目磋商中，不存在与其它供应商负责人为同一人，有控股、管理等关联关系承诺：</w:t>
      </w:r>
    </w:p>
    <w:p w14:paraId="45308A1E">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1.1管理关系说明：</w:t>
      </w:r>
    </w:p>
    <w:p w14:paraId="08C7791A">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我单位管理的具有独立法人的下属单位有</w:t>
      </w:r>
      <w:r>
        <w:rPr>
          <w:rFonts w:hint="eastAsia" w:ascii="宋体" w:hAnsi="宋体" w:eastAsia="宋体" w:cs="宋体"/>
          <w:b w:val="0"/>
          <w:bCs w:val="0"/>
          <w:color w:val="auto"/>
          <w:sz w:val="24"/>
          <w:szCs w:val="24"/>
          <w:highlight w:val="none"/>
          <w:u w:val="single"/>
          <w:lang w:val="en-US" w:eastAsia="zh-CN"/>
        </w:rPr>
        <w:t xml:space="preserve">：         /        </w:t>
      </w:r>
      <w:r>
        <w:rPr>
          <w:rFonts w:hint="eastAsia" w:ascii="宋体" w:hAnsi="宋体" w:eastAsia="宋体" w:cs="宋体"/>
          <w:b w:val="0"/>
          <w:bCs w:val="0"/>
          <w:color w:val="auto"/>
          <w:sz w:val="24"/>
          <w:szCs w:val="24"/>
          <w:highlight w:val="none"/>
          <w:lang w:val="en-US" w:eastAsia="zh-CN"/>
        </w:rPr>
        <w:t>。</w:t>
      </w:r>
    </w:p>
    <w:p w14:paraId="17D37399">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我单位的上级管理单位有</w:t>
      </w:r>
      <w:r>
        <w:rPr>
          <w:rFonts w:hint="eastAsia" w:ascii="宋体" w:hAnsi="宋体" w:eastAsia="宋体" w:cs="宋体"/>
          <w:b w:val="0"/>
          <w:bCs w:val="0"/>
          <w:color w:val="auto"/>
          <w:sz w:val="24"/>
          <w:szCs w:val="24"/>
          <w:highlight w:val="none"/>
          <w:u w:val="single"/>
          <w:lang w:val="en-US" w:eastAsia="zh-CN"/>
        </w:rPr>
        <w:t xml:space="preserve">        /      </w:t>
      </w:r>
      <w:r>
        <w:rPr>
          <w:rFonts w:hint="eastAsia" w:ascii="宋体" w:hAnsi="宋体" w:eastAsia="宋体" w:cs="宋体"/>
          <w:b w:val="0"/>
          <w:bCs w:val="0"/>
          <w:color w:val="auto"/>
          <w:sz w:val="24"/>
          <w:szCs w:val="24"/>
          <w:highlight w:val="none"/>
          <w:lang w:val="en-US" w:eastAsia="zh-CN"/>
        </w:rPr>
        <w:t>。</w:t>
      </w:r>
    </w:p>
    <w:p w14:paraId="6DDFB702">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1.2股权关系说明：</w:t>
      </w:r>
    </w:p>
    <w:p w14:paraId="6E495C01">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我单位控股的单位有</w:t>
      </w:r>
      <w:r>
        <w:rPr>
          <w:rFonts w:hint="eastAsia" w:ascii="宋体" w:hAnsi="宋体" w:eastAsia="宋体" w:cs="宋体"/>
          <w:b w:val="0"/>
          <w:bCs w:val="0"/>
          <w:color w:val="auto"/>
          <w:sz w:val="24"/>
          <w:szCs w:val="24"/>
          <w:highlight w:val="none"/>
          <w:u w:val="single"/>
          <w:lang w:val="en-US" w:eastAsia="zh-CN"/>
        </w:rPr>
        <w:t xml:space="preserve">        /   </w:t>
      </w:r>
      <w:r>
        <w:rPr>
          <w:rFonts w:hint="eastAsia" w:ascii="宋体" w:hAnsi="宋体" w:eastAsia="宋体" w:cs="宋体"/>
          <w:b w:val="0"/>
          <w:bCs w:val="0"/>
          <w:color w:val="auto"/>
          <w:sz w:val="24"/>
          <w:szCs w:val="24"/>
          <w:highlight w:val="none"/>
          <w:lang w:val="en-US" w:eastAsia="zh-CN"/>
        </w:rPr>
        <w:t>。</w:t>
      </w:r>
    </w:p>
    <w:p w14:paraId="5CFD43AD">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我单位被</w:t>
      </w:r>
      <w:r>
        <w:rPr>
          <w:rFonts w:hint="eastAsia" w:ascii="宋体" w:hAnsi="宋体" w:eastAsia="宋体" w:cs="宋体"/>
          <w:b w:val="0"/>
          <w:bCs w:val="0"/>
          <w:color w:val="auto"/>
          <w:sz w:val="24"/>
          <w:szCs w:val="24"/>
          <w:highlight w:val="none"/>
          <w:u w:val="single"/>
          <w:lang w:val="en-US" w:eastAsia="zh-CN"/>
        </w:rPr>
        <w:t xml:space="preserve">         /     </w:t>
      </w:r>
      <w:r>
        <w:rPr>
          <w:rFonts w:hint="eastAsia" w:ascii="宋体" w:hAnsi="宋体" w:eastAsia="宋体" w:cs="宋体"/>
          <w:b w:val="0"/>
          <w:bCs w:val="0"/>
          <w:color w:val="auto"/>
          <w:sz w:val="24"/>
          <w:szCs w:val="24"/>
          <w:highlight w:val="none"/>
          <w:lang w:val="en-US" w:eastAsia="zh-CN"/>
        </w:rPr>
        <w:t>单位控股。</w:t>
      </w:r>
    </w:p>
    <w:p w14:paraId="2F6584A1">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u w:val="single"/>
          <w:lang w:val="en-US" w:eastAsia="zh-CN"/>
        </w:rPr>
      </w:pPr>
      <w:r>
        <w:rPr>
          <w:rFonts w:hint="eastAsia" w:ascii="宋体" w:hAnsi="宋体" w:eastAsia="宋体" w:cs="宋体"/>
          <w:b w:val="0"/>
          <w:bCs w:val="0"/>
          <w:color w:val="auto"/>
          <w:sz w:val="24"/>
          <w:szCs w:val="24"/>
          <w:highlight w:val="none"/>
          <w:lang w:val="en-US" w:eastAsia="zh-CN"/>
        </w:rPr>
        <w:t>1.3单位负责人：</w:t>
      </w:r>
      <w:r>
        <w:rPr>
          <w:rFonts w:hint="eastAsia" w:ascii="宋体" w:hAnsi="宋体" w:eastAsia="宋体" w:cs="宋体"/>
          <w:b w:val="0"/>
          <w:bCs w:val="0"/>
          <w:color w:val="auto"/>
          <w:sz w:val="24"/>
          <w:szCs w:val="24"/>
          <w:highlight w:val="none"/>
          <w:u w:val="single"/>
          <w:lang w:val="en-US" w:eastAsia="zh-CN"/>
        </w:rPr>
        <w:t xml:space="preserve">  </w:t>
      </w:r>
      <w:r>
        <w:rPr>
          <w:rFonts w:hint="eastAsia" w:ascii="宋体" w:hAnsi="宋体" w:eastAsia="宋体" w:cs="宋体"/>
          <w:color w:val="auto"/>
          <w:kern w:val="0"/>
          <w:sz w:val="24"/>
          <w:highlight w:val="none"/>
          <w:u w:val="single"/>
        </w:rPr>
        <w:t>叶泽林</w:t>
      </w:r>
      <w:r>
        <w:rPr>
          <w:rFonts w:hint="eastAsia" w:ascii="宋体" w:hAnsi="宋体" w:eastAsia="宋体" w:cs="宋体"/>
          <w:b w:val="0"/>
          <w:bCs w:val="0"/>
          <w:color w:val="auto"/>
          <w:sz w:val="24"/>
          <w:szCs w:val="24"/>
          <w:highlight w:val="none"/>
          <w:u w:val="single"/>
          <w:lang w:val="en-US" w:eastAsia="zh-CN"/>
        </w:rPr>
        <w:t xml:space="preserve">    </w:t>
      </w:r>
    </w:p>
    <w:p w14:paraId="73EB154A">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w:t>
      </w:r>
      <w:r>
        <w:rPr>
          <w:rFonts w:hint="eastAsia" w:ascii="宋体" w:hAnsi="宋体" w:eastAsia="宋体" w:cs="宋体"/>
          <w:b w:val="0"/>
          <w:bCs w:val="0"/>
          <w:color w:val="auto"/>
          <w:sz w:val="24"/>
          <w:szCs w:val="24"/>
          <w:highlight w:val="none"/>
          <w:u w:val="single"/>
          <w:lang w:val="en-US" w:eastAsia="zh-CN"/>
        </w:rPr>
        <w:t xml:space="preserve">       否       </w:t>
      </w:r>
      <w:r>
        <w:rPr>
          <w:rFonts w:hint="eastAsia" w:ascii="宋体" w:hAnsi="宋体" w:eastAsia="宋体" w:cs="宋体"/>
          <w:b w:val="0"/>
          <w:bCs w:val="0"/>
          <w:color w:val="auto"/>
          <w:sz w:val="24"/>
          <w:szCs w:val="24"/>
          <w:highlight w:val="none"/>
          <w:lang w:val="en-US" w:eastAsia="zh-CN"/>
        </w:rPr>
        <w:t>（是或否，没有填否） 为采购项目提供整体设计、规范编制或者项目管理、监理、检测等服务的供应商。</w:t>
      </w:r>
    </w:p>
    <w:p w14:paraId="553A1690">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u w:val="single"/>
          <w:lang w:val="en-US" w:eastAsia="zh-CN"/>
        </w:rPr>
      </w:pPr>
      <w:r>
        <w:rPr>
          <w:rFonts w:hint="eastAsia" w:ascii="宋体" w:hAnsi="宋体" w:eastAsia="宋体" w:cs="宋体"/>
          <w:b w:val="0"/>
          <w:bCs w:val="0"/>
          <w:color w:val="auto"/>
          <w:sz w:val="24"/>
          <w:szCs w:val="24"/>
          <w:highlight w:val="none"/>
          <w:lang w:val="en-US" w:eastAsia="zh-CN"/>
        </w:rPr>
        <w:t>3、其他与本项目有关的利害关系说明：</w:t>
      </w:r>
      <w:r>
        <w:rPr>
          <w:rFonts w:hint="eastAsia" w:ascii="宋体" w:hAnsi="宋体" w:eastAsia="宋体" w:cs="宋体"/>
          <w:b w:val="0"/>
          <w:bCs w:val="0"/>
          <w:color w:val="auto"/>
          <w:sz w:val="24"/>
          <w:szCs w:val="24"/>
          <w:highlight w:val="none"/>
          <w:u w:val="single"/>
          <w:lang w:val="en-US" w:eastAsia="zh-CN"/>
        </w:rPr>
        <w:t xml:space="preserve">               /                </w:t>
      </w:r>
    </w:p>
    <w:p w14:paraId="0D4CB9AF">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outlineLvl w:val="9"/>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我单位承诺以上说明真实有效，无虚假内容或隐瞒。</w:t>
      </w:r>
    </w:p>
    <w:p w14:paraId="1389295F">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240" w:firstLineChars="100"/>
        <w:textAlignment w:val="auto"/>
        <w:outlineLvl w:val="9"/>
        <w:rPr>
          <w:rFonts w:hint="eastAsia" w:ascii="宋体" w:hAnsi="宋体" w:eastAsia="宋体" w:cs="宋体"/>
          <w:b w:val="0"/>
          <w:bCs w:val="0"/>
          <w:color w:val="auto"/>
          <w:sz w:val="24"/>
          <w:szCs w:val="24"/>
          <w:highlight w:val="none"/>
          <w:lang w:val="en-US" w:eastAsia="zh-CN"/>
        </w:rPr>
      </w:pPr>
    </w:p>
    <w:p w14:paraId="493B0879">
      <w:pPr>
        <w:pStyle w:val="2"/>
        <w:rPr>
          <w:rFonts w:hint="eastAsia" w:ascii="宋体" w:hAnsi="宋体" w:eastAsia="宋体" w:cs="宋体"/>
          <w:color w:val="auto"/>
          <w:highlight w:val="none"/>
          <w:lang w:val="en-US" w:eastAsia="zh-CN"/>
        </w:rPr>
      </w:pPr>
    </w:p>
    <w:p w14:paraId="250E88AC">
      <w:pPr>
        <w:keepNext w:val="0"/>
        <w:keepLines w:val="0"/>
        <w:pageBreakBefore w:val="0"/>
        <w:widowControl w:val="0"/>
        <w:kinsoku/>
        <w:wordWrap/>
        <w:overflowPunct/>
        <w:topLinePunct w:val="0"/>
        <w:autoSpaceDE/>
        <w:autoSpaceDN/>
        <w:bidi w:val="0"/>
        <w:adjustRightInd/>
        <w:snapToGrid/>
        <w:spacing w:line="480" w:lineRule="auto"/>
        <w:ind w:right="540" w:rightChars="257"/>
        <w:jc w:val="left"/>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供应商</w:t>
      </w:r>
      <w:r>
        <w:rPr>
          <w:rFonts w:hint="eastAsia" w:ascii="宋体" w:hAnsi="宋体" w:eastAsia="宋体" w:cs="宋体"/>
          <w:color w:val="auto"/>
          <w:highlight w:val="none"/>
        </w:rPr>
        <w:t>名称：</w:t>
      </w:r>
      <w:r>
        <w:rPr>
          <w:rFonts w:hint="eastAsia" w:ascii="宋体" w:hAnsi="宋体" w:eastAsia="宋体" w:cs="宋体"/>
          <w:color w:val="auto"/>
          <w:highlight w:val="none"/>
          <w:u w:val="single"/>
        </w:rPr>
        <w:t xml:space="preserve"> </w:t>
      </w:r>
      <w:r>
        <w:rPr>
          <w:rFonts w:hint="eastAsia" w:ascii="宋体" w:hAnsi="宋体" w:eastAsia="宋体" w:cs="宋体"/>
          <w:color w:val="auto"/>
          <w:kern w:val="0"/>
          <w:sz w:val="24"/>
          <w:highlight w:val="none"/>
          <w:u w:val="single"/>
        </w:rPr>
        <w:t>西安星禾空间信息科技有限公司</w:t>
      </w:r>
      <w:r>
        <w:rPr>
          <w:rFonts w:hint="eastAsia" w:ascii="宋体" w:hAnsi="宋体" w:eastAsia="宋体" w:cs="宋体"/>
          <w:color w:val="auto"/>
          <w:highlight w:val="none"/>
          <w:u w:val="single"/>
        </w:rPr>
        <w:t>（加盖单位公章）</w:t>
      </w:r>
    </w:p>
    <w:p w14:paraId="7B340C7C">
      <w:pPr>
        <w:keepNext w:val="0"/>
        <w:keepLines w:val="0"/>
        <w:pageBreakBefore w:val="0"/>
        <w:widowControl w:val="0"/>
        <w:kinsoku/>
        <w:wordWrap/>
        <w:overflowPunct/>
        <w:topLinePunct w:val="0"/>
        <w:autoSpaceDE/>
        <w:autoSpaceDN/>
        <w:bidi w:val="0"/>
        <w:adjustRightInd/>
        <w:snapToGrid/>
        <w:spacing w:line="480" w:lineRule="auto"/>
        <w:jc w:val="left"/>
        <w:textAlignment w:val="auto"/>
        <w:outlineLvl w:val="9"/>
        <w:rPr>
          <w:rFonts w:hint="eastAsia" w:ascii="宋体" w:hAnsi="宋体" w:eastAsia="宋体" w:cs="宋体"/>
          <w:color w:val="auto"/>
          <w:highlight w:val="none"/>
        </w:rPr>
      </w:pPr>
      <w:r>
        <w:rPr>
          <w:rFonts w:hint="eastAsia" w:ascii="宋体" w:hAnsi="宋体" w:eastAsia="宋体" w:cs="宋体"/>
          <w:color w:val="auto"/>
          <w:spacing w:val="4"/>
          <w:highlight w:val="none"/>
          <w:lang w:eastAsia="zh-CN"/>
        </w:rPr>
        <w:t>法定代表人</w:t>
      </w:r>
      <w:r>
        <w:rPr>
          <w:rFonts w:hint="eastAsia" w:ascii="宋体" w:hAnsi="宋体" w:eastAsia="宋体" w:cs="宋体"/>
          <w:color w:val="auto"/>
          <w:spacing w:val="4"/>
          <w:highlight w:val="none"/>
          <w:lang w:val="en-US" w:eastAsia="zh-CN"/>
        </w:rPr>
        <w:t>或</w:t>
      </w:r>
      <w:r>
        <w:rPr>
          <w:rFonts w:hint="eastAsia" w:ascii="宋体" w:hAnsi="宋体" w:eastAsia="宋体" w:cs="宋体"/>
          <w:color w:val="auto"/>
          <w:spacing w:val="4"/>
          <w:highlight w:val="none"/>
          <w:lang w:eastAsia="zh-CN"/>
        </w:rPr>
        <w:t>被授权人</w:t>
      </w:r>
      <w:r>
        <w:rPr>
          <w:rFonts w:hint="eastAsia" w:ascii="宋体" w:hAnsi="宋体" w:eastAsia="宋体" w:cs="宋体"/>
          <w:color w:val="auto"/>
          <w:spacing w:val="4"/>
          <w:highlight w:val="none"/>
        </w:rPr>
        <w:t>：</w:t>
      </w:r>
      <w:r>
        <w:rPr>
          <w:rFonts w:hint="eastAsia" w:ascii="宋体" w:hAnsi="宋体" w:eastAsia="宋体" w:cs="宋体"/>
          <w:color w:val="auto"/>
          <w:spacing w:val="4"/>
          <w:highlight w:val="none"/>
          <w:u w:val="single"/>
          <w:lang w:val="en-US" w:eastAsia="zh-CN"/>
        </w:rPr>
        <w:t xml:space="preserve">      </w:t>
      </w:r>
      <w:r>
        <w:rPr>
          <w:rFonts w:hint="eastAsia" w:ascii="宋体" w:hAnsi="宋体" w:eastAsia="宋体" w:cs="宋体"/>
          <w:color w:val="auto"/>
          <w:spacing w:val="4"/>
          <w:highlight w:val="none"/>
          <w:u w:val="none"/>
          <w:lang w:val="en-US" w:eastAsia="zh-CN"/>
        </w:rPr>
        <w:t>（</w:t>
      </w:r>
      <w:r>
        <w:rPr>
          <w:rFonts w:hint="eastAsia" w:ascii="宋体" w:hAnsi="宋体" w:eastAsia="宋体" w:cs="宋体"/>
          <w:color w:val="auto"/>
          <w:spacing w:val="4"/>
          <w:highlight w:val="none"/>
        </w:rPr>
        <w:t>签字</w:t>
      </w:r>
      <w:r>
        <w:rPr>
          <w:rFonts w:hint="eastAsia" w:ascii="宋体" w:hAnsi="宋体" w:eastAsia="宋体" w:cs="宋体"/>
          <w:color w:val="auto"/>
          <w:spacing w:val="4"/>
          <w:highlight w:val="none"/>
          <w:lang w:eastAsia="zh-CN"/>
        </w:rPr>
        <w:t>或盖章</w:t>
      </w:r>
      <w:r>
        <w:rPr>
          <w:rFonts w:hint="eastAsia" w:ascii="宋体" w:hAnsi="宋体" w:eastAsia="宋体" w:cs="宋体"/>
          <w:color w:val="auto"/>
          <w:spacing w:val="4"/>
          <w:highlight w:val="none"/>
          <w:u w:val="none"/>
          <w:lang w:val="en-US" w:eastAsia="zh-CN"/>
        </w:rPr>
        <w:t>）</w:t>
      </w:r>
    </w:p>
    <w:p w14:paraId="34D63F87">
      <w:pPr>
        <w:keepNext w:val="0"/>
        <w:keepLines w:val="0"/>
        <w:pageBreakBefore w:val="0"/>
        <w:widowControl w:val="0"/>
        <w:kinsoku/>
        <w:wordWrap/>
        <w:overflowPunct/>
        <w:topLinePunct w:val="0"/>
        <w:autoSpaceDE/>
        <w:autoSpaceDN/>
        <w:bidi w:val="0"/>
        <w:adjustRightInd/>
        <w:snapToGrid/>
        <w:spacing w:line="480" w:lineRule="auto"/>
        <w:jc w:val="left"/>
        <w:textAlignment w:val="auto"/>
        <w:outlineLvl w:val="9"/>
        <w:rPr>
          <w:rFonts w:hint="eastAsia" w:ascii="宋体" w:hAnsi="宋体" w:eastAsia="宋体" w:cs="宋体"/>
          <w:color w:val="auto"/>
          <w:spacing w:val="4"/>
          <w:sz w:val="21"/>
          <w:szCs w:val="21"/>
          <w:highlight w:val="none"/>
          <w:u w:val="none"/>
        </w:rPr>
      </w:pPr>
      <w:r>
        <w:rPr>
          <w:rFonts w:hint="eastAsia" w:ascii="宋体" w:hAnsi="宋体" w:eastAsia="宋体" w:cs="宋体"/>
          <w:color w:val="auto"/>
          <w:highlight w:val="none"/>
        </w:rPr>
        <w:t>日    期：</w:t>
      </w:r>
      <w:r>
        <w:rPr>
          <w:rFonts w:hint="eastAsia" w:ascii="宋体" w:hAnsi="宋体" w:eastAsia="宋体" w:cs="宋体"/>
          <w:color w:val="auto"/>
          <w:sz w:val="24"/>
          <w:szCs w:val="24"/>
          <w:highlight w:val="none"/>
          <w:lang w:val="en-US" w:eastAsia="zh-CN"/>
        </w:rPr>
        <w:t>2025</w:t>
      </w:r>
      <w:r>
        <w:rPr>
          <w:rFonts w:hint="eastAsia" w:ascii="宋体" w:hAnsi="宋体" w:eastAsia="宋体" w:cs="宋体"/>
          <w:color w:val="auto"/>
          <w:sz w:val="24"/>
          <w:szCs w:val="24"/>
          <w:highlight w:val="none"/>
          <w:lang w:eastAsia="zh-CN"/>
        </w:rPr>
        <w:t>年</w:t>
      </w:r>
      <w:r>
        <w:rPr>
          <w:rFonts w:hint="eastAsia" w:ascii="宋体" w:hAnsi="宋体" w:eastAsia="宋体" w:cs="宋体"/>
          <w:color w:val="auto"/>
          <w:sz w:val="24"/>
          <w:szCs w:val="24"/>
          <w:highlight w:val="none"/>
          <w:lang w:val="en-US" w:eastAsia="zh-CN"/>
        </w:rPr>
        <w:t xml:space="preserve"> 07 </w:t>
      </w:r>
      <w:r>
        <w:rPr>
          <w:rFonts w:hint="eastAsia" w:ascii="宋体" w:hAnsi="宋体" w:eastAsia="宋体" w:cs="宋体"/>
          <w:color w:val="auto"/>
          <w:sz w:val="24"/>
          <w:szCs w:val="24"/>
          <w:highlight w:val="none"/>
          <w:lang w:eastAsia="zh-CN"/>
        </w:rPr>
        <w:t>月</w:t>
      </w:r>
      <w:r>
        <w:rPr>
          <w:rFonts w:hint="eastAsia" w:ascii="宋体" w:hAnsi="宋体" w:eastAsia="宋体" w:cs="宋体"/>
          <w:color w:val="auto"/>
          <w:sz w:val="24"/>
          <w:szCs w:val="24"/>
          <w:highlight w:val="none"/>
          <w:lang w:val="en-US" w:eastAsia="zh-CN"/>
        </w:rPr>
        <w:t>07</w:t>
      </w:r>
      <w:r>
        <w:rPr>
          <w:rFonts w:hint="eastAsia" w:ascii="宋体" w:hAnsi="宋体" w:eastAsia="宋体" w:cs="宋体"/>
          <w:color w:val="auto"/>
          <w:sz w:val="24"/>
          <w:szCs w:val="24"/>
          <w:highlight w:val="none"/>
          <w:lang w:eastAsia="zh-CN"/>
        </w:rPr>
        <w:t>日</w:t>
      </w:r>
    </w:p>
    <w:p w14:paraId="38E53C21">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20" w:firstLineChars="200"/>
        <w:textAlignment w:val="auto"/>
        <w:outlineLvl w:val="9"/>
        <w:rPr>
          <w:rFonts w:hint="eastAsia" w:ascii="宋体" w:hAnsi="宋体" w:eastAsia="宋体" w:cs="宋体"/>
          <w:color w:val="auto"/>
          <w:szCs w:val="24"/>
          <w:highlight w:val="none"/>
          <w:lang w:val="en-US" w:eastAsia="zh-CN"/>
        </w:rPr>
      </w:pPr>
    </w:p>
    <w:p w14:paraId="38CF5433">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2" w:firstLineChars="200"/>
        <w:textAlignment w:val="auto"/>
        <w:outlineLvl w:val="9"/>
        <w:rPr>
          <w:rFonts w:hint="eastAsia" w:ascii="宋体" w:hAnsi="宋体" w:eastAsia="宋体" w:cs="宋体"/>
          <w:b/>
          <w:bCs/>
          <w:color w:val="auto"/>
          <w:sz w:val="24"/>
          <w:szCs w:val="24"/>
          <w:highlight w:val="none"/>
          <w:lang w:val="en-US" w:eastAsia="zh-CN"/>
        </w:rPr>
      </w:pPr>
    </w:p>
    <w:p w14:paraId="5ACDDF70">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2" w:firstLineChars="200"/>
        <w:textAlignment w:val="auto"/>
        <w:outlineLvl w:val="9"/>
        <w:rPr>
          <w:rFonts w:hint="eastAsia" w:ascii="宋体" w:hAnsi="宋体" w:eastAsia="宋体" w:cs="宋体"/>
          <w:b/>
          <w:bCs/>
          <w:color w:val="auto"/>
          <w:sz w:val="24"/>
          <w:szCs w:val="24"/>
          <w:highlight w:val="none"/>
          <w:lang w:val="en-US" w:eastAsia="zh-CN"/>
        </w:rPr>
      </w:pPr>
    </w:p>
    <w:p w14:paraId="36641BDC">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2" w:firstLineChars="200"/>
        <w:textAlignment w:val="auto"/>
        <w:outlineLvl w:val="9"/>
        <w:rPr>
          <w:rFonts w:hint="eastAsia" w:ascii="宋体" w:hAnsi="宋体" w:eastAsia="宋体" w:cs="宋体"/>
          <w:b/>
          <w:bCs/>
          <w:color w:val="auto"/>
          <w:sz w:val="24"/>
          <w:szCs w:val="24"/>
          <w:highlight w:val="none"/>
          <w:lang w:val="en-US" w:eastAsia="zh-CN"/>
        </w:rPr>
      </w:pPr>
    </w:p>
    <w:p w14:paraId="74BE2CC3">
      <w:pPr>
        <w:rPr>
          <w:rFonts w:hint="eastAsia" w:ascii="宋体" w:hAnsi="宋体" w:eastAsia="宋体" w:cs="宋体"/>
          <w:b/>
          <w:bCs/>
          <w:color w:val="auto"/>
          <w:kern w:val="2"/>
          <w:sz w:val="32"/>
          <w:szCs w:val="32"/>
          <w:highlight w:val="none"/>
          <w:lang w:val="en-US" w:eastAsia="zh-CN" w:bidi="ar-SA"/>
        </w:rPr>
      </w:pPr>
      <w:bookmarkStart w:id="1" w:name="_Toc2494"/>
      <w:bookmarkStart w:id="2" w:name="_Toc15254"/>
      <w:r>
        <w:rPr>
          <w:rFonts w:hint="eastAsia" w:ascii="宋体" w:hAnsi="宋体" w:eastAsia="宋体" w:cs="宋体"/>
          <w:b/>
          <w:bCs/>
          <w:color w:val="auto"/>
          <w:kern w:val="2"/>
          <w:sz w:val="32"/>
          <w:szCs w:val="32"/>
          <w:highlight w:val="none"/>
          <w:lang w:val="en-US" w:eastAsia="zh-CN" w:bidi="ar-SA"/>
        </w:rPr>
        <w:br w:type="page"/>
      </w:r>
    </w:p>
    <w:p w14:paraId="3DD63327">
      <w:pPr>
        <w:pStyle w:val="2"/>
        <w:keepLines w:val="0"/>
        <w:pageBreakBefore w:val="0"/>
        <w:widowControl w:val="0"/>
        <w:kinsoku/>
        <w:wordWrap/>
        <w:overflowPunct/>
        <w:topLinePunct w:val="0"/>
        <w:bidi w:val="0"/>
        <w:jc w:val="both"/>
        <w:textAlignment w:val="auto"/>
        <w:outlineLvl w:val="2"/>
        <w:rPr>
          <w:rFonts w:hint="eastAsia" w:eastAsia="宋体"/>
          <w:lang w:val="en-US" w:eastAsia="zh-CN"/>
        </w:rPr>
      </w:pPr>
      <w:r>
        <w:rPr>
          <w:rFonts w:hint="eastAsia"/>
          <w:lang w:val="en-US" w:eastAsia="zh-CN"/>
        </w:rPr>
        <w:t>营业执照：</w:t>
      </w:r>
    </w:p>
    <w:p w14:paraId="48FC271B">
      <w:pPr>
        <w:pStyle w:val="2"/>
        <w:keepLines w:val="0"/>
        <w:pageBreakBefore w:val="0"/>
        <w:widowControl w:val="0"/>
        <w:kinsoku/>
        <w:wordWrap/>
        <w:overflowPunct/>
        <w:topLinePunct w:val="0"/>
        <w:bidi w:val="0"/>
        <w:jc w:val="center"/>
        <w:textAlignment w:val="auto"/>
        <w:outlineLvl w:val="2"/>
      </w:pPr>
      <w:r>
        <w:drawing>
          <wp:inline distT="0" distB="0" distL="114300" distR="114300">
            <wp:extent cx="7792720" cy="5532120"/>
            <wp:effectExtent l="0" t="0" r="11430"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rot="16200000">
                      <a:off x="0" y="0"/>
                      <a:ext cx="7792720" cy="5532120"/>
                    </a:xfrm>
                    <a:prstGeom prst="rect">
                      <a:avLst/>
                    </a:prstGeom>
                    <a:noFill/>
                    <a:ln>
                      <a:noFill/>
                    </a:ln>
                  </pic:spPr>
                </pic:pic>
              </a:graphicData>
            </a:graphic>
          </wp:inline>
        </w:drawing>
      </w:r>
    </w:p>
    <w:p w14:paraId="35E4F62E">
      <w:r>
        <w:br w:type="page"/>
      </w:r>
    </w:p>
    <w:p w14:paraId="7CBC9E9F">
      <w:pPr>
        <w:pStyle w:val="2"/>
        <w:keepLines w:val="0"/>
        <w:pageBreakBefore w:val="0"/>
        <w:widowControl w:val="0"/>
        <w:kinsoku/>
        <w:wordWrap/>
        <w:overflowPunct/>
        <w:topLinePunct w:val="0"/>
        <w:bidi w:val="0"/>
        <w:jc w:val="center"/>
        <w:textAlignment w:val="auto"/>
        <w:outlineLvl w:val="2"/>
        <w:rPr>
          <w:rFonts w:hint="eastAsia" w:ascii="宋体" w:hAnsi="宋体" w:eastAsia="宋体" w:cs="宋体"/>
          <w:b/>
          <w:bCs/>
          <w:color w:val="auto"/>
          <w:kern w:val="2"/>
          <w:sz w:val="32"/>
          <w:szCs w:val="32"/>
          <w:highlight w:val="none"/>
          <w:lang w:val="en-US" w:eastAsia="zh-CN" w:bidi="ar-SA"/>
        </w:rPr>
      </w:pPr>
      <w:r>
        <w:rPr>
          <w:rFonts w:hint="eastAsia" w:ascii="宋体" w:hAnsi="宋体" w:eastAsia="宋体" w:cs="宋体"/>
          <w:b/>
          <w:bCs/>
          <w:color w:val="auto"/>
          <w:kern w:val="2"/>
          <w:sz w:val="32"/>
          <w:szCs w:val="32"/>
          <w:highlight w:val="none"/>
          <w:lang w:val="en-US" w:eastAsia="zh-CN" w:bidi="ar-SA"/>
        </w:rPr>
        <w:t>法定代表人身份证明/法定代表人授权书</w:t>
      </w:r>
    </w:p>
    <w:p w14:paraId="375DD1C1">
      <w:pPr>
        <w:pStyle w:val="2"/>
        <w:keepLines w:val="0"/>
        <w:pageBreakBefore w:val="0"/>
        <w:widowControl w:val="0"/>
        <w:kinsoku/>
        <w:wordWrap/>
        <w:overflowPunct/>
        <w:topLinePunct w:val="0"/>
        <w:bidi w:val="0"/>
        <w:jc w:val="center"/>
        <w:textAlignment w:val="auto"/>
        <w:outlineLvl w:val="9"/>
        <w:rPr>
          <w:rFonts w:hint="eastAsia" w:ascii="宋体" w:hAnsi="宋体" w:eastAsia="宋体" w:cs="宋体"/>
          <w:b/>
          <w:bCs/>
          <w:color w:val="auto"/>
          <w:kern w:val="2"/>
          <w:sz w:val="32"/>
          <w:szCs w:val="32"/>
          <w:highlight w:val="none"/>
          <w:lang w:val="en-US" w:eastAsia="zh-CN" w:bidi="ar-SA"/>
        </w:rPr>
      </w:pPr>
      <w:r>
        <w:rPr>
          <w:rFonts w:hint="eastAsia" w:ascii="宋体" w:hAnsi="宋体" w:eastAsia="宋体" w:cs="宋体"/>
          <w:b/>
          <w:bCs/>
          <w:color w:val="auto"/>
          <w:kern w:val="2"/>
          <w:sz w:val="32"/>
          <w:szCs w:val="32"/>
          <w:highlight w:val="none"/>
          <w:lang w:val="en-US" w:eastAsia="zh-CN" w:bidi="ar-SA"/>
        </w:rPr>
        <w:t>法定代表人身份证明</w:t>
      </w:r>
    </w:p>
    <w:p w14:paraId="4702C4B1">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 w:val="24"/>
          <w:highlight w:val="none"/>
        </w:rPr>
      </w:pPr>
      <w:r>
        <w:rPr>
          <w:rFonts w:hint="eastAsia" w:ascii="宋体" w:hAnsi="宋体" w:eastAsia="宋体" w:cs="宋体"/>
          <w:color w:val="auto"/>
          <w:sz w:val="24"/>
          <w:highlight w:val="none"/>
          <w:lang w:eastAsia="zh-CN"/>
        </w:rPr>
        <w:t>供应商</w:t>
      </w:r>
      <w:r>
        <w:rPr>
          <w:rFonts w:hint="eastAsia" w:ascii="宋体" w:hAnsi="宋体" w:eastAsia="宋体" w:cs="宋体"/>
          <w:color w:val="auto"/>
          <w:kern w:val="0"/>
          <w:sz w:val="24"/>
          <w:highlight w:val="none"/>
        </w:rPr>
        <w:t>名称：</w:t>
      </w:r>
      <w:r>
        <w:rPr>
          <w:rFonts w:hint="eastAsia" w:ascii="宋体" w:hAnsi="宋体" w:eastAsia="宋体" w:cs="宋体"/>
          <w:color w:val="auto"/>
          <w:kern w:val="0"/>
          <w:sz w:val="24"/>
          <w:highlight w:val="none"/>
          <w:u w:val="single"/>
        </w:rPr>
        <w:t xml:space="preserve"> 西安星禾空间信息科技有限公司 </w:t>
      </w:r>
      <w:r>
        <w:rPr>
          <w:rFonts w:hint="eastAsia" w:ascii="宋体" w:hAnsi="宋体" w:eastAsia="宋体" w:cs="宋体"/>
          <w:color w:val="auto"/>
          <w:kern w:val="0"/>
          <w:sz w:val="24"/>
          <w:highlight w:val="none"/>
        </w:rPr>
        <w:t xml:space="preserve"> </w:t>
      </w:r>
    </w:p>
    <w:p w14:paraId="14D5B665">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统一社会信用代码：</w:t>
      </w:r>
      <w:r>
        <w:rPr>
          <w:rFonts w:hint="eastAsia" w:ascii="宋体" w:hAnsi="宋体" w:eastAsia="宋体" w:cs="宋体"/>
          <w:color w:val="auto"/>
          <w:kern w:val="0"/>
          <w:sz w:val="24"/>
          <w:highlight w:val="none"/>
          <w:u w:val="single"/>
        </w:rPr>
        <w:t xml:space="preserve"> 91610136MADM97UP4R </w:t>
      </w:r>
    </w:p>
    <w:p w14:paraId="49B0D4FE">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注册地址：</w:t>
      </w:r>
      <w:r>
        <w:rPr>
          <w:rFonts w:hint="eastAsia" w:ascii="宋体" w:hAnsi="宋体" w:eastAsia="宋体" w:cs="宋体"/>
          <w:color w:val="auto"/>
          <w:kern w:val="0"/>
          <w:sz w:val="24"/>
          <w:highlight w:val="none"/>
          <w:u w:val="single"/>
        </w:rPr>
        <w:t xml:space="preserve"> 陕西省西安市沣东新城世纪大道西咸人才大厦七层G1-279 </w:t>
      </w:r>
    </w:p>
    <w:p w14:paraId="562FA04B">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成立时间：</w:t>
      </w:r>
      <w:r>
        <w:rPr>
          <w:rFonts w:hint="eastAsia" w:ascii="宋体" w:hAnsi="宋体" w:eastAsia="宋体" w:cs="宋体"/>
          <w:color w:val="auto"/>
          <w:kern w:val="0"/>
          <w:sz w:val="24"/>
          <w:highlight w:val="none"/>
          <w:u w:val="single"/>
          <w:lang w:val="en-US" w:eastAsia="zh-CN"/>
        </w:rPr>
        <w:t>2024</w:t>
      </w:r>
      <w:r>
        <w:rPr>
          <w:rFonts w:hint="eastAsia" w:ascii="宋体" w:hAnsi="宋体" w:eastAsia="宋体" w:cs="宋体"/>
          <w:color w:val="auto"/>
          <w:kern w:val="0"/>
          <w:sz w:val="24"/>
          <w:highlight w:val="none"/>
        </w:rPr>
        <w:t xml:space="preserve">年 </w:t>
      </w:r>
      <w:r>
        <w:rPr>
          <w:rFonts w:hint="eastAsia" w:ascii="宋体" w:hAnsi="宋体" w:eastAsia="宋体" w:cs="宋体"/>
          <w:color w:val="auto"/>
          <w:kern w:val="0"/>
          <w:sz w:val="24"/>
          <w:highlight w:val="none"/>
          <w:u w:val="single"/>
          <w:lang w:val="en-US" w:eastAsia="zh-CN"/>
        </w:rPr>
        <w:t>06</w:t>
      </w:r>
      <w:r>
        <w:rPr>
          <w:rFonts w:hint="eastAsia" w:ascii="宋体" w:hAnsi="宋体" w:eastAsia="宋体" w:cs="宋体"/>
          <w:color w:val="auto"/>
          <w:kern w:val="0"/>
          <w:sz w:val="24"/>
          <w:highlight w:val="none"/>
        </w:rPr>
        <w:t>月</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u w:val="single"/>
          <w:lang w:val="en-US" w:eastAsia="zh-CN"/>
        </w:rPr>
        <w:t>14</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日</w:t>
      </w:r>
    </w:p>
    <w:p w14:paraId="7A83147D">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 w:val="24"/>
          <w:highlight w:val="none"/>
          <w:u w:val="single"/>
        </w:rPr>
      </w:pPr>
      <w:r>
        <w:rPr>
          <w:rFonts w:hint="eastAsia" w:ascii="宋体" w:hAnsi="宋体" w:eastAsia="宋体" w:cs="宋体"/>
          <w:color w:val="auto"/>
          <w:kern w:val="0"/>
          <w:sz w:val="24"/>
          <w:highlight w:val="none"/>
        </w:rPr>
        <w:t>经营期限：</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u w:val="single"/>
          <w:lang w:val="en-US" w:eastAsia="zh-CN"/>
        </w:rPr>
        <w:t>长期</w:t>
      </w:r>
      <w:r>
        <w:rPr>
          <w:rFonts w:hint="eastAsia" w:ascii="宋体" w:hAnsi="宋体" w:eastAsia="宋体" w:cs="宋体"/>
          <w:color w:val="auto"/>
          <w:kern w:val="0"/>
          <w:sz w:val="24"/>
          <w:highlight w:val="none"/>
          <w:u w:val="single"/>
        </w:rPr>
        <w:t xml:space="preserve"> </w:t>
      </w:r>
    </w:p>
    <w:p w14:paraId="45BE1C22">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姓名：</w:t>
      </w:r>
      <w:r>
        <w:rPr>
          <w:rFonts w:hint="eastAsia" w:ascii="宋体" w:hAnsi="宋体" w:eastAsia="宋体" w:cs="宋体"/>
          <w:color w:val="auto"/>
          <w:kern w:val="0"/>
          <w:sz w:val="24"/>
          <w:highlight w:val="none"/>
          <w:u w:val="single"/>
        </w:rPr>
        <w:t xml:space="preserve"> 叶泽林</w:t>
      </w:r>
      <w:r>
        <w:rPr>
          <w:rFonts w:hint="eastAsia" w:ascii="宋体" w:hAnsi="宋体" w:eastAsia="宋体" w:cs="宋体"/>
          <w:color w:val="auto"/>
          <w:kern w:val="0"/>
          <w:sz w:val="24"/>
          <w:highlight w:val="none"/>
        </w:rPr>
        <w:t xml:space="preserve"> 性别：</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u w:val="single"/>
          <w:lang w:val="en-US" w:eastAsia="zh-CN"/>
        </w:rPr>
        <w:t>男</w:t>
      </w:r>
      <w:r>
        <w:rPr>
          <w:rFonts w:hint="eastAsia" w:ascii="宋体" w:hAnsi="宋体" w:eastAsia="宋体" w:cs="宋体"/>
          <w:color w:val="auto"/>
          <w:kern w:val="0"/>
          <w:sz w:val="24"/>
          <w:highlight w:val="none"/>
        </w:rPr>
        <w:t xml:space="preserve"> 年龄：</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u w:val="single"/>
          <w:lang w:val="en-US" w:eastAsia="zh-CN"/>
        </w:rPr>
        <w:t>25</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 xml:space="preserve"> 系</w:t>
      </w:r>
      <w:r>
        <w:rPr>
          <w:rFonts w:hint="eastAsia" w:ascii="宋体" w:hAnsi="宋体" w:eastAsia="宋体" w:cs="宋体"/>
          <w:color w:val="auto"/>
          <w:kern w:val="0"/>
          <w:sz w:val="24"/>
          <w:highlight w:val="none"/>
          <w:u w:val="single"/>
        </w:rPr>
        <w:t xml:space="preserve"> 西安星禾空间信息科技有限公司 </w:t>
      </w:r>
      <w:r>
        <w:rPr>
          <w:rFonts w:hint="eastAsia" w:ascii="宋体" w:hAnsi="宋体" w:eastAsia="宋体" w:cs="宋体"/>
          <w:color w:val="auto"/>
          <w:kern w:val="0"/>
          <w:sz w:val="24"/>
          <w:highlight w:val="none"/>
        </w:rPr>
        <w:t>（</w:t>
      </w:r>
      <w:r>
        <w:rPr>
          <w:rFonts w:hint="eastAsia" w:ascii="宋体" w:hAnsi="宋体" w:eastAsia="宋体" w:cs="宋体"/>
          <w:color w:val="auto"/>
          <w:kern w:val="0"/>
          <w:sz w:val="24"/>
          <w:highlight w:val="none"/>
          <w:lang w:eastAsia="zh-CN"/>
        </w:rPr>
        <w:t>供应商</w:t>
      </w:r>
      <w:r>
        <w:rPr>
          <w:rFonts w:hint="eastAsia" w:ascii="宋体" w:hAnsi="宋体" w:eastAsia="宋体" w:cs="宋体"/>
          <w:color w:val="auto"/>
          <w:kern w:val="0"/>
          <w:sz w:val="24"/>
          <w:highlight w:val="none"/>
        </w:rPr>
        <w:t>名称）的</w:t>
      </w:r>
      <w:r>
        <w:rPr>
          <w:rFonts w:hint="eastAsia" w:ascii="宋体" w:hAnsi="宋体" w:eastAsia="宋体" w:cs="宋体"/>
          <w:color w:val="auto"/>
          <w:kern w:val="0"/>
          <w:sz w:val="24"/>
          <w:highlight w:val="none"/>
          <w:lang w:eastAsia="zh-CN"/>
        </w:rPr>
        <w:t>法定代表人</w:t>
      </w:r>
      <w:r>
        <w:rPr>
          <w:rFonts w:hint="eastAsia" w:ascii="宋体" w:hAnsi="宋体" w:eastAsia="宋体" w:cs="宋体"/>
          <w:color w:val="auto"/>
          <w:kern w:val="0"/>
          <w:sz w:val="24"/>
          <w:highlight w:val="none"/>
        </w:rPr>
        <w:t>。</w:t>
      </w:r>
    </w:p>
    <w:p w14:paraId="0BB5F2A2">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特此证明。</w:t>
      </w:r>
    </w:p>
    <w:p w14:paraId="79B04303">
      <w:pPr>
        <w:keepNext w:val="0"/>
        <w:keepLines w:val="0"/>
        <w:pageBreakBefore w:val="0"/>
        <w:widowControl w:val="0"/>
        <w:kinsoku/>
        <w:wordWrap/>
        <w:overflowPunct/>
        <w:topLinePunct w:val="0"/>
        <w:autoSpaceDE w:val="0"/>
        <w:autoSpaceDN w:val="0"/>
        <w:bidi w:val="0"/>
        <w:adjustRightInd w:val="0"/>
        <w:snapToGrid w:val="0"/>
        <w:spacing w:before="120" w:beforeLines="50" w:line="440" w:lineRule="exact"/>
        <w:jc w:val="left"/>
        <w:textAlignment w:val="auto"/>
        <w:outlineLvl w:val="9"/>
        <w:rPr>
          <w:rFonts w:hint="eastAsia" w:ascii="宋体" w:hAnsi="宋体" w:eastAsia="宋体" w:cs="宋体"/>
          <w:color w:val="auto"/>
          <w:kern w:val="0"/>
          <w:szCs w:val="21"/>
          <w:highlight w:val="none"/>
        </w:rPr>
      </w:pPr>
      <w:r>
        <w:rPr>
          <w:rFonts w:hint="eastAsia" w:ascii="宋体" w:hAnsi="宋体" w:eastAsia="宋体" w:cs="宋体"/>
          <w:color w:val="auto"/>
          <w:szCs w:val="21"/>
          <w:highlight w:val="none"/>
        </w:rPr>
        <w:t>附：</w:t>
      </w:r>
      <w:r>
        <w:rPr>
          <w:rFonts w:hint="eastAsia" w:ascii="宋体" w:hAnsi="宋体" w:eastAsia="宋体" w:cs="宋体"/>
          <w:color w:val="auto"/>
          <w:szCs w:val="21"/>
          <w:highlight w:val="none"/>
          <w:lang w:eastAsia="zh-CN"/>
        </w:rPr>
        <w:t>法定代表人</w:t>
      </w:r>
      <w:r>
        <w:rPr>
          <w:rFonts w:hint="eastAsia" w:ascii="宋体" w:hAnsi="宋体" w:eastAsia="宋体" w:cs="宋体"/>
          <w:color w:val="auto"/>
          <w:szCs w:val="21"/>
          <w:highlight w:val="none"/>
        </w:rPr>
        <w:t>身份证复印件</w:t>
      </w:r>
    </w:p>
    <w:tbl>
      <w:tblPr>
        <w:tblStyle w:val="5"/>
        <w:tblpPr w:leftFromText="180" w:rightFromText="180" w:vertAnchor="text" w:horzAnchor="margin" w:tblpXSpec="center" w:tblpY="104"/>
        <w:tblW w:w="0" w:type="auto"/>
        <w:tblInd w:w="-9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68"/>
      </w:tblGrid>
      <w:tr w14:paraId="208AC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4" w:hRule="atLeast"/>
        </w:trPr>
        <w:tc>
          <w:tcPr>
            <w:tcW w:w="7668" w:type="dxa"/>
            <w:noWrap w:val="0"/>
            <w:vAlign w:val="center"/>
          </w:tcPr>
          <w:p w14:paraId="612E157A">
            <w:pPr>
              <w:autoSpaceDE w:val="0"/>
              <w:autoSpaceDN w:val="0"/>
              <w:adjustRightInd w:val="0"/>
              <w:snapToGrid w:val="0"/>
              <w:spacing w:before="120" w:beforeLines="50" w:line="360" w:lineRule="auto"/>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eastAsia="zh-CN"/>
              </w:rPr>
              <w:t>法定代表人</w:t>
            </w:r>
            <w:r>
              <w:rPr>
                <w:rFonts w:hint="eastAsia" w:ascii="宋体" w:hAnsi="宋体" w:eastAsia="宋体" w:cs="宋体"/>
                <w:color w:val="auto"/>
                <w:szCs w:val="21"/>
                <w:highlight w:val="none"/>
              </w:rPr>
              <w:t>身份证复印件</w:t>
            </w:r>
            <w:r>
              <w:rPr>
                <w:rFonts w:hint="eastAsia" w:ascii="宋体" w:hAnsi="宋体" w:eastAsia="宋体" w:cs="宋体"/>
                <w:color w:val="auto"/>
                <w:szCs w:val="21"/>
                <w:highlight w:val="none"/>
                <w:lang w:eastAsia="zh-CN"/>
              </w:rPr>
              <w:t>粘</w:t>
            </w:r>
            <w:r>
              <w:rPr>
                <w:rFonts w:hint="eastAsia" w:ascii="宋体" w:hAnsi="宋体" w:eastAsia="宋体" w:cs="宋体"/>
                <w:color w:val="auto"/>
                <w:szCs w:val="21"/>
                <w:highlight w:val="none"/>
              </w:rPr>
              <w:t>贴处</w:t>
            </w:r>
          </w:p>
          <w:p w14:paraId="4ADBD239">
            <w:pPr>
              <w:pStyle w:val="2"/>
              <w:jc w:val="center"/>
              <w:rPr>
                <w:lang w:val="en-US" w:eastAsia="zh-CN"/>
              </w:rPr>
            </w:pPr>
            <w:r>
              <w:rPr>
                <w:rFonts w:hint="eastAsia" w:ascii="宋体" w:hAnsi="宋体" w:eastAsia="宋体" w:cs="宋体"/>
                <w:color w:val="auto"/>
                <w:szCs w:val="21"/>
                <w:highlight w:val="none"/>
                <w:lang w:eastAsia="zh-CN"/>
              </w:rPr>
              <w:t>（正反面）</w:t>
            </w:r>
          </w:p>
          <w:p w14:paraId="5CE17AC6">
            <w:pPr>
              <w:snapToGrid w:val="0"/>
              <w:spacing w:line="480" w:lineRule="auto"/>
              <w:jc w:val="left"/>
              <w:rPr>
                <w:rFonts w:hint="eastAsia" w:ascii="宋体" w:hAnsi="宋体" w:eastAsia="宋体" w:cs="宋体"/>
                <w:color w:val="auto"/>
                <w:szCs w:val="21"/>
                <w:highlight w:val="none"/>
              </w:rPr>
            </w:pPr>
            <w:r>
              <w:rPr>
                <w:lang w:val="en-US" w:eastAsia="zh-CN"/>
              </w:rPr>
              <w:drawing>
                <wp:inline distT="0" distB="0" distL="0" distR="0">
                  <wp:extent cx="2322830" cy="1527175"/>
                  <wp:effectExtent l="0" t="0" r="1270" b="15875"/>
                  <wp:docPr id="13962160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216015" name="图片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2322830" cy="1527175"/>
                          </a:xfrm>
                          <a:prstGeom prst="rect">
                            <a:avLst/>
                          </a:prstGeom>
                          <a:noFill/>
                          <a:ln>
                            <a:noFill/>
                          </a:ln>
                        </pic:spPr>
                      </pic:pic>
                    </a:graphicData>
                  </a:graphic>
                </wp:inline>
              </w:drawing>
            </w:r>
            <w:r>
              <w:rPr>
                <w:lang w:val="en-US" w:eastAsia="zh-CN"/>
              </w:rPr>
              <w:drawing>
                <wp:inline distT="0" distB="0" distL="114300" distR="114300">
                  <wp:extent cx="2174875" cy="1477645"/>
                  <wp:effectExtent l="0" t="0" r="15875"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174875" cy="1477645"/>
                          </a:xfrm>
                          <a:prstGeom prst="rect">
                            <a:avLst/>
                          </a:prstGeom>
                          <a:noFill/>
                          <a:ln>
                            <a:noFill/>
                          </a:ln>
                        </pic:spPr>
                      </pic:pic>
                    </a:graphicData>
                  </a:graphic>
                </wp:inline>
              </w:drawing>
            </w:r>
            <w:r>
              <w:rPr>
                <w:rFonts w:hint="eastAsia"/>
                <w:lang w:val="en-US" w:eastAsia="zh-CN"/>
              </w:rPr>
              <w:t xml:space="preserve"> </w:t>
            </w:r>
          </w:p>
        </w:tc>
      </w:tr>
    </w:tbl>
    <w:p w14:paraId="146AE399">
      <w:pPr>
        <w:adjustRightInd w:val="0"/>
        <w:snapToGrid w:val="0"/>
        <w:spacing w:line="360" w:lineRule="auto"/>
        <w:ind w:right="420"/>
        <w:rPr>
          <w:rFonts w:hint="eastAsia" w:ascii="宋体" w:hAnsi="宋体" w:eastAsia="宋体" w:cs="宋体"/>
          <w:color w:val="auto"/>
          <w:sz w:val="24"/>
          <w:highlight w:val="none"/>
        </w:rPr>
      </w:pPr>
    </w:p>
    <w:p w14:paraId="11BE71E1">
      <w:pPr>
        <w:adjustRightInd w:val="0"/>
        <w:snapToGrid w:val="0"/>
        <w:spacing w:line="360" w:lineRule="auto"/>
        <w:ind w:right="420"/>
        <w:rPr>
          <w:rFonts w:hint="eastAsia" w:ascii="宋体" w:hAnsi="宋体" w:eastAsia="宋体" w:cs="宋体"/>
          <w:color w:val="auto"/>
          <w:sz w:val="24"/>
          <w:highlight w:val="none"/>
        </w:rPr>
      </w:pPr>
    </w:p>
    <w:p w14:paraId="31A8DA86">
      <w:pPr>
        <w:adjustRightInd w:val="0"/>
        <w:snapToGrid w:val="0"/>
        <w:spacing w:line="360" w:lineRule="auto"/>
        <w:ind w:right="420"/>
        <w:jc w:val="right"/>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供应商</w:t>
      </w:r>
      <w:r>
        <w:rPr>
          <w:rFonts w:hint="eastAsia" w:ascii="宋体" w:hAnsi="宋体" w:eastAsia="宋体" w:cs="宋体"/>
          <w:color w:val="auto"/>
          <w:sz w:val="24"/>
          <w:highlight w:val="none"/>
        </w:rPr>
        <w:t>名称</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kern w:val="0"/>
          <w:sz w:val="24"/>
          <w:highlight w:val="none"/>
          <w:u w:val="single"/>
        </w:rPr>
        <w:t>西安星禾空间信息科技有限公司</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eastAsia="zh-CN"/>
        </w:rPr>
        <w:t>公章</w:t>
      </w:r>
      <w:r>
        <w:rPr>
          <w:rFonts w:hint="eastAsia" w:ascii="宋体" w:hAnsi="宋体" w:eastAsia="宋体" w:cs="宋体"/>
          <w:color w:val="auto"/>
          <w:sz w:val="24"/>
          <w:highlight w:val="none"/>
        </w:rPr>
        <w:t>）</w:t>
      </w:r>
    </w:p>
    <w:p w14:paraId="540696B1">
      <w:pPr>
        <w:adjustRightInd w:val="0"/>
        <w:snapToGrid w:val="0"/>
        <w:spacing w:line="360" w:lineRule="auto"/>
        <w:ind w:right="420"/>
        <w:jc w:val="right"/>
        <w:rPr>
          <w:rFonts w:hint="eastAsia" w:ascii="宋体" w:hAnsi="宋体" w:eastAsia="宋体" w:cs="宋体"/>
          <w:color w:val="auto"/>
          <w:highlight w:val="none"/>
        </w:rPr>
      </w:pPr>
      <w:r>
        <w:rPr>
          <w:rFonts w:hint="eastAsia" w:ascii="宋体" w:hAnsi="宋体" w:eastAsia="宋体" w:cs="宋体"/>
          <w:color w:val="auto"/>
          <w:sz w:val="24"/>
          <w:highlight w:val="none"/>
        </w:rPr>
        <w:t>日期：</w:t>
      </w:r>
      <w:r>
        <w:rPr>
          <w:rFonts w:hint="eastAsia" w:ascii="宋体" w:hAnsi="宋体" w:eastAsia="宋体" w:cs="宋体"/>
          <w:color w:val="auto"/>
          <w:sz w:val="24"/>
          <w:highlight w:val="none"/>
          <w:lang w:val="en-US" w:eastAsia="zh-CN"/>
        </w:rPr>
        <w:t>2025</w:t>
      </w:r>
      <w:r>
        <w:rPr>
          <w:rFonts w:hint="eastAsia" w:ascii="宋体" w:hAnsi="宋体" w:eastAsia="宋体" w:cs="宋体"/>
          <w:color w:val="auto"/>
          <w:sz w:val="24"/>
          <w:highlight w:val="none"/>
        </w:rPr>
        <w:t>年</w:t>
      </w:r>
      <w:r>
        <w:rPr>
          <w:rFonts w:hint="eastAsia" w:ascii="宋体" w:hAnsi="宋体" w:eastAsia="宋体" w:cs="宋体"/>
          <w:color w:val="auto"/>
          <w:sz w:val="24"/>
          <w:highlight w:val="none"/>
          <w:lang w:val="en-US" w:eastAsia="zh-CN"/>
        </w:rPr>
        <w:t>07</w:t>
      </w:r>
      <w:r>
        <w:rPr>
          <w:rFonts w:hint="eastAsia" w:ascii="宋体" w:hAnsi="宋体" w:eastAsia="宋体" w:cs="宋体"/>
          <w:color w:val="auto"/>
          <w:sz w:val="24"/>
          <w:highlight w:val="none"/>
        </w:rPr>
        <w:t>月</w:t>
      </w:r>
      <w:r>
        <w:rPr>
          <w:rFonts w:hint="eastAsia" w:ascii="宋体" w:hAnsi="宋体" w:eastAsia="宋体" w:cs="宋体"/>
          <w:color w:val="auto"/>
          <w:sz w:val="24"/>
          <w:highlight w:val="none"/>
          <w:lang w:val="en-US" w:eastAsia="zh-CN"/>
        </w:rPr>
        <w:t>07</w:t>
      </w:r>
      <w:r>
        <w:rPr>
          <w:rFonts w:hint="eastAsia" w:ascii="宋体" w:hAnsi="宋体" w:eastAsia="宋体" w:cs="宋体"/>
          <w:color w:val="auto"/>
          <w:sz w:val="24"/>
          <w:highlight w:val="none"/>
        </w:rPr>
        <w:t>日</w:t>
      </w:r>
    </w:p>
    <w:p w14:paraId="6B00AB39">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firstLine="482" w:firstLineChars="200"/>
        <w:textAlignment w:val="auto"/>
        <w:outlineLvl w:val="9"/>
        <w:rPr>
          <w:rFonts w:hint="eastAsia" w:ascii="宋体" w:hAnsi="宋体" w:eastAsia="宋体" w:cs="宋体"/>
          <w:b/>
          <w:bCs/>
          <w:color w:val="auto"/>
          <w:sz w:val="24"/>
          <w:szCs w:val="24"/>
          <w:highlight w:val="none"/>
          <w:lang w:val="en-US" w:eastAsia="zh-CN"/>
        </w:rPr>
      </w:pPr>
    </w:p>
    <w:p w14:paraId="3F249D28">
      <w:pPr>
        <w:pStyle w:val="2"/>
        <w:numPr>
          <w:ilvl w:val="0"/>
          <w:numId w:val="0"/>
        </w:numPr>
        <w:jc w:val="left"/>
        <w:rPr>
          <w:rFonts w:hint="eastAsia" w:ascii="宋体" w:hAnsi="宋体" w:eastAsia="宋体" w:cs="宋体"/>
          <w:b/>
          <w:bCs/>
          <w:color w:val="auto"/>
          <w:sz w:val="24"/>
          <w:szCs w:val="24"/>
          <w:highlight w:val="none"/>
          <w:lang w:val="zh-CN"/>
        </w:rPr>
      </w:pPr>
    </w:p>
    <w:p w14:paraId="49BBB3D2">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firstLine="482" w:firstLineChars="200"/>
        <w:textAlignment w:val="auto"/>
        <w:outlineLvl w:val="9"/>
        <w:rPr>
          <w:rFonts w:hint="eastAsia" w:ascii="宋体" w:hAnsi="宋体" w:eastAsia="宋体" w:cs="宋体"/>
          <w:b/>
          <w:bCs/>
          <w:color w:val="auto"/>
          <w:sz w:val="24"/>
          <w:szCs w:val="24"/>
          <w:highlight w:val="none"/>
          <w:lang w:val="en-US" w:eastAsia="zh-CN"/>
        </w:rPr>
      </w:pPr>
    </w:p>
    <w:p w14:paraId="6B681BEF">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firstLine="482" w:firstLineChars="200"/>
        <w:textAlignment w:val="auto"/>
        <w:outlineLvl w:val="9"/>
        <w:rPr>
          <w:rFonts w:hint="eastAsia" w:ascii="宋体" w:hAnsi="宋体" w:eastAsia="宋体" w:cs="宋体"/>
          <w:b/>
          <w:bCs/>
          <w:color w:val="auto"/>
          <w:sz w:val="24"/>
          <w:szCs w:val="24"/>
          <w:highlight w:val="none"/>
          <w:lang w:val="en-US" w:eastAsia="zh-CN"/>
        </w:rPr>
      </w:pPr>
    </w:p>
    <w:p w14:paraId="353FF13D">
      <w:pPr>
        <w:rPr>
          <w:rFonts w:hint="eastAsia" w:ascii="宋体" w:hAnsi="宋体" w:eastAsia="宋体" w:cs="宋体"/>
          <w:b/>
          <w:bCs/>
          <w:color w:val="auto"/>
          <w:sz w:val="32"/>
          <w:szCs w:val="32"/>
          <w:highlight w:val="none"/>
          <w:lang w:eastAsia="zh-CN"/>
        </w:rPr>
      </w:pPr>
      <w:r>
        <w:rPr>
          <w:rFonts w:hint="eastAsia" w:ascii="宋体" w:hAnsi="宋体" w:eastAsia="宋体" w:cs="宋体"/>
          <w:b/>
          <w:bCs/>
          <w:color w:val="auto"/>
          <w:sz w:val="32"/>
          <w:szCs w:val="32"/>
          <w:highlight w:val="none"/>
          <w:lang w:eastAsia="zh-CN"/>
        </w:rPr>
        <w:br w:type="page"/>
      </w:r>
    </w:p>
    <w:p w14:paraId="7CA77C87">
      <w:pPr>
        <w:keepNext/>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eastAsia="zh-CN"/>
        </w:rPr>
        <w:t>法定代表人</w:t>
      </w:r>
      <w:r>
        <w:rPr>
          <w:rFonts w:hint="eastAsia" w:ascii="宋体" w:hAnsi="宋体" w:eastAsia="宋体" w:cs="宋体"/>
          <w:b/>
          <w:bCs/>
          <w:color w:val="auto"/>
          <w:sz w:val="32"/>
          <w:szCs w:val="32"/>
          <w:highlight w:val="none"/>
        </w:rPr>
        <w:t>授权书</w:t>
      </w:r>
    </w:p>
    <w:p w14:paraId="1941FC78">
      <w:pPr>
        <w:rPr>
          <w:rFonts w:hint="eastAsia" w:ascii="宋体" w:hAnsi="宋体" w:eastAsia="宋体" w:cs="宋体"/>
          <w:b/>
          <w:bCs/>
          <w:color w:val="auto"/>
          <w:szCs w:val="32"/>
          <w:highlight w:val="none"/>
        </w:rPr>
      </w:pPr>
      <w:r>
        <w:rPr>
          <w:rFonts w:hint="eastAsia" w:ascii="宋体" w:hAnsi="宋体" w:eastAsia="宋体" w:cs="宋体"/>
          <w:color w:val="auto"/>
          <w:highlight w:val="none"/>
        </w:rPr>
        <w:t xml:space="preserve">      </w:t>
      </w:r>
      <w:r>
        <w:rPr>
          <w:rFonts w:hint="eastAsia" w:ascii="宋体" w:hAnsi="宋体" w:eastAsia="宋体" w:cs="宋体"/>
          <w:color w:val="auto"/>
          <w:szCs w:val="32"/>
          <w:highlight w:val="none"/>
        </w:rPr>
        <w:t xml:space="preserve"> </w:t>
      </w:r>
    </w:p>
    <w:p w14:paraId="0870E28D">
      <w:pPr>
        <w:spacing w:line="360" w:lineRule="auto"/>
        <w:jc w:val="left"/>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u w:val="none"/>
          <w:lang w:val="en-US" w:eastAsia="zh-CN"/>
        </w:rPr>
        <w:t>致：</w:t>
      </w:r>
      <w:r>
        <w:rPr>
          <w:rFonts w:hint="eastAsia" w:ascii="宋体" w:hAnsi="宋体" w:eastAsia="宋体" w:cs="宋体"/>
          <w:color w:val="auto"/>
          <w:spacing w:val="4"/>
          <w:sz w:val="24"/>
          <w:szCs w:val="24"/>
          <w:highlight w:val="none"/>
          <w:u w:val="single"/>
          <w:lang w:val="zh-CN"/>
        </w:rPr>
        <w:t>西安市碑林区生态环境保护委员会办公室</w:t>
      </w:r>
      <w:r>
        <w:rPr>
          <w:rFonts w:hint="eastAsia" w:ascii="宋体" w:hAnsi="宋体" w:eastAsia="宋体" w:cs="宋体"/>
          <w:color w:val="auto"/>
          <w:spacing w:val="4"/>
          <w:sz w:val="24"/>
          <w:szCs w:val="24"/>
          <w:highlight w:val="none"/>
          <w:u w:val="single"/>
        </w:rPr>
        <w:t>/</w:t>
      </w:r>
      <w:r>
        <w:rPr>
          <w:rFonts w:hint="eastAsia" w:ascii="宋体" w:hAnsi="宋体" w:eastAsia="宋体" w:cs="宋体"/>
          <w:color w:val="auto"/>
          <w:spacing w:val="4"/>
          <w:sz w:val="24"/>
          <w:szCs w:val="24"/>
          <w:highlight w:val="none"/>
          <w:u w:val="single"/>
          <w:lang w:eastAsia="zh-CN"/>
        </w:rPr>
        <w:t>西北国际（陕西）造价管理集团有限公司：</w:t>
      </w:r>
    </w:p>
    <w:p w14:paraId="568CEE51">
      <w:pPr>
        <w:spacing w:line="360" w:lineRule="auto"/>
        <w:ind w:firstLine="496" w:firstLineChars="200"/>
        <w:jc w:val="left"/>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u w:val="single"/>
        </w:rPr>
        <w:t>(供应商名称)</w:t>
      </w:r>
      <w:r>
        <w:rPr>
          <w:rFonts w:hint="eastAsia" w:ascii="宋体" w:hAnsi="宋体" w:eastAsia="宋体" w:cs="宋体"/>
          <w:color w:val="auto"/>
          <w:spacing w:val="4"/>
          <w:sz w:val="24"/>
          <w:szCs w:val="24"/>
          <w:highlight w:val="none"/>
        </w:rPr>
        <w:t>按中华人民共和国法律于</w:t>
      </w:r>
      <w:r>
        <w:rPr>
          <w:rFonts w:hint="eastAsia" w:ascii="宋体" w:hAnsi="宋体" w:eastAsia="宋体" w:cs="宋体"/>
          <w:color w:val="auto"/>
          <w:spacing w:val="4"/>
          <w:sz w:val="24"/>
          <w:szCs w:val="24"/>
          <w:highlight w:val="none"/>
          <w:u w:val="single"/>
        </w:rPr>
        <w:t>（  年  月  日 ）</w:t>
      </w:r>
      <w:r>
        <w:rPr>
          <w:rFonts w:hint="eastAsia" w:ascii="宋体" w:hAnsi="宋体" w:eastAsia="宋体" w:cs="宋体"/>
          <w:color w:val="auto"/>
          <w:spacing w:val="4"/>
          <w:sz w:val="24"/>
          <w:szCs w:val="24"/>
          <w:highlight w:val="none"/>
        </w:rPr>
        <w:t>成立。</w:t>
      </w:r>
      <w:r>
        <w:rPr>
          <w:rFonts w:hint="eastAsia" w:ascii="宋体" w:hAnsi="宋体" w:eastAsia="宋体" w:cs="宋体"/>
          <w:color w:val="auto"/>
          <w:spacing w:val="4"/>
          <w:sz w:val="24"/>
          <w:szCs w:val="24"/>
          <w:highlight w:val="none"/>
          <w:lang w:val="en-US" w:eastAsia="zh-CN"/>
        </w:rPr>
        <w:t xml:space="preserve"> </w:t>
      </w:r>
      <w:r>
        <w:rPr>
          <w:rFonts w:hint="eastAsia" w:ascii="宋体" w:hAnsi="宋体" w:eastAsia="宋体" w:cs="宋体"/>
          <w:color w:val="auto"/>
          <w:sz w:val="24"/>
          <w:szCs w:val="24"/>
          <w:highlight w:val="none"/>
          <w:u w:val="none"/>
          <w:lang w:eastAsia="zh-CN"/>
        </w:rPr>
        <w:t>法定代表人</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pacing w:val="4"/>
          <w:sz w:val="24"/>
          <w:szCs w:val="24"/>
          <w:highlight w:val="none"/>
          <w:u w:val="single"/>
        </w:rPr>
        <w:t>姓名</w:t>
      </w:r>
      <w:r>
        <w:rPr>
          <w:rFonts w:hint="eastAsia" w:ascii="宋体" w:hAnsi="宋体" w:eastAsia="宋体" w:cs="宋体"/>
          <w:color w:val="auto"/>
          <w:spacing w:val="4"/>
          <w:sz w:val="24"/>
          <w:szCs w:val="24"/>
          <w:highlight w:val="none"/>
          <w:u w:val="single"/>
          <w:lang w:val="en-US" w:eastAsia="zh-CN"/>
        </w:rPr>
        <w:t xml:space="preserve">   </w:t>
      </w:r>
      <w:r>
        <w:rPr>
          <w:rFonts w:hint="eastAsia" w:ascii="宋体" w:hAnsi="宋体" w:eastAsia="宋体" w:cs="宋体"/>
          <w:color w:val="auto"/>
          <w:spacing w:val="4"/>
          <w:sz w:val="24"/>
          <w:szCs w:val="24"/>
          <w:highlight w:val="none"/>
        </w:rPr>
        <w:t>特授权</w:t>
      </w:r>
      <w:r>
        <w:rPr>
          <w:rFonts w:hint="eastAsia" w:ascii="宋体" w:hAnsi="宋体" w:eastAsia="宋体" w:cs="宋体"/>
          <w:color w:val="auto"/>
          <w:spacing w:val="4"/>
          <w:sz w:val="24"/>
          <w:szCs w:val="24"/>
          <w:highlight w:val="none"/>
          <w:u w:val="single"/>
          <w:lang w:val="en-US" w:eastAsia="zh-CN"/>
        </w:rPr>
        <w:t xml:space="preserve">  </w:t>
      </w:r>
      <w:r>
        <w:rPr>
          <w:rFonts w:hint="eastAsia" w:ascii="宋体" w:hAnsi="宋体" w:eastAsia="宋体" w:cs="宋体"/>
          <w:color w:val="auto"/>
          <w:sz w:val="24"/>
          <w:szCs w:val="24"/>
          <w:highlight w:val="none"/>
          <w:u w:val="single"/>
          <w:lang w:eastAsia="zh-CN"/>
        </w:rPr>
        <w:t>被授权人</w:t>
      </w:r>
      <w:r>
        <w:rPr>
          <w:rFonts w:hint="eastAsia" w:ascii="宋体" w:hAnsi="宋体" w:eastAsia="宋体" w:cs="宋体"/>
          <w:color w:val="auto"/>
          <w:spacing w:val="4"/>
          <w:sz w:val="24"/>
          <w:szCs w:val="24"/>
          <w:highlight w:val="none"/>
          <w:u w:val="single"/>
        </w:rPr>
        <w:t>姓名</w:t>
      </w:r>
      <w:r>
        <w:rPr>
          <w:rFonts w:hint="eastAsia" w:ascii="宋体" w:hAnsi="宋体" w:eastAsia="宋体" w:cs="宋体"/>
          <w:color w:val="auto"/>
          <w:spacing w:val="4"/>
          <w:sz w:val="24"/>
          <w:szCs w:val="24"/>
          <w:highlight w:val="none"/>
          <w:u w:val="single"/>
          <w:lang w:val="en-US" w:eastAsia="zh-CN"/>
        </w:rPr>
        <w:t xml:space="preserve">  </w:t>
      </w:r>
      <w:r>
        <w:rPr>
          <w:rFonts w:hint="eastAsia" w:ascii="宋体" w:hAnsi="宋体" w:eastAsia="宋体" w:cs="宋体"/>
          <w:color w:val="auto"/>
          <w:spacing w:val="4"/>
          <w:sz w:val="24"/>
          <w:szCs w:val="24"/>
          <w:highlight w:val="none"/>
        </w:rPr>
        <w:t>代表我公司全权办理针对本次</w:t>
      </w:r>
      <w:r>
        <w:rPr>
          <w:rFonts w:hint="eastAsia" w:ascii="宋体" w:hAnsi="宋体" w:eastAsia="宋体" w:cs="宋体"/>
          <w:color w:val="auto"/>
          <w:spacing w:val="4"/>
          <w:sz w:val="24"/>
          <w:szCs w:val="24"/>
          <w:highlight w:val="none"/>
          <w:u w:val="single"/>
          <w:lang w:val="en-US" w:eastAsia="zh-CN"/>
        </w:rPr>
        <w:t xml:space="preserve">  </w:t>
      </w:r>
      <w:r>
        <w:rPr>
          <w:rFonts w:hint="eastAsia" w:ascii="宋体" w:hAnsi="宋体" w:eastAsia="宋体" w:cs="宋体"/>
          <w:color w:val="auto"/>
          <w:spacing w:val="4"/>
          <w:sz w:val="24"/>
          <w:szCs w:val="24"/>
          <w:highlight w:val="none"/>
          <w:u w:val="single"/>
          <w:lang w:eastAsia="zh-CN"/>
        </w:rPr>
        <w:t>项目名称、</w:t>
      </w:r>
      <w:r>
        <w:rPr>
          <w:rFonts w:hint="eastAsia" w:ascii="宋体" w:hAnsi="宋体" w:eastAsia="宋体" w:cs="宋体"/>
          <w:color w:val="auto"/>
          <w:spacing w:val="4"/>
          <w:sz w:val="24"/>
          <w:szCs w:val="24"/>
          <w:highlight w:val="none"/>
          <w:u w:val="single"/>
        </w:rPr>
        <w:t xml:space="preserve">项目编号   </w:t>
      </w:r>
      <w:r>
        <w:rPr>
          <w:rFonts w:hint="eastAsia" w:ascii="宋体" w:hAnsi="宋体" w:eastAsia="宋体" w:cs="宋体"/>
          <w:color w:val="auto"/>
          <w:spacing w:val="4"/>
          <w:sz w:val="24"/>
          <w:szCs w:val="24"/>
          <w:highlight w:val="none"/>
        </w:rPr>
        <w:t>的磋商、签约等具体工作，并签署全部有关的文件</w:t>
      </w:r>
      <w:r>
        <w:rPr>
          <w:rFonts w:hint="eastAsia" w:ascii="宋体" w:hAnsi="宋体" w:eastAsia="宋体" w:cs="宋体"/>
          <w:color w:val="auto"/>
          <w:spacing w:val="4"/>
          <w:sz w:val="24"/>
          <w:szCs w:val="24"/>
          <w:highlight w:val="none"/>
          <w:lang w:eastAsia="zh-CN"/>
        </w:rPr>
        <w:t>、</w:t>
      </w:r>
      <w:r>
        <w:rPr>
          <w:rFonts w:hint="eastAsia" w:ascii="宋体" w:hAnsi="宋体" w:eastAsia="宋体" w:cs="宋体"/>
          <w:color w:val="auto"/>
          <w:spacing w:val="4"/>
          <w:sz w:val="24"/>
          <w:szCs w:val="24"/>
          <w:highlight w:val="none"/>
        </w:rPr>
        <w:t>协议及合同。</w:t>
      </w:r>
    </w:p>
    <w:p w14:paraId="39BCDC54">
      <w:pPr>
        <w:spacing w:line="360" w:lineRule="auto"/>
        <w:ind w:firstLine="496" w:firstLineChars="200"/>
        <w:jc w:val="left"/>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我公司对被授权人的签名负全部责任。</w:t>
      </w:r>
    </w:p>
    <w:p w14:paraId="116FCD73">
      <w:pPr>
        <w:spacing w:line="360" w:lineRule="auto"/>
        <w:ind w:firstLine="496" w:firstLineChars="200"/>
        <w:jc w:val="left"/>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本授权有效期与</w:t>
      </w:r>
      <w:r>
        <w:rPr>
          <w:rFonts w:hint="eastAsia" w:ascii="宋体" w:hAnsi="宋体" w:eastAsia="宋体" w:cs="宋体"/>
          <w:color w:val="auto"/>
          <w:spacing w:val="4"/>
          <w:sz w:val="24"/>
          <w:szCs w:val="24"/>
          <w:highlight w:val="none"/>
          <w:lang w:eastAsia="zh-CN"/>
        </w:rPr>
        <w:t>磋商</w:t>
      </w:r>
      <w:r>
        <w:rPr>
          <w:rFonts w:hint="eastAsia" w:ascii="宋体" w:hAnsi="宋体" w:eastAsia="宋体" w:cs="宋体"/>
          <w:color w:val="auto"/>
          <w:spacing w:val="4"/>
          <w:sz w:val="24"/>
          <w:szCs w:val="24"/>
          <w:highlight w:val="none"/>
        </w:rPr>
        <w:t>有效期一致。</w:t>
      </w:r>
    </w:p>
    <w:tbl>
      <w:tblPr>
        <w:tblStyle w:val="4"/>
        <w:tblW w:w="0" w:type="auto"/>
        <w:tblInd w:w="633" w:type="dxa"/>
        <w:tblLayout w:type="fixed"/>
        <w:tblCellMar>
          <w:top w:w="0" w:type="dxa"/>
          <w:left w:w="108" w:type="dxa"/>
          <w:bottom w:w="0" w:type="dxa"/>
          <w:right w:w="108" w:type="dxa"/>
        </w:tblCellMar>
      </w:tblPr>
      <w:tblGrid>
        <w:gridCol w:w="4200"/>
        <w:gridCol w:w="3990"/>
      </w:tblGrid>
      <w:tr w14:paraId="15A7AE75">
        <w:tblPrEx>
          <w:tblCellMar>
            <w:top w:w="0" w:type="dxa"/>
            <w:left w:w="108" w:type="dxa"/>
            <w:bottom w:w="0" w:type="dxa"/>
            <w:right w:w="108" w:type="dxa"/>
          </w:tblCellMar>
        </w:tblPrEx>
        <w:trPr>
          <w:trHeight w:val="600" w:hRule="atLeast"/>
        </w:trPr>
        <w:tc>
          <w:tcPr>
            <w:tcW w:w="4200" w:type="dxa"/>
            <w:noWrap w:val="0"/>
            <w:vAlign w:val="center"/>
          </w:tcPr>
          <w:p w14:paraId="6A91F051">
            <w:pPr>
              <w:spacing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被授权人</w:t>
            </w:r>
            <w:r>
              <w:rPr>
                <w:rFonts w:hint="eastAsia" w:ascii="宋体" w:hAnsi="宋体" w:eastAsia="宋体" w:cs="宋体"/>
                <w:color w:val="auto"/>
                <w:spacing w:val="4"/>
                <w:sz w:val="24"/>
                <w:szCs w:val="24"/>
                <w:highlight w:val="none"/>
                <w:lang w:eastAsia="zh-CN"/>
              </w:rPr>
              <w:t>签字或盖章</w:t>
            </w:r>
            <w:r>
              <w:rPr>
                <w:rFonts w:hint="eastAsia" w:ascii="宋体" w:hAnsi="宋体" w:eastAsia="宋体" w:cs="宋体"/>
                <w:color w:val="auto"/>
                <w:spacing w:val="4"/>
                <w:sz w:val="24"/>
                <w:szCs w:val="24"/>
                <w:highlight w:val="none"/>
              </w:rPr>
              <w:t>：</w:t>
            </w:r>
          </w:p>
        </w:tc>
        <w:tc>
          <w:tcPr>
            <w:tcW w:w="3990" w:type="dxa"/>
            <w:noWrap w:val="0"/>
            <w:vAlign w:val="center"/>
          </w:tcPr>
          <w:p w14:paraId="0A490466">
            <w:pPr>
              <w:spacing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lang w:eastAsia="zh-CN"/>
              </w:rPr>
              <w:t>法定代表人签字或盖章</w:t>
            </w:r>
            <w:r>
              <w:rPr>
                <w:rFonts w:hint="eastAsia" w:ascii="宋体" w:hAnsi="宋体" w:eastAsia="宋体" w:cs="宋体"/>
                <w:color w:val="auto"/>
                <w:spacing w:val="4"/>
                <w:sz w:val="24"/>
                <w:szCs w:val="24"/>
                <w:highlight w:val="none"/>
              </w:rPr>
              <w:t>：</w:t>
            </w:r>
          </w:p>
        </w:tc>
      </w:tr>
      <w:tr w14:paraId="1DDCC9BF">
        <w:tblPrEx>
          <w:tblCellMar>
            <w:top w:w="0" w:type="dxa"/>
            <w:left w:w="108" w:type="dxa"/>
            <w:bottom w:w="0" w:type="dxa"/>
            <w:right w:w="108" w:type="dxa"/>
          </w:tblCellMar>
        </w:tblPrEx>
        <w:trPr>
          <w:trHeight w:val="600" w:hRule="atLeast"/>
        </w:trPr>
        <w:tc>
          <w:tcPr>
            <w:tcW w:w="4200" w:type="dxa"/>
            <w:noWrap w:val="0"/>
            <w:vAlign w:val="center"/>
          </w:tcPr>
          <w:p w14:paraId="7295A4F4">
            <w:pPr>
              <w:spacing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职务：</w:t>
            </w:r>
          </w:p>
        </w:tc>
        <w:tc>
          <w:tcPr>
            <w:tcW w:w="3990" w:type="dxa"/>
            <w:noWrap w:val="0"/>
            <w:vAlign w:val="center"/>
          </w:tcPr>
          <w:p w14:paraId="0DBC7A2D">
            <w:pPr>
              <w:spacing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职务：</w:t>
            </w:r>
          </w:p>
        </w:tc>
      </w:tr>
      <w:tr w14:paraId="4B44D53B">
        <w:tblPrEx>
          <w:tblCellMar>
            <w:top w:w="0" w:type="dxa"/>
            <w:left w:w="108" w:type="dxa"/>
            <w:bottom w:w="0" w:type="dxa"/>
            <w:right w:w="108" w:type="dxa"/>
          </w:tblCellMar>
        </w:tblPrEx>
        <w:trPr>
          <w:trHeight w:val="600" w:hRule="atLeast"/>
        </w:trPr>
        <w:tc>
          <w:tcPr>
            <w:tcW w:w="4200" w:type="dxa"/>
            <w:noWrap w:val="0"/>
            <w:vAlign w:val="center"/>
          </w:tcPr>
          <w:p w14:paraId="78B74860">
            <w:pPr>
              <w:spacing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身份证号：</w:t>
            </w:r>
          </w:p>
        </w:tc>
        <w:tc>
          <w:tcPr>
            <w:tcW w:w="3990" w:type="dxa"/>
            <w:noWrap w:val="0"/>
            <w:vAlign w:val="center"/>
          </w:tcPr>
          <w:p w14:paraId="5A04819A">
            <w:pPr>
              <w:spacing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身份证号：</w:t>
            </w:r>
          </w:p>
        </w:tc>
      </w:tr>
      <w:tr w14:paraId="25061912">
        <w:tblPrEx>
          <w:tblCellMar>
            <w:top w:w="0" w:type="dxa"/>
            <w:left w:w="108" w:type="dxa"/>
            <w:bottom w:w="0" w:type="dxa"/>
            <w:right w:w="108" w:type="dxa"/>
          </w:tblCellMar>
        </w:tblPrEx>
        <w:trPr>
          <w:trHeight w:val="600" w:hRule="atLeast"/>
        </w:trPr>
        <w:tc>
          <w:tcPr>
            <w:tcW w:w="4200" w:type="dxa"/>
            <w:noWrap w:val="0"/>
            <w:vAlign w:val="center"/>
          </w:tcPr>
          <w:p w14:paraId="51C03AA4">
            <w:pPr>
              <w:spacing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所在部门：</w:t>
            </w:r>
          </w:p>
        </w:tc>
        <w:tc>
          <w:tcPr>
            <w:tcW w:w="3990" w:type="dxa"/>
            <w:noWrap w:val="0"/>
            <w:vAlign w:val="center"/>
          </w:tcPr>
          <w:p w14:paraId="2492E238">
            <w:pPr>
              <w:spacing w:line="360" w:lineRule="auto"/>
              <w:rPr>
                <w:rFonts w:hint="eastAsia" w:ascii="宋体" w:hAnsi="宋体" w:eastAsia="宋体" w:cs="宋体"/>
                <w:color w:val="auto"/>
                <w:spacing w:val="4"/>
                <w:sz w:val="24"/>
                <w:szCs w:val="24"/>
                <w:highlight w:val="none"/>
              </w:rPr>
            </w:pPr>
          </w:p>
        </w:tc>
      </w:tr>
    </w:tbl>
    <w:p w14:paraId="34AA0078">
      <w:pPr>
        <w:spacing w:line="360" w:lineRule="auto"/>
        <w:ind w:firstLine="505" w:firstLineChars="204"/>
        <w:rPr>
          <w:rFonts w:hint="default" w:ascii="宋体" w:hAnsi="宋体" w:eastAsia="宋体" w:cs="宋体"/>
          <w:color w:val="auto"/>
          <w:spacing w:val="4"/>
          <w:sz w:val="24"/>
          <w:szCs w:val="24"/>
          <w:highlight w:val="none"/>
          <w:lang w:val="en-US" w:eastAsia="zh-CN"/>
        </w:rPr>
      </w:pPr>
      <w:r>
        <w:rPr>
          <w:rFonts w:hint="eastAsia" w:ascii="宋体" w:hAnsi="宋体" w:eastAsia="宋体" w:cs="宋体"/>
          <w:color w:val="auto"/>
          <w:spacing w:val="4"/>
          <w:sz w:val="24"/>
          <w:szCs w:val="24"/>
          <w:highlight w:val="none"/>
        </w:rPr>
        <w:t>附：</w:t>
      </w:r>
      <w:r>
        <w:rPr>
          <w:rFonts w:hint="eastAsia" w:ascii="宋体" w:hAnsi="宋体" w:eastAsia="宋体" w:cs="宋体"/>
          <w:color w:val="auto"/>
          <w:spacing w:val="4"/>
          <w:sz w:val="24"/>
          <w:szCs w:val="24"/>
          <w:highlight w:val="none"/>
          <w:lang w:eastAsia="zh-CN"/>
        </w:rPr>
        <w:t>法定代表人</w:t>
      </w:r>
      <w:r>
        <w:rPr>
          <w:rFonts w:hint="eastAsia" w:ascii="宋体" w:hAnsi="宋体" w:eastAsia="宋体" w:cs="宋体"/>
          <w:color w:val="auto"/>
          <w:spacing w:val="4"/>
          <w:sz w:val="24"/>
          <w:szCs w:val="24"/>
          <w:highlight w:val="none"/>
        </w:rPr>
        <w:t>、被授权人身份证复印件</w:t>
      </w:r>
      <w:r>
        <w:rPr>
          <w:rFonts w:hint="eastAsia" w:ascii="宋体" w:hAnsi="宋体" w:eastAsia="宋体" w:cs="宋体"/>
          <w:color w:val="auto"/>
          <w:sz w:val="24"/>
          <w:szCs w:val="24"/>
          <w:highlight w:val="none"/>
          <w:lang w:val="zh-CN"/>
        </w:rPr>
        <w:t>（正反面）、</w:t>
      </w:r>
      <w:r>
        <w:rPr>
          <w:rFonts w:hint="eastAsia" w:ascii="宋体" w:hAnsi="宋体" w:eastAsia="宋体" w:cs="宋体"/>
          <w:color w:val="auto"/>
          <w:sz w:val="24"/>
          <w:szCs w:val="24"/>
          <w:highlight w:val="none"/>
          <w:lang w:val="en-US" w:eastAsia="zh-CN"/>
        </w:rPr>
        <w:t>被授权人社保缴纳凭证。</w:t>
      </w:r>
    </w:p>
    <w:p w14:paraId="6DF323C4">
      <w:pPr>
        <w:spacing w:line="360" w:lineRule="auto"/>
        <w:rPr>
          <w:rFonts w:hint="eastAsia" w:ascii="宋体" w:hAnsi="宋体" w:eastAsia="宋体" w:cs="宋体"/>
          <w:color w:val="auto"/>
          <w:spacing w:val="4"/>
          <w:sz w:val="24"/>
          <w:szCs w:val="24"/>
          <w:highlight w:val="none"/>
        </w:rPr>
      </w:pPr>
    </w:p>
    <w:p w14:paraId="7EBC748D">
      <w:pPr>
        <w:spacing w:line="360" w:lineRule="auto"/>
        <w:ind w:firstLine="510"/>
        <w:rPr>
          <w:rFonts w:hint="eastAsia" w:ascii="宋体" w:hAnsi="宋体" w:eastAsia="宋体" w:cs="宋体"/>
          <w:color w:val="auto"/>
          <w:spacing w:val="4"/>
          <w:sz w:val="24"/>
          <w:szCs w:val="24"/>
          <w:highlight w:val="none"/>
        </w:rPr>
      </w:pPr>
    </w:p>
    <w:p w14:paraId="106E85D5">
      <w:pPr>
        <w:pStyle w:val="2"/>
        <w:rPr>
          <w:rFonts w:hint="eastAsia" w:ascii="宋体" w:hAnsi="宋体" w:eastAsia="宋体" w:cs="宋体"/>
          <w:color w:val="auto"/>
          <w:spacing w:val="4"/>
          <w:sz w:val="24"/>
          <w:szCs w:val="24"/>
          <w:highlight w:val="none"/>
        </w:rPr>
      </w:pPr>
    </w:p>
    <w:p w14:paraId="6B32D051">
      <w:pPr>
        <w:pStyle w:val="2"/>
        <w:rPr>
          <w:rFonts w:hint="eastAsia" w:ascii="宋体" w:hAnsi="宋体" w:eastAsia="宋体" w:cs="宋体"/>
          <w:color w:val="auto"/>
          <w:spacing w:val="4"/>
          <w:sz w:val="24"/>
          <w:szCs w:val="24"/>
          <w:highlight w:val="none"/>
        </w:rPr>
      </w:pPr>
    </w:p>
    <w:p w14:paraId="25BCD03A">
      <w:pPr>
        <w:pStyle w:val="2"/>
        <w:rPr>
          <w:rFonts w:hint="eastAsia" w:ascii="宋体" w:hAnsi="宋体" w:eastAsia="宋体" w:cs="宋体"/>
          <w:color w:val="auto"/>
          <w:spacing w:val="4"/>
          <w:sz w:val="24"/>
          <w:szCs w:val="24"/>
          <w:highlight w:val="none"/>
        </w:rPr>
      </w:pPr>
    </w:p>
    <w:p w14:paraId="67F9B701">
      <w:pPr>
        <w:pStyle w:val="2"/>
        <w:rPr>
          <w:rFonts w:hint="eastAsia" w:ascii="宋体" w:hAnsi="宋体" w:eastAsia="宋体" w:cs="宋体"/>
          <w:color w:val="auto"/>
          <w:sz w:val="24"/>
          <w:szCs w:val="24"/>
          <w:highlight w:val="none"/>
        </w:rPr>
      </w:pPr>
    </w:p>
    <w:p w14:paraId="02B04025">
      <w:pPr>
        <w:spacing w:line="360" w:lineRule="auto"/>
        <w:jc w:val="right"/>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供应商名称</w:t>
      </w:r>
      <w:r>
        <w:rPr>
          <w:rFonts w:hint="eastAsia" w:ascii="宋体" w:hAnsi="宋体" w:eastAsia="宋体" w:cs="宋体"/>
          <w:color w:val="auto"/>
          <w:spacing w:val="4"/>
          <w:sz w:val="24"/>
          <w:szCs w:val="24"/>
          <w:highlight w:val="none"/>
          <w:lang w:eastAsia="zh-CN"/>
        </w:rPr>
        <w:t>：</w:t>
      </w:r>
      <w:r>
        <w:rPr>
          <w:rFonts w:hint="eastAsia" w:ascii="宋体" w:hAnsi="宋体" w:eastAsia="宋体" w:cs="宋体"/>
          <w:i w:val="0"/>
          <w:iCs w:val="0"/>
          <w:color w:val="auto"/>
          <w:spacing w:val="4"/>
          <w:sz w:val="24"/>
          <w:szCs w:val="24"/>
          <w:highlight w:val="none"/>
          <w:u w:val="single"/>
          <w:lang w:val="en-US" w:eastAsia="zh-CN"/>
        </w:rPr>
        <w:t xml:space="preserve"> </w:t>
      </w:r>
      <w:r>
        <w:rPr>
          <w:rFonts w:hint="eastAsia" w:ascii="宋体" w:hAnsi="宋体" w:eastAsia="宋体" w:cs="宋体"/>
          <w:color w:val="auto"/>
          <w:kern w:val="0"/>
          <w:sz w:val="24"/>
          <w:highlight w:val="none"/>
          <w:u w:val="single"/>
        </w:rPr>
        <w:t>西安星禾空间信息科技有限公司</w:t>
      </w:r>
      <w:r>
        <w:rPr>
          <w:rFonts w:hint="eastAsia" w:ascii="宋体" w:hAnsi="宋体" w:eastAsia="宋体" w:cs="宋体"/>
          <w:i w:val="0"/>
          <w:iCs w:val="0"/>
          <w:color w:val="auto"/>
          <w:spacing w:val="4"/>
          <w:sz w:val="24"/>
          <w:szCs w:val="24"/>
          <w:highlight w:val="none"/>
          <w:u w:val="single"/>
          <w:lang w:val="en-US" w:eastAsia="zh-CN"/>
        </w:rPr>
        <w:t xml:space="preserve"> </w:t>
      </w:r>
      <w:r>
        <w:rPr>
          <w:rFonts w:hint="eastAsia" w:ascii="宋体" w:hAnsi="宋体" w:eastAsia="宋体" w:cs="宋体"/>
          <w:color w:val="auto"/>
          <w:spacing w:val="4"/>
          <w:sz w:val="24"/>
          <w:szCs w:val="24"/>
          <w:highlight w:val="none"/>
        </w:rPr>
        <w:t>（公章）</w:t>
      </w:r>
    </w:p>
    <w:p w14:paraId="09AF87AD">
      <w:pPr>
        <w:spacing w:line="360" w:lineRule="auto"/>
        <w:rPr>
          <w:rFonts w:hint="eastAsia" w:ascii="宋体" w:hAnsi="宋体" w:eastAsia="宋体" w:cs="宋体"/>
          <w:color w:val="auto"/>
          <w:spacing w:val="4"/>
          <w:sz w:val="24"/>
          <w:szCs w:val="24"/>
          <w:highlight w:val="none"/>
        </w:rPr>
      </w:pPr>
    </w:p>
    <w:p w14:paraId="2159160D">
      <w:pPr>
        <w:spacing w:line="360" w:lineRule="auto"/>
        <w:ind w:firstLine="4216" w:firstLineChars="17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日期：</w:t>
      </w:r>
      <w:r>
        <w:rPr>
          <w:rFonts w:hint="eastAsia" w:ascii="宋体" w:hAnsi="宋体" w:eastAsia="宋体" w:cs="宋体"/>
          <w:color w:val="auto"/>
          <w:spacing w:val="4"/>
          <w:sz w:val="24"/>
          <w:szCs w:val="24"/>
          <w:highlight w:val="none"/>
          <w:lang w:val="en-US" w:eastAsia="zh-CN"/>
        </w:rPr>
        <w:t>2025</w:t>
      </w:r>
      <w:r>
        <w:rPr>
          <w:rFonts w:hint="eastAsia" w:ascii="宋体" w:hAnsi="宋体" w:eastAsia="宋体" w:cs="宋体"/>
          <w:color w:val="auto"/>
          <w:spacing w:val="4"/>
          <w:sz w:val="24"/>
          <w:szCs w:val="24"/>
          <w:highlight w:val="none"/>
        </w:rPr>
        <w:t>年</w:t>
      </w:r>
      <w:r>
        <w:rPr>
          <w:rFonts w:hint="eastAsia" w:ascii="宋体" w:hAnsi="宋体" w:eastAsia="宋体" w:cs="宋体"/>
          <w:color w:val="auto"/>
          <w:spacing w:val="4"/>
          <w:sz w:val="24"/>
          <w:szCs w:val="24"/>
          <w:highlight w:val="none"/>
          <w:lang w:val="en-US" w:eastAsia="zh-CN"/>
        </w:rPr>
        <w:t>07</w:t>
      </w:r>
      <w:r>
        <w:rPr>
          <w:rFonts w:hint="eastAsia" w:ascii="宋体" w:hAnsi="宋体" w:eastAsia="宋体" w:cs="宋体"/>
          <w:color w:val="auto"/>
          <w:spacing w:val="4"/>
          <w:sz w:val="24"/>
          <w:szCs w:val="24"/>
          <w:highlight w:val="none"/>
        </w:rPr>
        <w:t>月</w:t>
      </w:r>
      <w:r>
        <w:rPr>
          <w:rFonts w:hint="eastAsia" w:ascii="宋体" w:hAnsi="宋体" w:eastAsia="宋体" w:cs="宋体"/>
          <w:color w:val="auto"/>
          <w:spacing w:val="4"/>
          <w:sz w:val="24"/>
          <w:szCs w:val="24"/>
          <w:highlight w:val="none"/>
          <w:lang w:val="en-US" w:eastAsia="zh-CN"/>
        </w:rPr>
        <w:t>07</w:t>
      </w:r>
      <w:r>
        <w:rPr>
          <w:rFonts w:hint="eastAsia" w:ascii="宋体" w:hAnsi="宋体" w:eastAsia="宋体" w:cs="宋体"/>
          <w:color w:val="auto"/>
          <w:spacing w:val="4"/>
          <w:sz w:val="24"/>
          <w:szCs w:val="24"/>
          <w:highlight w:val="none"/>
        </w:rPr>
        <w:t>日</w:t>
      </w:r>
    </w:p>
    <w:p w14:paraId="0B591666">
      <w:pPr>
        <w:pStyle w:val="2"/>
        <w:rPr>
          <w:rFonts w:hint="eastAsia" w:ascii="宋体" w:hAnsi="宋体" w:eastAsia="宋体" w:cs="宋体"/>
          <w:color w:val="auto"/>
          <w:sz w:val="24"/>
          <w:szCs w:val="24"/>
          <w:highlight w:val="none"/>
        </w:rPr>
      </w:pPr>
    </w:p>
    <w:p w14:paraId="7432BAE9">
      <w:pPr>
        <w:keepNext w:val="0"/>
        <w:keepLines w:val="0"/>
        <w:pageBreakBefore w:val="0"/>
        <w:widowControl w:val="0"/>
        <w:kinsoku/>
        <w:wordWrap/>
        <w:overflowPunct/>
        <w:topLinePunct w:val="0"/>
        <w:autoSpaceDE/>
        <w:autoSpaceDN/>
        <w:bidi w:val="0"/>
        <w:adjustRightInd/>
        <w:snapToGrid/>
        <w:jc w:val="both"/>
        <w:textAlignment w:val="auto"/>
        <w:outlineLvl w:val="9"/>
        <w:rPr>
          <w:rFonts w:hint="eastAsia" w:ascii="宋体" w:hAnsi="宋体" w:eastAsia="宋体" w:cs="宋体"/>
          <w:color w:val="auto"/>
          <w:highlight w:val="none"/>
        </w:rPr>
      </w:pPr>
      <w:r>
        <w:rPr>
          <w:rFonts w:hint="eastAsia" w:ascii="宋体" w:hAnsi="宋体" w:eastAsia="宋体" w:cs="宋体"/>
          <w:b/>
          <w:bCs/>
          <w:color w:val="auto"/>
          <w:sz w:val="24"/>
          <w:szCs w:val="24"/>
          <w:highlight w:val="none"/>
          <w:lang w:val="zh-CN"/>
        </w:rPr>
        <w:t>说明：法定代表人直接</w:t>
      </w:r>
      <w:r>
        <w:rPr>
          <w:rFonts w:hint="eastAsia" w:ascii="宋体" w:hAnsi="宋体" w:eastAsia="宋体" w:cs="宋体"/>
          <w:b/>
          <w:bCs/>
          <w:color w:val="auto"/>
          <w:sz w:val="24"/>
          <w:szCs w:val="24"/>
          <w:highlight w:val="none"/>
          <w:lang w:val="en-US" w:eastAsia="zh-CN"/>
        </w:rPr>
        <w:t>磋商</w:t>
      </w:r>
      <w:r>
        <w:rPr>
          <w:rFonts w:hint="eastAsia" w:ascii="宋体" w:hAnsi="宋体" w:eastAsia="宋体" w:cs="宋体"/>
          <w:b/>
          <w:bCs/>
          <w:color w:val="auto"/>
          <w:sz w:val="24"/>
          <w:szCs w:val="24"/>
          <w:highlight w:val="none"/>
          <w:lang w:val="zh-CN"/>
        </w:rPr>
        <w:t>时无需提供。</w:t>
      </w:r>
      <w:r>
        <w:rPr>
          <w:rFonts w:hint="eastAsia" w:ascii="宋体" w:hAnsi="宋体" w:eastAsia="宋体" w:cs="宋体"/>
          <w:b/>
          <w:bCs/>
          <w:color w:val="auto"/>
          <w:highlight w:val="none"/>
          <w:lang w:val="zh-CN"/>
        </w:rPr>
        <w:br w:type="page"/>
      </w:r>
    </w:p>
    <w:p w14:paraId="00B035FE">
      <w:pPr>
        <w:keepNext w:val="0"/>
        <w:keepLines w:val="0"/>
        <w:pageBreakBefore w:val="0"/>
        <w:widowControl w:val="0"/>
        <w:numPr>
          <w:ilvl w:val="0"/>
          <w:numId w:val="0"/>
        </w:numPr>
        <w:tabs>
          <w:tab w:val="left" w:pos="7839"/>
        </w:tabs>
        <w:kinsoku/>
        <w:wordWrap/>
        <w:overflowPunct/>
        <w:topLinePunct w:val="0"/>
        <w:autoSpaceDE/>
        <w:autoSpaceDN/>
        <w:bidi w:val="0"/>
        <w:adjustRightInd/>
        <w:snapToGrid/>
        <w:spacing w:line="360" w:lineRule="auto"/>
        <w:ind w:leftChars="0"/>
        <w:jc w:val="center"/>
        <w:textAlignment w:val="auto"/>
        <w:outlineLvl w:val="9"/>
        <w:rPr>
          <w:rFonts w:hint="eastAsia" w:ascii="宋体" w:hAnsi="宋体" w:eastAsia="宋体" w:cs="宋体"/>
          <w:b/>
          <w:bCs/>
          <w:color w:val="auto"/>
          <w:sz w:val="28"/>
          <w:szCs w:val="28"/>
          <w:highlight w:val="none"/>
          <w:lang w:val="en-US" w:eastAsia="zh-CN"/>
        </w:rPr>
      </w:pPr>
      <w:r>
        <w:rPr>
          <w:rFonts w:hint="eastAsia" w:ascii="宋体" w:hAnsi="宋体" w:eastAsia="宋体" w:cs="宋体"/>
          <w:b/>
          <w:bCs/>
          <w:color w:val="auto"/>
          <w:sz w:val="28"/>
          <w:szCs w:val="28"/>
          <w:highlight w:val="none"/>
          <w:lang w:val="en-US" w:eastAsia="zh-CN"/>
        </w:rPr>
        <w:t>非联合体声明</w:t>
      </w:r>
    </w:p>
    <w:p w14:paraId="752B7BA6">
      <w:pPr>
        <w:spacing w:line="480" w:lineRule="auto"/>
        <w:jc w:val="left"/>
        <w:rPr>
          <w:rFonts w:hint="eastAsia" w:ascii="宋体" w:hAnsi="宋体" w:eastAsia="宋体" w:cs="宋体"/>
          <w:color w:val="auto"/>
          <w:szCs w:val="24"/>
          <w:highlight w:val="none"/>
        </w:rPr>
      </w:pPr>
    </w:p>
    <w:p w14:paraId="4F469CBB">
      <w:pPr>
        <w:spacing w:line="480" w:lineRule="auto"/>
        <w:jc w:val="lef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致：</w:t>
      </w:r>
      <w:r>
        <w:rPr>
          <w:rFonts w:hint="eastAsia" w:ascii="宋体" w:hAnsi="宋体" w:eastAsia="宋体" w:cs="宋体"/>
          <w:color w:val="auto"/>
          <w:kern w:val="0"/>
          <w:sz w:val="24"/>
          <w:szCs w:val="24"/>
          <w:highlight w:val="none"/>
          <w:u w:val="single"/>
          <w:lang w:val="en-US" w:eastAsia="zh-CN" w:bidi="ar"/>
        </w:rPr>
        <w:t>西安市碑林区生态环境保护委员会办公室/西北国际（陕西）造价管理集团有限公司：</w:t>
      </w:r>
    </w:p>
    <w:p w14:paraId="3F721171">
      <w:pPr>
        <w:spacing w:line="480" w:lineRule="auto"/>
        <w:ind w:firstLine="720" w:firstLineChars="3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本公司就参加</w:t>
      </w:r>
      <w:r>
        <w:rPr>
          <w:rFonts w:hint="eastAsia" w:ascii="宋体" w:hAnsi="宋体" w:eastAsia="宋体" w:cs="宋体"/>
          <w:color w:val="auto"/>
          <w:sz w:val="24"/>
          <w:szCs w:val="24"/>
          <w:highlight w:val="none"/>
          <w:u w:val="single"/>
          <w:lang w:val="en-US" w:eastAsia="zh-CN"/>
        </w:rPr>
        <w:t xml:space="preserve"> 无人机空中巡航服务项目、XBZB-2025-070 </w:t>
      </w:r>
      <w:r>
        <w:rPr>
          <w:rFonts w:hint="eastAsia" w:ascii="宋体" w:hAnsi="宋体" w:eastAsia="宋体" w:cs="宋体"/>
          <w:color w:val="auto"/>
          <w:kern w:val="0"/>
          <w:sz w:val="24"/>
          <w:szCs w:val="24"/>
          <w:highlight w:val="none"/>
          <w:lang w:val="en-US" w:eastAsia="zh-CN" w:bidi="ar"/>
        </w:rPr>
        <w:t>（项目名称、项目编号）</w:t>
      </w:r>
      <w:r>
        <w:rPr>
          <w:rFonts w:hint="eastAsia" w:ascii="宋体" w:hAnsi="宋体" w:eastAsia="宋体" w:cs="宋体"/>
          <w:color w:val="auto"/>
          <w:sz w:val="24"/>
          <w:szCs w:val="24"/>
          <w:highlight w:val="none"/>
        </w:rPr>
        <w:t>采购活动作出如下郑重声明：</w:t>
      </w:r>
    </w:p>
    <w:p w14:paraId="0DD6C696">
      <w:pPr>
        <w:spacing w:line="48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本公司保证参与本项目并非联合体投标，本项目由本公司独立承担。本公司违反上述保证，或本声明陈述与事实不符，经查实，本公司愿意接受公开通报，承担由此带来的后果。</w:t>
      </w:r>
    </w:p>
    <w:p w14:paraId="2A81AE12">
      <w:pPr>
        <w:spacing w:line="56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特此声明。</w:t>
      </w:r>
    </w:p>
    <w:p w14:paraId="41B9DB4D">
      <w:pPr>
        <w:rPr>
          <w:rFonts w:hint="eastAsia" w:ascii="宋体" w:hAnsi="宋体" w:eastAsia="宋体" w:cs="宋体"/>
          <w:color w:val="auto"/>
          <w:highlight w:val="none"/>
        </w:rPr>
      </w:pPr>
    </w:p>
    <w:p w14:paraId="0804B5C0">
      <w:pPr>
        <w:pStyle w:val="3"/>
        <w:widowControl w:val="0"/>
        <w:spacing w:before="0" w:beforeAutospacing="0" w:after="0" w:afterAutospacing="0" w:line="480" w:lineRule="auto"/>
        <w:ind w:firstLine="480" w:firstLineChars="200"/>
        <w:rPr>
          <w:rFonts w:hint="eastAsia" w:ascii="宋体" w:hAnsi="宋体" w:eastAsia="宋体" w:cs="宋体"/>
          <w:color w:val="auto"/>
          <w:highlight w:val="none"/>
        </w:rPr>
      </w:pPr>
    </w:p>
    <w:p w14:paraId="0F6FFA0B">
      <w:pPr>
        <w:pStyle w:val="3"/>
        <w:widowControl w:val="0"/>
        <w:spacing w:before="0" w:beforeAutospacing="0" w:after="0" w:afterAutospacing="0" w:line="480" w:lineRule="auto"/>
        <w:ind w:firstLine="480" w:firstLineChars="200"/>
        <w:rPr>
          <w:rFonts w:hint="eastAsia" w:ascii="宋体" w:hAnsi="宋体" w:eastAsia="宋体" w:cs="宋体"/>
          <w:color w:val="auto"/>
          <w:highlight w:val="none"/>
        </w:rPr>
      </w:pPr>
    </w:p>
    <w:p w14:paraId="2D6F8560">
      <w:pPr>
        <w:pStyle w:val="3"/>
        <w:keepNext w:val="0"/>
        <w:keepLines w:val="0"/>
        <w:pageBreakBefore w:val="0"/>
        <w:widowControl w:val="0"/>
        <w:wordWrap/>
        <w:overflowPunct/>
        <w:topLinePunct w:val="0"/>
        <w:bidi w:val="0"/>
        <w:spacing w:before="157" w:beforeLines="50" w:beforeAutospacing="0" w:after="157" w:afterLines="50" w:afterAutospacing="0" w:line="360" w:lineRule="auto"/>
        <w:ind w:right="0"/>
        <w:jc w:val="right"/>
        <w:rPr>
          <w:rFonts w:hint="eastAsia" w:ascii="宋体" w:hAnsi="宋体" w:eastAsia="宋体" w:cs="宋体"/>
          <w:color w:val="auto"/>
          <w:highlight w:val="none"/>
        </w:rPr>
      </w:pPr>
      <w:r>
        <w:rPr>
          <w:rFonts w:hint="eastAsia" w:ascii="宋体" w:hAnsi="宋体" w:eastAsia="宋体" w:cs="宋体"/>
          <w:color w:val="auto"/>
          <w:highlight w:val="none"/>
        </w:rPr>
        <w:t>供应商名称：</w:t>
      </w:r>
      <w:r>
        <w:rPr>
          <w:rFonts w:hint="eastAsia" w:ascii="宋体" w:hAnsi="宋体" w:eastAsia="宋体" w:cs="宋体"/>
          <w:color w:val="auto"/>
          <w:highlight w:val="none"/>
          <w:u w:val="single"/>
        </w:rPr>
        <w:t xml:space="preserve"> </w:t>
      </w:r>
      <w:r>
        <w:rPr>
          <w:rFonts w:hint="eastAsia" w:ascii="宋体" w:hAnsi="宋体" w:eastAsia="宋体" w:cs="宋体"/>
          <w:color w:val="auto"/>
          <w:kern w:val="0"/>
          <w:sz w:val="24"/>
          <w:highlight w:val="none"/>
          <w:u w:val="single"/>
        </w:rPr>
        <w:t>西安星禾空间信息科技有限公司</w:t>
      </w:r>
      <w:r>
        <w:rPr>
          <w:rFonts w:hint="eastAsia" w:ascii="宋体" w:hAnsi="宋体" w:eastAsia="宋体" w:cs="宋体"/>
          <w:color w:val="auto"/>
          <w:highlight w:val="none"/>
          <w:u w:val="single"/>
          <w:lang w:val="en-US" w:eastAsia="zh-CN"/>
        </w:rPr>
        <w:t xml:space="preserve"> </w:t>
      </w:r>
      <w:r>
        <w:rPr>
          <w:rFonts w:hint="eastAsia" w:ascii="宋体" w:hAnsi="宋体" w:eastAsia="宋体" w:cs="宋体"/>
          <w:color w:val="auto"/>
          <w:sz w:val="24"/>
          <w:szCs w:val="24"/>
          <w:highlight w:val="none"/>
          <w:u w:val="none"/>
        </w:rPr>
        <w:t>（单位公章）</w:t>
      </w:r>
    </w:p>
    <w:p w14:paraId="4752DF6B">
      <w:pPr>
        <w:pStyle w:val="3"/>
        <w:keepNext w:val="0"/>
        <w:keepLines w:val="0"/>
        <w:pageBreakBefore w:val="0"/>
        <w:widowControl w:val="0"/>
        <w:wordWrap/>
        <w:overflowPunct/>
        <w:topLinePunct w:val="0"/>
        <w:bidi w:val="0"/>
        <w:spacing w:before="157" w:beforeLines="50" w:beforeAutospacing="0" w:after="157" w:afterLines="50" w:afterAutospacing="0" w:line="360" w:lineRule="auto"/>
        <w:ind w:right="0" w:firstLine="2640" w:firstLineChars="1100"/>
        <w:rPr>
          <w:rFonts w:hint="eastAsia" w:ascii="宋体" w:hAnsi="宋体" w:eastAsia="宋体" w:cs="宋体"/>
          <w:color w:val="auto"/>
          <w:highlight w:val="none"/>
        </w:rPr>
      </w:pPr>
      <w:r>
        <w:rPr>
          <w:rFonts w:hint="eastAsia" w:ascii="宋体" w:hAnsi="宋体" w:eastAsia="宋体" w:cs="宋体"/>
          <w:color w:val="auto"/>
          <w:highlight w:val="none"/>
        </w:rPr>
        <w:t>法定代表人或被授权人：</w:t>
      </w:r>
      <w:r>
        <w:rPr>
          <w:rFonts w:hint="eastAsia" w:ascii="宋体" w:hAnsi="宋体" w:eastAsia="宋体" w:cs="宋体"/>
          <w:color w:val="auto"/>
          <w:highlight w:val="none"/>
          <w:u w:val="single"/>
        </w:rPr>
        <w:t xml:space="preserve">    </w:t>
      </w:r>
      <w:r>
        <w:rPr>
          <w:rFonts w:hint="eastAsia" w:ascii="宋体" w:hAnsi="宋体" w:eastAsia="宋体" w:cs="宋体"/>
          <w:color w:val="auto"/>
          <w:highlight w:val="none"/>
          <w:u w:val="single"/>
          <w:lang w:val="en-US" w:eastAsia="zh-CN"/>
        </w:rPr>
        <w:t xml:space="preserve"> </w:t>
      </w:r>
      <w:r>
        <w:rPr>
          <w:rFonts w:hint="eastAsia" w:ascii="宋体" w:hAnsi="宋体" w:eastAsia="宋体" w:cs="宋体"/>
          <w:color w:val="auto"/>
          <w:highlight w:val="none"/>
          <w:u w:val="single"/>
        </w:rPr>
        <w:t xml:space="preserve">      </w:t>
      </w:r>
      <w:r>
        <w:rPr>
          <w:rFonts w:hint="eastAsia" w:ascii="宋体" w:hAnsi="宋体" w:eastAsia="宋体" w:cs="宋体"/>
          <w:color w:val="auto"/>
          <w:highlight w:val="none"/>
        </w:rPr>
        <w:t>（签字或盖章）</w:t>
      </w:r>
    </w:p>
    <w:p w14:paraId="40127FAF">
      <w:pPr>
        <w:spacing w:line="480" w:lineRule="auto"/>
        <w:ind w:firstLine="2640" w:firstLineChars="1100"/>
        <w:rPr>
          <w:rFonts w:hint="eastAsia" w:ascii="宋体" w:hAnsi="宋体" w:eastAsia="宋体" w:cs="宋体"/>
          <w:color w:val="auto"/>
          <w:sz w:val="24"/>
          <w:szCs w:val="32"/>
          <w:highlight w:val="none"/>
        </w:rPr>
      </w:pPr>
      <w:r>
        <w:rPr>
          <w:rFonts w:hint="eastAsia" w:ascii="宋体" w:hAnsi="宋体" w:eastAsia="宋体" w:cs="宋体"/>
          <w:color w:val="auto"/>
          <w:sz w:val="24"/>
          <w:szCs w:val="24"/>
          <w:highlight w:val="none"/>
        </w:rPr>
        <w:t>日    期：</w:t>
      </w:r>
      <w:r>
        <w:rPr>
          <w:rFonts w:hint="eastAsia" w:ascii="宋体" w:hAnsi="宋体" w:eastAsia="宋体" w:cs="宋体"/>
          <w:b w:val="0"/>
          <w:bCs w:val="0"/>
          <w:color w:val="auto"/>
          <w:spacing w:val="6"/>
          <w:kern w:val="0"/>
          <w:sz w:val="24"/>
          <w:szCs w:val="24"/>
          <w:highlight w:val="none"/>
          <w:u w:val="single"/>
          <w:lang w:val="en-US" w:eastAsia="zh-CN" w:bidi="ar-SA"/>
        </w:rPr>
        <w:t xml:space="preserve"> 2025 </w:t>
      </w:r>
      <w:r>
        <w:rPr>
          <w:rFonts w:hint="eastAsia" w:ascii="宋体" w:hAnsi="宋体" w:eastAsia="宋体" w:cs="宋体"/>
          <w:b w:val="0"/>
          <w:bCs w:val="0"/>
          <w:color w:val="auto"/>
          <w:spacing w:val="6"/>
          <w:kern w:val="0"/>
          <w:sz w:val="24"/>
          <w:szCs w:val="24"/>
          <w:highlight w:val="none"/>
          <w:lang w:val="en-US" w:eastAsia="zh-CN" w:bidi="ar-SA"/>
        </w:rPr>
        <w:t>年</w:t>
      </w:r>
      <w:r>
        <w:rPr>
          <w:rFonts w:hint="eastAsia" w:ascii="宋体" w:hAnsi="宋体" w:eastAsia="宋体" w:cs="宋体"/>
          <w:b w:val="0"/>
          <w:bCs w:val="0"/>
          <w:color w:val="auto"/>
          <w:spacing w:val="6"/>
          <w:kern w:val="0"/>
          <w:sz w:val="24"/>
          <w:szCs w:val="24"/>
          <w:highlight w:val="none"/>
          <w:u w:val="single"/>
          <w:lang w:val="en-US" w:eastAsia="zh-CN" w:bidi="ar-SA"/>
        </w:rPr>
        <w:t xml:space="preserve"> 07 </w:t>
      </w:r>
      <w:r>
        <w:rPr>
          <w:rFonts w:hint="eastAsia" w:ascii="宋体" w:hAnsi="宋体" w:eastAsia="宋体" w:cs="宋体"/>
          <w:b w:val="0"/>
          <w:bCs w:val="0"/>
          <w:color w:val="auto"/>
          <w:spacing w:val="6"/>
          <w:kern w:val="0"/>
          <w:sz w:val="24"/>
          <w:szCs w:val="24"/>
          <w:highlight w:val="none"/>
          <w:lang w:val="en-US" w:eastAsia="zh-CN" w:bidi="ar-SA"/>
        </w:rPr>
        <w:t>月</w:t>
      </w:r>
      <w:r>
        <w:rPr>
          <w:rFonts w:hint="eastAsia" w:ascii="宋体" w:hAnsi="宋体" w:eastAsia="宋体" w:cs="宋体"/>
          <w:b w:val="0"/>
          <w:bCs w:val="0"/>
          <w:color w:val="auto"/>
          <w:spacing w:val="6"/>
          <w:kern w:val="0"/>
          <w:sz w:val="24"/>
          <w:szCs w:val="24"/>
          <w:highlight w:val="none"/>
          <w:u w:val="single"/>
          <w:lang w:val="en-US" w:eastAsia="zh-CN" w:bidi="ar-SA"/>
        </w:rPr>
        <w:t xml:space="preserve"> 07</w:t>
      </w:r>
      <w:bookmarkStart w:id="3" w:name="_GoBack"/>
      <w:bookmarkEnd w:id="3"/>
      <w:r>
        <w:rPr>
          <w:rFonts w:hint="eastAsia" w:ascii="宋体" w:hAnsi="宋体" w:eastAsia="宋体" w:cs="宋体"/>
          <w:b w:val="0"/>
          <w:bCs w:val="0"/>
          <w:color w:val="auto"/>
          <w:spacing w:val="6"/>
          <w:kern w:val="0"/>
          <w:sz w:val="24"/>
          <w:szCs w:val="24"/>
          <w:highlight w:val="none"/>
          <w:u w:val="single"/>
          <w:lang w:val="en-US" w:eastAsia="zh-CN" w:bidi="ar-SA"/>
        </w:rPr>
        <w:t xml:space="preserve"> </w:t>
      </w:r>
      <w:r>
        <w:rPr>
          <w:rFonts w:hint="eastAsia" w:ascii="宋体" w:hAnsi="宋体" w:eastAsia="宋体" w:cs="宋体"/>
          <w:b w:val="0"/>
          <w:bCs w:val="0"/>
          <w:color w:val="auto"/>
          <w:spacing w:val="6"/>
          <w:kern w:val="0"/>
          <w:sz w:val="24"/>
          <w:szCs w:val="24"/>
          <w:highlight w:val="none"/>
          <w:lang w:val="en-US" w:eastAsia="zh-CN" w:bidi="ar-SA"/>
        </w:rPr>
        <w:t>日</w:t>
      </w:r>
    </w:p>
    <w:bookmarkEnd w:id="1"/>
    <w:bookmarkEnd w:id="2"/>
    <w:p w14:paraId="09880569">
      <w:pPr>
        <w:rPr>
          <w:rFonts w:hint="eastAsia" w:ascii="宋体" w:hAnsi="宋体" w:eastAsia="宋体" w:cs="宋体"/>
          <w:color w:val="auto"/>
          <w:szCs w:val="24"/>
          <w:highlight w:val="none"/>
          <w:lang w:val="en-US" w:eastAsia="zh-CN"/>
        </w:rPr>
      </w:pPr>
      <w:r>
        <w:rPr>
          <w:rFonts w:hint="eastAsia" w:ascii="宋体" w:hAnsi="宋体" w:eastAsia="宋体" w:cs="宋体"/>
          <w:color w:val="auto"/>
          <w:szCs w:val="24"/>
          <w:highlight w:val="none"/>
        </w:rPr>
        <w:br w:type="page"/>
      </w:r>
      <w:r>
        <w:rPr>
          <w:rFonts w:hint="eastAsia" w:ascii="宋体" w:hAnsi="宋体" w:eastAsia="宋体" w:cs="宋体"/>
          <w:color w:val="auto"/>
          <w:szCs w:val="24"/>
          <w:highlight w:val="none"/>
          <w:lang w:val="en-US" w:eastAsia="zh-CN"/>
        </w:rPr>
        <w:t>财报：</w:t>
      </w:r>
    </w:p>
    <w:p w14:paraId="339ABF34">
      <w:pPr>
        <w:rPr>
          <w:rFonts w:hint="eastAsia" w:ascii="宋体" w:hAnsi="宋体" w:eastAsia="宋体" w:cs="宋体"/>
          <w:color w:val="auto"/>
          <w:szCs w:val="24"/>
          <w:highlight w:val="none"/>
          <w:lang w:val="en-US" w:eastAsia="zh-CN"/>
        </w:rPr>
      </w:pP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30" name="图片 30" descr="西安星禾空间信息科技有限公司2024年审计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西安星禾空间信息科技有限公司2024年审计报告_01"/>
                    <pic:cNvPicPr>
                      <a:picLocks noChangeAspect="1"/>
                    </pic:cNvPicPr>
                  </pic:nvPicPr>
                  <pic:blipFill>
                    <a:blip r:embed="rId7"/>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9" name="图片 29" descr="西安星禾空间信息科技有限公司2024年审计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西安星禾空间信息科技有限公司2024年审计报告_02"/>
                    <pic:cNvPicPr>
                      <a:picLocks noChangeAspect="1"/>
                    </pic:cNvPicPr>
                  </pic:nvPicPr>
                  <pic:blipFill>
                    <a:blip r:embed="rId8"/>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8" name="图片 28" descr="西安星禾空间信息科技有限公司2024年审计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西安星禾空间信息科技有限公司2024年审计报告_03"/>
                    <pic:cNvPicPr>
                      <a:picLocks noChangeAspect="1"/>
                    </pic:cNvPicPr>
                  </pic:nvPicPr>
                  <pic:blipFill>
                    <a:blip r:embed="rId9"/>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7" name="图片 27" descr="西安星禾空间信息科技有限公司2024年审计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西安星禾空间信息科技有限公司2024年审计报告_04"/>
                    <pic:cNvPicPr>
                      <a:picLocks noChangeAspect="1"/>
                    </pic:cNvPicPr>
                  </pic:nvPicPr>
                  <pic:blipFill>
                    <a:blip r:embed="rId10"/>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6" name="图片 26" descr="西安星禾空间信息科技有限公司2024年审计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西安星禾空间信息科技有限公司2024年审计报告_05"/>
                    <pic:cNvPicPr>
                      <a:picLocks noChangeAspect="1"/>
                    </pic:cNvPicPr>
                  </pic:nvPicPr>
                  <pic:blipFill>
                    <a:blip r:embed="rId11"/>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5" name="图片 25" descr="西安星禾空间信息科技有限公司2024年审计报告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西安星禾空间信息科技有限公司2024年审计报告_06"/>
                    <pic:cNvPicPr>
                      <a:picLocks noChangeAspect="1"/>
                    </pic:cNvPicPr>
                  </pic:nvPicPr>
                  <pic:blipFill>
                    <a:blip r:embed="rId12"/>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4" name="图片 24" descr="西安星禾空间信息科技有限公司2024年审计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西安星禾空间信息科技有限公司2024年审计报告_07"/>
                    <pic:cNvPicPr>
                      <a:picLocks noChangeAspect="1"/>
                    </pic:cNvPicPr>
                  </pic:nvPicPr>
                  <pic:blipFill>
                    <a:blip r:embed="rId13"/>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3" name="图片 23" descr="西安星禾空间信息科技有限公司2024年审计报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西安星禾空间信息科技有限公司2024年审计报告_08"/>
                    <pic:cNvPicPr>
                      <a:picLocks noChangeAspect="1"/>
                    </pic:cNvPicPr>
                  </pic:nvPicPr>
                  <pic:blipFill>
                    <a:blip r:embed="rId14"/>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2" name="图片 22" descr="西安星禾空间信息科技有限公司2024年审计报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西安星禾空间信息科技有限公司2024年审计报告_09"/>
                    <pic:cNvPicPr>
                      <a:picLocks noChangeAspect="1"/>
                    </pic:cNvPicPr>
                  </pic:nvPicPr>
                  <pic:blipFill>
                    <a:blip r:embed="rId15"/>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1" name="图片 21" descr="西安星禾空间信息科技有限公司2024年审计报告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西安星禾空间信息科技有限公司2024年审计报告_10"/>
                    <pic:cNvPicPr>
                      <a:picLocks noChangeAspect="1"/>
                    </pic:cNvPicPr>
                  </pic:nvPicPr>
                  <pic:blipFill>
                    <a:blip r:embed="rId16"/>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20" name="图片 20" descr="西安星禾空间信息科技有限公司2024年审计报告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西安星禾空间信息科技有限公司2024年审计报告_11"/>
                    <pic:cNvPicPr>
                      <a:picLocks noChangeAspect="1"/>
                    </pic:cNvPicPr>
                  </pic:nvPicPr>
                  <pic:blipFill>
                    <a:blip r:embed="rId17"/>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9" name="图片 19" descr="西安星禾空间信息科技有限公司2024年审计报告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西安星禾空间信息科技有限公司2024年审计报告_12"/>
                    <pic:cNvPicPr>
                      <a:picLocks noChangeAspect="1"/>
                    </pic:cNvPicPr>
                  </pic:nvPicPr>
                  <pic:blipFill>
                    <a:blip r:embed="rId18"/>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8" name="图片 18" descr="西安星禾空间信息科技有限公司2024年审计报告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西安星禾空间信息科技有限公司2024年审计报告_13"/>
                    <pic:cNvPicPr>
                      <a:picLocks noChangeAspect="1"/>
                    </pic:cNvPicPr>
                  </pic:nvPicPr>
                  <pic:blipFill>
                    <a:blip r:embed="rId19"/>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7" name="图片 17" descr="西安星禾空间信息科技有限公司2024年审计报告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西安星禾空间信息科技有限公司2024年审计报告_14"/>
                    <pic:cNvPicPr>
                      <a:picLocks noChangeAspect="1"/>
                    </pic:cNvPicPr>
                  </pic:nvPicPr>
                  <pic:blipFill>
                    <a:blip r:embed="rId20"/>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6" name="图片 16" descr="西安星禾空间信息科技有限公司2024年审计报告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西安星禾空间信息科技有限公司2024年审计报告_15"/>
                    <pic:cNvPicPr>
                      <a:picLocks noChangeAspect="1"/>
                    </pic:cNvPicPr>
                  </pic:nvPicPr>
                  <pic:blipFill>
                    <a:blip r:embed="rId21"/>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5" name="图片 15" descr="西安星禾空间信息科技有限公司2024年审计报告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西安星禾空间信息科技有限公司2024年审计报告_16"/>
                    <pic:cNvPicPr>
                      <a:picLocks noChangeAspect="1"/>
                    </pic:cNvPicPr>
                  </pic:nvPicPr>
                  <pic:blipFill>
                    <a:blip r:embed="rId22"/>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4" name="图片 14" descr="西安星禾空间信息科技有限公司2024年审计报告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西安星禾空间信息科技有限公司2024年审计报告_17"/>
                    <pic:cNvPicPr>
                      <a:picLocks noChangeAspect="1"/>
                    </pic:cNvPicPr>
                  </pic:nvPicPr>
                  <pic:blipFill>
                    <a:blip r:embed="rId23"/>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3" name="图片 13" descr="西安星禾空间信息科技有限公司2024年审计报告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西安星禾空间信息科技有限公司2024年审计报告_18"/>
                    <pic:cNvPicPr>
                      <a:picLocks noChangeAspect="1"/>
                    </pic:cNvPicPr>
                  </pic:nvPicPr>
                  <pic:blipFill>
                    <a:blip r:embed="rId24"/>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2" name="图片 12" descr="西安星禾空间信息科技有限公司2024年审计报告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西安星禾空间信息科技有限公司2024年审计报告_19"/>
                    <pic:cNvPicPr>
                      <a:picLocks noChangeAspect="1"/>
                    </pic:cNvPicPr>
                  </pic:nvPicPr>
                  <pic:blipFill>
                    <a:blip r:embed="rId25"/>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1" name="图片 11" descr="西安星禾空间信息科技有限公司2024年审计报告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西安星禾空间信息科技有限公司2024年审计报告_20"/>
                    <pic:cNvPicPr>
                      <a:picLocks noChangeAspect="1"/>
                    </pic:cNvPicPr>
                  </pic:nvPicPr>
                  <pic:blipFill>
                    <a:blip r:embed="rId26"/>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10" name="图片 10" descr="西安星禾空间信息科技有限公司2024年审计报告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西安星禾空间信息科技有限公司2024年审计报告_21"/>
                    <pic:cNvPicPr>
                      <a:picLocks noChangeAspect="1"/>
                    </pic:cNvPicPr>
                  </pic:nvPicPr>
                  <pic:blipFill>
                    <a:blip r:embed="rId27"/>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9" name="图片 9" descr="西安星禾空间信息科技有限公司2024年审计报告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西安星禾空间信息科技有限公司2024年审计报告_22"/>
                    <pic:cNvPicPr>
                      <a:picLocks noChangeAspect="1"/>
                    </pic:cNvPicPr>
                  </pic:nvPicPr>
                  <pic:blipFill>
                    <a:blip r:embed="rId28"/>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8" name="图片 8" descr="西安星禾空间信息科技有限公司2024年审计报告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西安星禾空间信息科技有限公司2024年审计报告_23"/>
                    <pic:cNvPicPr>
                      <a:picLocks noChangeAspect="1"/>
                    </pic:cNvPicPr>
                  </pic:nvPicPr>
                  <pic:blipFill>
                    <a:blip r:embed="rId29"/>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7" name="图片 7" descr="西安星禾空间信息科技有限公司2024年审计报告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西安星禾空间信息科技有限公司2024年审计报告_24"/>
                    <pic:cNvPicPr>
                      <a:picLocks noChangeAspect="1"/>
                    </pic:cNvPicPr>
                  </pic:nvPicPr>
                  <pic:blipFill>
                    <a:blip r:embed="rId30"/>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6" name="图片 6" descr="西安星禾空间信息科技有限公司2024年审计报告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西安星禾空间信息科技有限公司2024年审计报告_25"/>
                    <pic:cNvPicPr>
                      <a:picLocks noChangeAspect="1"/>
                    </pic:cNvPicPr>
                  </pic:nvPicPr>
                  <pic:blipFill>
                    <a:blip r:embed="rId31"/>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5" name="图片 5" descr="西安星禾空间信息科技有限公司2024年审计报告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西安星禾空间信息科技有限公司2024年审计报告_26"/>
                    <pic:cNvPicPr>
                      <a:picLocks noChangeAspect="1"/>
                    </pic:cNvPicPr>
                  </pic:nvPicPr>
                  <pic:blipFill>
                    <a:blip r:embed="rId32"/>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4" name="图片 4" descr="西安星禾空间信息科技有限公司2024年审计报告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西安星禾空间信息科技有限公司2024年审计报告_27"/>
                    <pic:cNvPicPr>
                      <a:picLocks noChangeAspect="1"/>
                    </pic:cNvPicPr>
                  </pic:nvPicPr>
                  <pic:blipFill>
                    <a:blip r:embed="rId33"/>
                    <a:stretch>
                      <a:fillRect/>
                    </a:stretch>
                  </pic:blipFill>
                  <pic:spPr>
                    <a:xfrm>
                      <a:off x="0" y="0"/>
                      <a:ext cx="5267960" cy="7450455"/>
                    </a:xfrm>
                    <a:prstGeom prst="rect">
                      <a:avLst/>
                    </a:prstGeom>
                  </pic:spPr>
                </pic:pic>
              </a:graphicData>
            </a:graphic>
          </wp:inline>
        </w:drawing>
      </w:r>
      <w:r>
        <w:rPr>
          <w:rFonts w:hint="eastAsia" w:ascii="宋体" w:hAnsi="宋体" w:eastAsia="宋体" w:cs="宋体"/>
          <w:color w:val="auto"/>
          <w:szCs w:val="24"/>
          <w:highlight w:val="none"/>
          <w:lang w:val="en-US" w:eastAsia="zh-CN"/>
        </w:rPr>
        <w:drawing>
          <wp:inline distT="0" distB="0" distL="114300" distR="114300">
            <wp:extent cx="5267960" cy="7450455"/>
            <wp:effectExtent l="0" t="0" r="8890" b="17145"/>
            <wp:docPr id="3" name="图片 3" descr="西安星禾空间信息科技有限公司2024年审计报告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西安星禾空间信息科技有限公司2024年审计报告_28"/>
                    <pic:cNvPicPr>
                      <a:picLocks noChangeAspect="1"/>
                    </pic:cNvPicPr>
                  </pic:nvPicPr>
                  <pic:blipFill>
                    <a:blip r:embed="rId34"/>
                    <a:stretch>
                      <a:fillRect/>
                    </a:stretch>
                  </pic:blipFill>
                  <pic:spPr>
                    <a:xfrm>
                      <a:off x="0" y="0"/>
                      <a:ext cx="5267960" cy="7450455"/>
                    </a:xfrm>
                    <a:prstGeom prst="rect">
                      <a:avLst/>
                    </a:prstGeom>
                  </pic:spPr>
                </pic:pic>
              </a:graphicData>
            </a:graphic>
          </wp:inline>
        </w:drawing>
      </w:r>
    </w:p>
    <w:p w14:paraId="056CF0D3">
      <w:pPr>
        <w:rPr>
          <w:rFonts w:hint="eastAsia" w:ascii="宋体" w:hAnsi="宋体" w:eastAsia="宋体" w:cs="宋体"/>
          <w:color w:val="auto"/>
          <w:szCs w:val="24"/>
          <w:highlight w:val="none"/>
          <w:lang w:val="en-US" w:eastAsia="zh-CN"/>
        </w:rPr>
      </w:pPr>
      <w:r>
        <w:rPr>
          <w:rFonts w:hint="eastAsia" w:ascii="宋体" w:hAnsi="宋体" w:eastAsia="宋体" w:cs="宋体"/>
          <w:color w:val="auto"/>
          <w:szCs w:val="24"/>
          <w:highlight w:val="none"/>
          <w:lang w:val="en-US" w:eastAsia="zh-CN"/>
        </w:rPr>
        <w:br w:type="page"/>
      </w:r>
    </w:p>
    <w:p w14:paraId="28C06A2A">
      <w:pPr>
        <w:rPr>
          <w:rFonts w:hint="eastAsia"/>
          <w:lang w:eastAsia="zh-CN"/>
        </w:rPr>
      </w:pPr>
      <w:r>
        <w:t>《民用无人驾驶航空器运营合格证》</w:t>
      </w:r>
      <w:r>
        <w:rPr>
          <w:rFonts w:hint="eastAsia"/>
          <w:lang w:eastAsia="zh-CN"/>
        </w:rPr>
        <w:t>：</w:t>
      </w:r>
    </w:p>
    <w:p w14:paraId="03DF4D23">
      <w:r>
        <w:drawing>
          <wp:inline distT="0" distB="0" distL="0" distR="0">
            <wp:extent cx="5274310" cy="7437755"/>
            <wp:effectExtent l="0" t="0" r="2540" b="10795"/>
            <wp:docPr id="13856342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34200" name="图片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74310" cy="7437755"/>
                    </a:xfrm>
                    <a:prstGeom prst="rect">
                      <a:avLst/>
                    </a:prstGeom>
                    <a:noFill/>
                    <a:ln>
                      <a:noFill/>
                    </a:ln>
                  </pic:spPr>
                </pic:pic>
              </a:graphicData>
            </a:graphic>
          </wp:inline>
        </w:drawing>
      </w:r>
    </w:p>
    <w:p w14:paraId="27C90BAB">
      <w:pPr>
        <w:rPr>
          <w:rFonts w:hint="default"/>
          <w:lang w:val="en-US" w:eastAsia="zh-CN"/>
        </w:rPr>
      </w:pPr>
      <w:r>
        <w:rPr>
          <w:rFonts w:hint="default"/>
          <w:lang w:val="en-US" w:eastAsia="zh-CN"/>
        </w:rPr>
        <w:br w:type="page"/>
      </w:r>
    </w:p>
    <w:p w14:paraId="7AB0F0F7">
      <w:pPr>
        <w:rPr>
          <w:rFonts w:hint="eastAsia"/>
          <w:lang w:val="en-US" w:eastAsia="zh-CN"/>
        </w:rPr>
      </w:pPr>
      <w:r>
        <w:rPr>
          <w:rFonts w:hint="eastAsia"/>
          <w:lang w:val="en-US" w:eastAsia="zh-CN"/>
        </w:rPr>
        <w:t>信用中国截图：</w:t>
      </w:r>
    </w:p>
    <w:p w14:paraId="5CC49AC9">
      <w:r>
        <w:drawing>
          <wp:inline distT="0" distB="0" distL="114300" distR="114300">
            <wp:extent cx="5577840" cy="3261360"/>
            <wp:effectExtent l="0" t="0" r="3810" b="1524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36"/>
                    <a:stretch>
                      <a:fillRect/>
                    </a:stretch>
                  </pic:blipFill>
                  <pic:spPr>
                    <a:xfrm>
                      <a:off x="0" y="0"/>
                      <a:ext cx="5577840" cy="3261360"/>
                    </a:xfrm>
                    <a:prstGeom prst="rect">
                      <a:avLst/>
                    </a:prstGeom>
                    <a:noFill/>
                    <a:ln>
                      <a:noFill/>
                    </a:ln>
                  </pic:spPr>
                </pic:pic>
              </a:graphicData>
            </a:graphic>
          </wp:inline>
        </w:drawing>
      </w:r>
    </w:p>
    <w:p w14:paraId="34ADC87C">
      <w:r>
        <w:drawing>
          <wp:inline distT="0" distB="0" distL="114300" distR="114300">
            <wp:extent cx="5611495" cy="4159885"/>
            <wp:effectExtent l="0" t="0" r="8255" b="1206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37"/>
                    <a:stretch>
                      <a:fillRect/>
                    </a:stretch>
                  </pic:blipFill>
                  <pic:spPr>
                    <a:xfrm>
                      <a:off x="0" y="0"/>
                      <a:ext cx="5611495" cy="4159885"/>
                    </a:xfrm>
                    <a:prstGeom prst="rect">
                      <a:avLst/>
                    </a:prstGeom>
                    <a:noFill/>
                    <a:ln>
                      <a:noFill/>
                    </a:ln>
                  </pic:spPr>
                </pic:pic>
              </a:graphicData>
            </a:graphic>
          </wp:inline>
        </w:drawing>
      </w:r>
    </w:p>
    <w:p w14:paraId="35BF8A78">
      <w:r>
        <w:br w:type="page"/>
      </w:r>
    </w:p>
    <w:p w14:paraId="46359B7E">
      <w:pPr>
        <w:rPr>
          <w:rFonts w:hint="eastAsia"/>
          <w:lang w:val="en-US" w:eastAsia="zh-CN"/>
        </w:rPr>
      </w:pPr>
      <w:r>
        <w:rPr>
          <w:rFonts w:hint="eastAsia"/>
          <w:lang w:val="en-US" w:eastAsia="zh-CN"/>
        </w:rPr>
        <w:t>中国政府采购网截图：</w:t>
      </w:r>
    </w:p>
    <w:p w14:paraId="6BC23416">
      <w:pPr>
        <w:rPr>
          <w:rFonts w:hint="default"/>
          <w:lang w:val="en-US" w:eastAsia="zh-CN"/>
        </w:rPr>
      </w:pPr>
      <w:r>
        <w:drawing>
          <wp:inline distT="0" distB="0" distL="114300" distR="114300">
            <wp:extent cx="7230745" cy="4598035"/>
            <wp:effectExtent l="0" t="0" r="12065" b="8255"/>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38"/>
                    <a:stretch>
                      <a:fillRect/>
                    </a:stretch>
                  </pic:blipFill>
                  <pic:spPr>
                    <a:xfrm rot="16200000">
                      <a:off x="0" y="0"/>
                      <a:ext cx="7230745" cy="459803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DC12FA"/>
    <w:multiLevelType w:val="singleLevel"/>
    <w:tmpl w:val="A4DC12FA"/>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CB10A27"/>
    <w:rsid w:val="3A4841A2"/>
    <w:rsid w:val="55B5546D"/>
    <w:rsid w:val="5CB10A27"/>
    <w:rsid w:val="60620E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Body Text"/>
    <w:basedOn w:val="1"/>
    <w:semiHidden/>
    <w:qFormat/>
    <w:uiPriority w:val="0"/>
    <w:rPr>
      <w:rFonts w:ascii="宋体" w:hAnsi="宋体" w:eastAsia="宋体" w:cs="宋体"/>
      <w:sz w:val="21"/>
      <w:szCs w:val="21"/>
      <w:lang w:val="en-US" w:eastAsia="en-US" w:bidi="ar-SA"/>
    </w:rPr>
  </w:style>
  <w:style w:type="paragraph" w:styleId="3">
    <w:name w:val="Normal (Web)"/>
    <w:basedOn w:val="1"/>
    <w:qFormat/>
    <w:uiPriority w:val="0"/>
    <w:pPr>
      <w:spacing w:beforeAutospacing="1" w:afterAutospacing="1"/>
      <w:jc w:val="left"/>
    </w:pPr>
    <w:rPr>
      <w:rFonts w:cs="Times New Roman"/>
      <w:kern w:val="0"/>
      <w:sz w:val="24"/>
    </w:rPr>
  </w:style>
  <w:style w:type="table" w:styleId="5">
    <w:name w:val="Table Grid"/>
    <w:basedOn w:val="4"/>
    <w:unhideWhenUsed/>
    <w:qFormat/>
    <w:uiPriority w:val="99"/>
    <w:pPr>
      <w:widowControl w:val="0"/>
      <w:jc w:val="both"/>
    </w:pPr>
    <w:rPr>
      <w:rFonts w:ascii="Times New Roman" w:hAnsi="Times New Roma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0" Type="http://schemas.openxmlformats.org/officeDocument/2006/relationships/fontTable" Target="fontTable.xml"/><Relationship Id="rId4" Type="http://schemas.openxmlformats.org/officeDocument/2006/relationships/image" Target="media/image1.png"/><Relationship Id="rId39" Type="http://schemas.openxmlformats.org/officeDocument/2006/relationships/numbering" Target="numbering.xml"/><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38</Pages>
  <Words>1533</Words>
  <Characters>1624</Characters>
  <Lines>0</Lines>
  <Paragraphs>0</Paragraphs>
  <TotalTime>12</TotalTime>
  <ScaleCrop>false</ScaleCrop>
  <LinksUpToDate>false</LinksUpToDate>
  <CharactersWithSpaces>1874</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2025-06-25T05:55:00Z</dcterms:created>
  <dc:creator>pepper</dc:creator>
  <cp:lastModifiedBy>pepper</cp:lastModifiedBy>
  <dcterms:modified xsi:type="dcterms:W3CDTF">2025-07-04T08:28:41Z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94AEA6E7B7D34273B48150965F80F39C_11</vt:lpwstr>
  </property>
  <property fmtid="{D5CDD505-2E9C-101B-9397-08002B2CF9AE}" pid="4" name="KSOTemplateDocerSaveRecord">
    <vt:lpwstr>eyJoZGlkIjoiMTUxZGQ5MTE1OTdkZGZjOWU0NTU0NmIxMDIwMzQzMWYiLCJ1c2VySWQiOiIzOTg3MDA0MjIifQ==</vt:lpwstr>
  </property>
</Properties>
</file>