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570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试管8000支、液氮2500升、输精枪20支、长臂手套8000个、促排针10件等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0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2025-07-15T07:23:39Z</dcterms:created>
  <dc:creator>Administrator</dc:creator>
  <cp:lastModifiedBy>Sun兵</cp:lastModifiedBy>
  <dcterms:modified xsi:type="dcterms:W3CDTF">2025-07-15T07:25:33Z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eyJoZGlkIjoiNjAwZGQxOGJmODNhNzYzYjJmODMwNDlhODEyYmEyNjMiLCJ1c2VySWQiOiIyMzQzNzgyODUifQ==</vt:lpwstr>
  </property>
  <property fmtid="{D5CDD505-2E9C-101B-9397-08002B2CF9AE}" pid="4" name="ICV">
    <vt:lpwstr>5385A1F1FA4340C6847F2AD3B739D938_12</vt:lpwstr>
  </property>
</Properties>
</file>