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B407A" w14:textId="77777777" w:rsidR="005C3F49" w:rsidRPr="00953ED5" w:rsidRDefault="005C3F49" w:rsidP="005C3F49">
      <w:pPr>
        <w:pStyle w:val="2"/>
        <w:spacing w:beforeLines="50" w:before="156" w:afterLines="50" w:after="156"/>
        <w:rPr>
          <w:rFonts w:ascii="Arial" w:hAnsi="Arial"/>
          <w:bCs/>
          <w:sz w:val="28"/>
          <w:szCs w:val="18"/>
        </w:rPr>
      </w:pPr>
      <w:bookmarkStart w:id="0" w:name="_Hlk199507640"/>
      <w:bookmarkStart w:id="1" w:name="_Toc201325748"/>
      <w:r w:rsidRPr="00953ED5">
        <w:rPr>
          <w:rFonts w:ascii="Arial" w:hAnsi="Arial" w:hint="eastAsia"/>
          <w:bCs/>
          <w:sz w:val="28"/>
          <w:szCs w:val="18"/>
        </w:rPr>
        <w:t>一、</w:t>
      </w:r>
      <w:bookmarkEnd w:id="1"/>
      <w:r w:rsidRPr="00953ED5">
        <w:rPr>
          <w:rFonts w:ascii="Arial" w:hAnsi="Arial" w:hint="eastAsia"/>
          <w:bCs/>
          <w:sz w:val="28"/>
          <w:szCs w:val="18"/>
        </w:rPr>
        <w:t>项目概况</w:t>
      </w:r>
    </w:p>
    <w:p w14:paraId="2395878D" w14:textId="77777777" w:rsidR="005C3F49" w:rsidRPr="00953ED5" w:rsidRDefault="005C3F49" w:rsidP="005C3F49">
      <w:pPr>
        <w:pStyle w:val="a0"/>
        <w:spacing w:line="360" w:lineRule="auto"/>
        <w:ind w:firstLineChars="177" w:firstLine="425"/>
        <w:rPr>
          <w:rFonts w:hint="eastAsia"/>
          <w:sz w:val="24"/>
        </w:rPr>
      </w:pPr>
      <w:r w:rsidRPr="00953ED5">
        <w:rPr>
          <w:rFonts w:hint="eastAsia"/>
          <w:sz w:val="24"/>
        </w:rPr>
        <w:t>深入贯彻习近平总书记关于退役军人工作重要论述和来陕考察重要讲话精神，加强舆情收集、</w:t>
      </w:r>
      <w:proofErr w:type="gramStart"/>
      <w:r w:rsidRPr="00953ED5">
        <w:rPr>
          <w:rFonts w:hint="eastAsia"/>
          <w:sz w:val="24"/>
        </w:rPr>
        <w:t>研</w:t>
      </w:r>
      <w:proofErr w:type="gramEnd"/>
      <w:r w:rsidRPr="00953ED5">
        <w:rPr>
          <w:rFonts w:hint="eastAsia"/>
          <w:sz w:val="24"/>
        </w:rPr>
        <w:t>判、处置和回应工作，及早发现、及时化解，建立健全网络</w:t>
      </w:r>
      <w:r>
        <w:rPr>
          <w:rFonts w:hint="eastAsia"/>
          <w:sz w:val="24"/>
        </w:rPr>
        <w:t>舆论监控</w:t>
      </w:r>
      <w:r w:rsidRPr="00953ED5">
        <w:rPr>
          <w:rFonts w:hint="eastAsia"/>
          <w:sz w:val="24"/>
        </w:rPr>
        <w:t>机制，强化网络舆情回应办理工作，提高舆情引导的预见性和针对性，为全市退役军人事务工作提供扎实保障。</w:t>
      </w:r>
    </w:p>
    <w:p w14:paraId="3A7DF02F" w14:textId="77777777" w:rsidR="005C3F49" w:rsidRPr="00953ED5" w:rsidRDefault="005C3F49" w:rsidP="005C3F49">
      <w:pPr>
        <w:pStyle w:val="2"/>
        <w:spacing w:beforeLines="50" w:before="156" w:afterLines="50" w:after="156"/>
        <w:rPr>
          <w:rFonts w:ascii="Arial" w:hAnsi="Arial"/>
          <w:bCs/>
          <w:sz w:val="28"/>
          <w:szCs w:val="18"/>
        </w:rPr>
      </w:pPr>
      <w:bookmarkStart w:id="2" w:name="_Toc201325749"/>
      <w:r w:rsidRPr="00953ED5">
        <w:rPr>
          <w:rFonts w:ascii="Arial" w:hAnsi="Arial" w:hint="eastAsia"/>
          <w:bCs/>
          <w:sz w:val="28"/>
          <w:szCs w:val="18"/>
        </w:rPr>
        <w:t>二、服务内容及要求</w:t>
      </w:r>
      <w:bookmarkEnd w:id="2"/>
    </w:p>
    <w:p w14:paraId="0C740B40" w14:textId="77777777" w:rsidR="005C3F49" w:rsidRPr="00953ED5" w:rsidRDefault="005C3F49" w:rsidP="005C3F49">
      <w:pPr>
        <w:spacing w:line="360" w:lineRule="auto"/>
        <w:ind w:firstLineChars="200" w:firstLine="480"/>
        <w:rPr>
          <w:rFonts w:ascii="宋体" w:hAnsi="宋体" w:hint="eastAsia"/>
          <w:sz w:val="24"/>
        </w:rPr>
      </w:pPr>
      <w:bookmarkStart w:id="3" w:name="_Hlk201310755"/>
      <w:r w:rsidRPr="00953ED5">
        <w:rPr>
          <w:rFonts w:ascii="宋体" w:hAnsi="宋体" w:hint="eastAsia"/>
          <w:sz w:val="24"/>
        </w:rPr>
        <w:t>（一）发现并汇总上报线上新媒体（包含网站、短视频、微信、博客、今日头条、重点论坛、贴吧、自媒体等）与线下传统媒体（电视、广播、报刊等）关于西安市退役军人舆情信息、重点退役军人群体、重点账号的监测，对监测到的舆情及走向定期分析并提供报告。</w:t>
      </w:r>
    </w:p>
    <w:p w14:paraId="5AE0575D" w14:textId="77777777" w:rsidR="005C3F49" w:rsidRPr="00953ED5" w:rsidRDefault="005C3F49" w:rsidP="005C3F49">
      <w:pPr>
        <w:spacing w:line="360" w:lineRule="auto"/>
        <w:ind w:firstLineChars="200" w:firstLine="480"/>
        <w:rPr>
          <w:rFonts w:ascii="宋体" w:hAnsi="宋体" w:hint="eastAsia"/>
          <w:sz w:val="24"/>
        </w:rPr>
      </w:pPr>
      <w:r w:rsidRPr="00953ED5">
        <w:rPr>
          <w:rFonts w:ascii="宋体" w:hAnsi="宋体" w:hint="eastAsia"/>
          <w:sz w:val="24"/>
        </w:rPr>
        <w:t>（二）对潜在的重大舆情隐患进行预警并提供响应的应对处置方案与技术支持。参与重大舆情处置。</w:t>
      </w:r>
    </w:p>
    <w:p w14:paraId="6B845EB4" w14:textId="77777777" w:rsidR="005C3F49" w:rsidRPr="00953ED5" w:rsidRDefault="005C3F49" w:rsidP="005C3F49">
      <w:pPr>
        <w:spacing w:line="360" w:lineRule="auto"/>
        <w:ind w:firstLineChars="200" w:firstLine="480"/>
        <w:rPr>
          <w:rFonts w:ascii="宋体" w:hAnsi="宋体"/>
          <w:sz w:val="24"/>
        </w:rPr>
      </w:pPr>
      <w:r w:rsidRPr="00953ED5">
        <w:rPr>
          <w:rFonts w:ascii="宋体" w:hAnsi="宋体" w:hint="eastAsia"/>
          <w:sz w:val="24"/>
        </w:rPr>
        <w:t>（三）对全市退役军人事务工作人员进行技术指导和培训。为全市退役军人事务相关舆情环境的平稳安全提供保障。</w:t>
      </w:r>
    </w:p>
    <w:bookmarkEnd w:id="0"/>
    <w:bookmarkEnd w:id="3"/>
    <w:p w14:paraId="56D05F33" w14:textId="77777777" w:rsidR="00BA153F" w:rsidRPr="005C3F49" w:rsidRDefault="00BA153F">
      <w:pPr>
        <w:rPr>
          <w:rFonts w:hint="eastAsia"/>
        </w:rPr>
      </w:pPr>
    </w:p>
    <w:sectPr w:rsidR="00BA153F" w:rsidRPr="005C3F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F49"/>
    <w:rsid w:val="005C3F49"/>
    <w:rsid w:val="00BA153F"/>
    <w:rsid w:val="00F0484C"/>
    <w:rsid w:val="00FB6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29F0B"/>
  <w15:chartTrackingRefBased/>
  <w15:docId w15:val="{EE2BE534-889C-4D35-994E-AD43421CD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C3F49"/>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5C3F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rsid w:val="005C3F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3F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3F49"/>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rsid w:val="005C3F49"/>
    <w:pPr>
      <w:keepNext/>
      <w:keepLines/>
      <w:spacing w:before="80" w:after="40"/>
      <w:outlineLvl w:val="4"/>
    </w:pPr>
    <w:rPr>
      <w:rFonts w:asciiTheme="minorHAnsi" w:eastAsiaTheme="minorEastAsia" w:hAnsiTheme="minorHAnsi" w:cstheme="majorBidi"/>
      <w:color w:val="2F5496" w:themeColor="accent1" w:themeShade="BF"/>
      <w:sz w:val="24"/>
    </w:rPr>
  </w:style>
  <w:style w:type="paragraph" w:styleId="6">
    <w:name w:val="heading 6"/>
    <w:basedOn w:val="a"/>
    <w:next w:val="a"/>
    <w:link w:val="60"/>
    <w:uiPriority w:val="9"/>
    <w:semiHidden/>
    <w:unhideWhenUsed/>
    <w:qFormat/>
    <w:rsid w:val="005C3F49"/>
    <w:pPr>
      <w:keepNext/>
      <w:keepLines/>
      <w:spacing w:before="40"/>
      <w:outlineLvl w:val="5"/>
    </w:pPr>
    <w:rPr>
      <w:rFonts w:asciiTheme="minorHAnsi" w:eastAsiaTheme="minorEastAsia" w:hAnsiTheme="minorHAnsi" w:cstheme="majorBidi"/>
      <w:b/>
      <w:bCs/>
      <w:color w:val="2F5496" w:themeColor="accent1" w:themeShade="BF"/>
      <w:szCs w:val="22"/>
    </w:rPr>
  </w:style>
  <w:style w:type="paragraph" w:styleId="7">
    <w:name w:val="heading 7"/>
    <w:basedOn w:val="a"/>
    <w:next w:val="a"/>
    <w:link w:val="70"/>
    <w:uiPriority w:val="9"/>
    <w:semiHidden/>
    <w:unhideWhenUsed/>
    <w:qFormat/>
    <w:rsid w:val="005C3F49"/>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5C3F49"/>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5C3F49"/>
    <w:pPr>
      <w:keepNext/>
      <w:keepLines/>
      <w:outlineLvl w:val="8"/>
    </w:pPr>
    <w:rPr>
      <w:rFonts w:asciiTheme="minorHAnsi" w:eastAsiaTheme="majorEastAsia" w:hAnsiTheme="minorHAnsi" w:cstheme="majorBidi"/>
      <w:color w:val="595959" w:themeColor="text1" w:themeTint="A6"/>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5C3F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1"/>
    <w:link w:val="2"/>
    <w:uiPriority w:val="9"/>
    <w:semiHidden/>
    <w:rsid w:val="005C3F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1"/>
    <w:link w:val="3"/>
    <w:uiPriority w:val="9"/>
    <w:semiHidden/>
    <w:rsid w:val="005C3F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1"/>
    <w:link w:val="4"/>
    <w:uiPriority w:val="9"/>
    <w:semiHidden/>
    <w:rsid w:val="005C3F49"/>
    <w:rPr>
      <w:rFonts w:cstheme="majorBidi"/>
      <w:color w:val="2F5496" w:themeColor="accent1" w:themeShade="BF"/>
      <w:sz w:val="28"/>
      <w:szCs w:val="28"/>
    </w:rPr>
  </w:style>
  <w:style w:type="character" w:customStyle="1" w:styleId="50">
    <w:name w:val="标题 5 字符"/>
    <w:basedOn w:val="a1"/>
    <w:link w:val="5"/>
    <w:uiPriority w:val="9"/>
    <w:semiHidden/>
    <w:rsid w:val="005C3F49"/>
    <w:rPr>
      <w:rFonts w:cstheme="majorBidi"/>
      <w:color w:val="2F5496" w:themeColor="accent1" w:themeShade="BF"/>
      <w:sz w:val="24"/>
      <w:szCs w:val="24"/>
    </w:rPr>
  </w:style>
  <w:style w:type="character" w:customStyle="1" w:styleId="60">
    <w:name w:val="标题 6 字符"/>
    <w:basedOn w:val="a1"/>
    <w:link w:val="6"/>
    <w:uiPriority w:val="9"/>
    <w:semiHidden/>
    <w:rsid w:val="005C3F49"/>
    <w:rPr>
      <w:rFonts w:cstheme="majorBidi"/>
      <w:b/>
      <w:bCs/>
      <w:color w:val="2F5496" w:themeColor="accent1" w:themeShade="BF"/>
    </w:rPr>
  </w:style>
  <w:style w:type="character" w:customStyle="1" w:styleId="70">
    <w:name w:val="标题 7 字符"/>
    <w:basedOn w:val="a1"/>
    <w:link w:val="7"/>
    <w:uiPriority w:val="9"/>
    <w:semiHidden/>
    <w:rsid w:val="005C3F49"/>
    <w:rPr>
      <w:rFonts w:cstheme="majorBidi"/>
      <w:b/>
      <w:bCs/>
      <w:color w:val="595959" w:themeColor="text1" w:themeTint="A6"/>
    </w:rPr>
  </w:style>
  <w:style w:type="character" w:customStyle="1" w:styleId="80">
    <w:name w:val="标题 8 字符"/>
    <w:basedOn w:val="a1"/>
    <w:link w:val="8"/>
    <w:uiPriority w:val="9"/>
    <w:semiHidden/>
    <w:rsid w:val="005C3F49"/>
    <w:rPr>
      <w:rFonts w:cstheme="majorBidi"/>
      <w:color w:val="595959" w:themeColor="text1" w:themeTint="A6"/>
    </w:rPr>
  </w:style>
  <w:style w:type="character" w:customStyle="1" w:styleId="90">
    <w:name w:val="标题 9 字符"/>
    <w:basedOn w:val="a1"/>
    <w:link w:val="9"/>
    <w:uiPriority w:val="9"/>
    <w:semiHidden/>
    <w:rsid w:val="005C3F49"/>
    <w:rPr>
      <w:rFonts w:eastAsiaTheme="majorEastAsia" w:cstheme="majorBidi"/>
      <w:color w:val="595959" w:themeColor="text1" w:themeTint="A6"/>
    </w:rPr>
  </w:style>
  <w:style w:type="paragraph" w:styleId="a4">
    <w:name w:val="Title"/>
    <w:basedOn w:val="a"/>
    <w:next w:val="a"/>
    <w:link w:val="a5"/>
    <w:uiPriority w:val="10"/>
    <w:qFormat/>
    <w:rsid w:val="005C3F49"/>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5C3F49"/>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5C3F4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5C3F49"/>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5C3F49"/>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9">
    <w:name w:val="引用 字符"/>
    <w:basedOn w:val="a1"/>
    <w:link w:val="a8"/>
    <w:uiPriority w:val="29"/>
    <w:rsid w:val="005C3F49"/>
    <w:rPr>
      <w:i/>
      <w:iCs/>
      <w:color w:val="404040" w:themeColor="text1" w:themeTint="BF"/>
    </w:rPr>
  </w:style>
  <w:style w:type="paragraph" w:styleId="aa">
    <w:name w:val="List Paragraph"/>
    <w:basedOn w:val="a"/>
    <w:uiPriority w:val="34"/>
    <w:qFormat/>
    <w:rsid w:val="005C3F49"/>
    <w:pPr>
      <w:ind w:left="720"/>
      <w:contextualSpacing/>
    </w:pPr>
    <w:rPr>
      <w:rFonts w:asciiTheme="minorHAnsi" w:eastAsiaTheme="minorEastAsia" w:hAnsiTheme="minorHAnsi" w:cstheme="minorBidi"/>
      <w:szCs w:val="22"/>
    </w:rPr>
  </w:style>
  <w:style w:type="character" w:styleId="ab">
    <w:name w:val="Intense Emphasis"/>
    <w:basedOn w:val="a1"/>
    <w:uiPriority w:val="21"/>
    <w:qFormat/>
    <w:rsid w:val="005C3F49"/>
    <w:rPr>
      <w:i/>
      <w:iCs/>
      <w:color w:val="2F5496" w:themeColor="accent1" w:themeShade="BF"/>
    </w:rPr>
  </w:style>
  <w:style w:type="paragraph" w:styleId="ac">
    <w:name w:val="Intense Quote"/>
    <w:basedOn w:val="a"/>
    <w:next w:val="a"/>
    <w:link w:val="ad"/>
    <w:uiPriority w:val="30"/>
    <w:qFormat/>
    <w:rsid w:val="005C3F49"/>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szCs w:val="22"/>
    </w:rPr>
  </w:style>
  <w:style w:type="character" w:customStyle="1" w:styleId="ad">
    <w:name w:val="明显引用 字符"/>
    <w:basedOn w:val="a1"/>
    <w:link w:val="ac"/>
    <w:uiPriority w:val="30"/>
    <w:rsid w:val="005C3F49"/>
    <w:rPr>
      <w:i/>
      <w:iCs/>
      <w:color w:val="2F5496" w:themeColor="accent1" w:themeShade="BF"/>
    </w:rPr>
  </w:style>
  <w:style w:type="character" w:styleId="ae">
    <w:name w:val="Intense Reference"/>
    <w:basedOn w:val="a1"/>
    <w:uiPriority w:val="32"/>
    <w:qFormat/>
    <w:rsid w:val="005C3F49"/>
    <w:rPr>
      <w:b/>
      <w:bCs/>
      <w:smallCaps/>
      <w:color w:val="2F5496" w:themeColor="accent1" w:themeShade="BF"/>
      <w:spacing w:val="5"/>
    </w:rPr>
  </w:style>
  <w:style w:type="paragraph" w:styleId="a0">
    <w:name w:val="Body Text"/>
    <w:basedOn w:val="a"/>
    <w:next w:val="a"/>
    <w:link w:val="af"/>
    <w:qFormat/>
    <w:rsid w:val="005C3F49"/>
    <w:pPr>
      <w:widowControl/>
      <w:spacing w:after="120"/>
      <w:jc w:val="left"/>
    </w:pPr>
  </w:style>
  <w:style w:type="character" w:customStyle="1" w:styleId="af">
    <w:name w:val="正文文本 字符"/>
    <w:basedOn w:val="a1"/>
    <w:link w:val="a0"/>
    <w:rsid w:val="005C3F49"/>
    <w:rPr>
      <w:rFonts w:ascii="Times New Roman" w:eastAsia="宋体" w:hAnsi="Times New Roman" w:cs="Times New Roman"/>
      <w:szCs w:val="24"/>
    </w:rPr>
  </w:style>
  <w:style w:type="character" w:customStyle="1" w:styleId="21">
    <w:name w:val="标题 2 字符1"/>
    <w:rsid w:val="005C3F49"/>
    <w:rPr>
      <w:rFonts w:ascii="宋体" w:hAnsi="宋体"/>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嘉信</dc:creator>
  <cp:keywords/>
  <dc:description/>
  <cp:lastModifiedBy>嘉信</cp:lastModifiedBy>
  <cp:revision>1</cp:revision>
  <dcterms:created xsi:type="dcterms:W3CDTF">2025-07-30T02:17:00Z</dcterms:created>
  <dcterms:modified xsi:type="dcterms:W3CDTF">2025-07-30T02:17:00Z</dcterms:modified>
</cp:coreProperties>
</file>