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F75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8"/>
          <w:szCs w:val="28"/>
        </w:rPr>
      </w:pPr>
      <w:bookmarkStart w:id="0" w:name="_GoBack"/>
      <w:r>
        <w:rPr>
          <w:rFonts w:hint="eastAsia" w:ascii="宋体" w:hAnsi="宋体" w:eastAsia="宋体" w:cs="宋体"/>
          <w:b/>
          <w:bCs/>
          <w:i w:val="0"/>
          <w:iCs w:val="0"/>
          <w:caps w:val="0"/>
          <w:color w:val="0A82E5"/>
          <w:spacing w:val="0"/>
          <w:kern w:val="0"/>
          <w:sz w:val="28"/>
          <w:szCs w:val="28"/>
          <w:bdr w:val="none" w:color="auto" w:sz="0" w:space="0"/>
          <w:shd w:val="clear" w:fill="FFFFFF"/>
          <w:lang w:val="en-US" w:eastAsia="zh-CN" w:bidi="ar"/>
        </w:rPr>
        <w:t>西安市雁塔区城市管理和综合执法局雁塔区2026年庭院供热管道老化更新改造项目管勘评估竞争性磋商公告</w:t>
      </w:r>
    </w:p>
    <w:p w14:paraId="53932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37907C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城市管理和综合执法局雁塔区2026年庭院供热管道老化更新改造项目管勘评估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2025年08月14日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6B7E8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481F7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项目编号：SXLX25-01-064Z(F)</w:t>
      </w:r>
    </w:p>
    <w:p w14:paraId="1AB5D0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项目名称：西安市雁塔区城市管理和综合执法局雁塔区2026年庭院供热管道老化更新改造项目管勘评估</w:t>
      </w:r>
    </w:p>
    <w:p w14:paraId="75D4AE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127015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预算金额：400,000.00元</w:t>
      </w:r>
    </w:p>
    <w:p w14:paraId="7548B2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72F19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25F5A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采购包1：自合同签订生效之日起至2025年12月31日</w:t>
      </w:r>
    </w:p>
    <w:p w14:paraId="1363B1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698AC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002C1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1F1BDD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7AD56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6AC0C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合同包1(雁塔区2026年庭院供热管道老化更新改造项目管勘评估)落实政府采购政策需满足的资格要求如下:</w:t>
      </w:r>
    </w:p>
    <w:p w14:paraId="1CA898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专门面向小微企业采购，承接服务的供应商应为符合政策要求的小微企业或残疾人福利性单位或监狱企业。</w:t>
      </w:r>
    </w:p>
    <w:p w14:paraId="64CDE4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16AC9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合同包1(雁塔区2026年庭院供热管道老化更新改造项目管勘评估)特定资格要求如下:</w:t>
      </w:r>
    </w:p>
    <w:p w14:paraId="2138C9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(1)供应商具有有效的《中华人民共和国特种设备检验检测机构核准证》（综合检验机构甲类）核准项目至少包含DD2、DD3，且具有无损检测资质常规四项CG和辐射安全许可证。</w:t>
      </w:r>
    </w:p>
    <w:p w14:paraId="78B3A1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(2)拟派项目负责人具有有效的压力管道检验师证书</w:t>
      </w:r>
    </w:p>
    <w:p w14:paraId="78650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446D72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2025年08月04日至2025年08月08日，每天上午00:00:00至12:00:00，下午12:00:00至23:59:59（北京时间）</w:t>
      </w:r>
    </w:p>
    <w:p w14:paraId="74B49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187227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415E3D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733E1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1C25B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2025年08月14日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5F2E03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4CB89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2F9688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2025年08月14日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64FFB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CD563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637D60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14491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6B009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7EE05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C78F0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581D4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266EC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2FB8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C7C3D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5F322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248A1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46DE2D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4FE52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5B681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（六）限定资格条件说明：</w:t>
      </w:r>
    </w:p>
    <w:p w14:paraId="23D343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3F85C7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61B97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（七）本项目需要落实的政府采购政策：</w:t>
      </w:r>
    </w:p>
    <w:p w14:paraId="42C681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6D9563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14471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6E4C6B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（4）支持创新等政府采购政策。</w:t>
      </w:r>
    </w:p>
    <w:p w14:paraId="415E6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0662BD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5D51F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西安市雁塔区城市管理和综合执法局</w:t>
      </w:r>
    </w:p>
    <w:p w14:paraId="5E1739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西安市雁塔区东仪路3号东仪厂院</w:t>
      </w:r>
    </w:p>
    <w:p w14:paraId="692CDC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杨兆龙 029-83693221</w:t>
      </w:r>
    </w:p>
    <w:p w14:paraId="52E49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5D09D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628FE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615DE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5ABC4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5E66E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2AC86F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bookmarkEnd w:id="0"/>
    <w:p w14:paraId="6BF2E5C7">
      <w:pPr>
        <w:keepNext w:val="0"/>
        <w:keepLines w:val="0"/>
        <w:pageBreakBefore w:val="0"/>
        <w:kinsoku/>
        <w:overflowPunct/>
        <w:topLinePunct w:val="0"/>
        <w:autoSpaceDE/>
        <w:autoSpaceDN/>
        <w:bidi w:val="0"/>
        <w:adjustRightInd/>
        <w:snapToGrid/>
        <w:spacing w:line="324" w:lineRule="auto"/>
        <w:textAlignment w:val="auto"/>
        <w:rPr>
          <w:rFonts w:hint="eastAsia" w:ascii="宋体" w:hAnsi="宋体" w:eastAsia="宋体" w:cs="宋体"/>
          <w:sz w:val="21"/>
          <w:szCs w:val="21"/>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0E84"/>
    <w:rsid w:val="52CA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2025-08-01T10:49:00Z</dcterms:created>
  <dc:creator>杜航</dc:creator>
  <cp:lastModifiedBy>杜航</cp:lastModifiedBy>
  <dcterms:modified xsi:type="dcterms:W3CDTF">2025-08-01T10:51:42Z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C914062E123E4F43A41A22486F1694A9_11</vt:lpwstr>
  </property>
  <property fmtid="{D5CDD505-2E9C-101B-9397-08002B2CF9AE}" pid="4" name="KSOTemplateDocerSaveRecord">
    <vt:lpwstr>eyJoZGlkIjoiNGVjNGI1ZWQxMDUyODY5ZDAxOTAyNjljNjE1NWUwNGQiLCJ1c2VySWQiOiIzMDgwODY2MDYifQ==</vt:lpwstr>
  </property>
</Properties>
</file>