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8E9FAD">
      <w:pPr>
        <w:keepNext w:val="0"/>
        <w:keepLines w:val="0"/>
        <w:pageBreakBefore w:val="0"/>
        <w:widowControl w:val="0"/>
        <w:kinsoku/>
        <w:wordWrap/>
        <w:overflowPunct/>
        <w:topLinePunct w:val="0"/>
        <w:autoSpaceDE/>
        <w:autoSpaceDN/>
        <w:bidi w:val="0"/>
        <w:adjustRightInd/>
        <w:snapToGrid/>
        <w:spacing w:line="590" w:lineRule="exact"/>
        <w:ind w:right="105" w:rightChars="50"/>
        <w:jc w:val="center"/>
        <w:textAlignment w:val="auto"/>
        <w:rPr>
          <w:rFonts w:hint="eastAsia" w:ascii="华文中宋" w:hAnsi="华文中宋" w:eastAsia="华文中宋" w:cs="华文中宋"/>
          <w:b/>
          <w:bCs/>
          <w:color w:val="auto"/>
          <w:sz w:val="36"/>
          <w:szCs w:val="36"/>
          <w:highlight w:val="none"/>
          <w:lang w:val="en-US" w:eastAsia="zh-CN"/>
        </w:rPr>
      </w:pPr>
      <w:bookmarkStart w:id="16" w:name="_GoBack"/>
      <w:r>
        <w:rPr>
          <w:rFonts w:hint="eastAsia" w:ascii="华文中宋" w:hAnsi="华文中宋" w:eastAsia="华文中宋" w:cs="华文中宋"/>
          <w:b/>
          <w:bCs/>
          <w:color w:val="auto"/>
          <w:sz w:val="36"/>
          <w:szCs w:val="36"/>
          <w:highlight w:val="none"/>
          <w:lang w:val="en-US" w:eastAsia="zh-CN"/>
        </w:rPr>
        <w:t>府谷高新区庙沟门产业区沙梁桥专项加固工程</w:t>
      </w:r>
    </w:p>
    <w:p w14:paraId="4BA413C6">
      <w:pPr>
        <w:keepNext w:val="0"/>
        <w:keepLines w:val="0"/>
        <w:pageBreakBefore w:val="0"/>
        <w:widowControl w:val="0"/>
        <w:kinsoku/>
        <w:wordWrap/>
        <w:overflowPunct/>
        <w:topLinePunct w:val="0"/>
        <w:autoSpaceDE/>
        <w:autoSpaceDN/>
        <w:bidi w:val="0"/>
        <w:adjustRightInd/>
        <w:snapToGrid/>
        <w:spacing w:line="590" w:lineRule="exact"/>
        <w:ind w:right="105" w:rightChars="50"/>
        <w:jc w:val="center"/>
        <w:textAlignment w:val="auto"/>
        <w:rPr>
          <w:rFonts w:hint="eastAsia" w:ascii="华文中宋" w:hAnsi="华文中宋" w:eastAsia="华文中宋" w:cs="华文中宋"/>
          <w:b/>
          <w:bCs/>
          <w:color w:val="auto"/>
          <w:sz w:val="36"/>
          <w:szCs w:val="36"/>
          <w:highlight w:val="none"/>
          <w:lang w:val="en-US" w:eastAsia="zh-CN"/>
        </w:rPr>
      </w:pPr>
      <w:r>
        <w:rPr>
          <w:rFonts w:hint="eastAsia" w:ascii="华文中宋" w:hAnsi="华文中宋" w:eastAsia="华文中宋" w:cs="华文中宋"/>
          <w:b/>
          <w:bCs/>
          <w:color w:val="auto"/>
          <w:sz w:val="36"/>
          <w:szCs w:val="36"/>
          <w:highlight w:val="none"/>
          <w:lang w:val="en-US" w:eastAsia="zh-CN"/>
        </w:rPr>
        <w:t>采购需求文件</w:t>
      </w:r>
    </w:p>
    <w:p w14:paraId="54F99430">
      <w:pPr>
        <w:numPr>
          <w:ilvl w:val="0"/>
          <w:numId w:val="1"/>
        </w:numPr>
        <w:textAlignment w:val="baseline"/>
        <w:rPr>
          <w:rFonts w:hint="eastAsia" w:ascii="仿宋_GB2312" w:hAnsi="仿宋_GB2312" w:eastAsia="仿宋_GB2312" w:cs="仿宋_GB2312"/>
          <w:sz w:val="30"/>
          <w:szCs w:val="30"/>
          <w:highlight w:val="none"/>
          <w:lang w:eastAsia="zh-CN"/>
        </w:rPr>
      </w:pPr>
      <w:r>
        <w:rPr>
          <w:rFonts w:hint="eastAsia" w:ascii="仿宋_GB2312" w:hAnsi="仿宋_GB2312" w:eastAsia="仿宋_GB2312" w:cs="仿宋_GB2312"/>
          <w:b/>
          <w:bCs/>
          <w:sz w:val="30"/>
          <w:szCs w:val="30"/>
          <w:highlight w:val="none"/>
        </w:rPr>
        <w:t>采购</w:t>
      </w:r>
      <w:r>
        <w:rPr>
          <w:rFonts w:hint="eastAsia" w:ascii="仿宋_GB2312" w:hAnsi="仿宋_GB2312" w:eastAsia="仿宋_GB2312" w:cs="仿宋_GB2312"/>
          <w:b/>
          <w:bCs/>
          <w:sz w:val="30"/>
          <w:szCs w:val="30"/>
          <w:highlight w:val="none"/>
          <w:lang w:eastAsia="zh-CN"/>
        </w:rPr>
        <w:t>工程</w:t>
      </w:r>
      <w:r>
        <w:rPr>
          <w:rFonts w:hint="eastAsia" w:ascii="仿宋_GB2312" w:hAnsi="仿宋_GB2312" w:eastAsia="仿宋_GB2312" w:cs="仿宋_GB2312"/>
          <w:b/>
          <w:bCs/>
          <w:sz w:val="30"/>
          <w:szCs w:val="30"/>
          <w:highlight w:val="none"/>
        </w:rPr>
        <w:t>名称：</w:t>
      </w:r>
      <w:r>
        <w:rPr>
          <w:rFonts w:hint="eastAsia" w:ascii="仿宋_GB2312" w:hAnsi="仿宋_GB2312" w:eastAsia="仿宋_GB2312" w:cs="仿宋_GB2312"/>
          <w:sz w:val="30"/>
          <w:szCs w:val="30"/>
          <w:highlight w:val="none"/>
          <w:lang w:eastAsia="zh-CN"/>
        </w:rPr>
        <w:t>府谷高新区庙沟门产业区沙梁桥专项加固工程</w:t>
      </w:r>
    </w:p>
    <w:p w14:paraId="7FF7F2AD">
      <w:pPr>
        <w:numPr>
          <w:ilvl w:val="0"/>
          <w:numId w:val="0"/>
        </w:numPr>
        <w:textAlignment w:val="baseline"/>
        <w:rPr>
          <w:rFonts w:hint="eastAsia" w:ascii="仿宋_GB2312" w:hAnsi="仿宋_GB2312" w:eastAsia="仿宋_GB2312" w:cs="仿宋_GB2312"/>
          <w:sz w:val="30"/>
          <w:szCs w:val="30"/>
          <w:highlight w:val="none"/>
        </w:rPr>
      </w:pPr>
      <w:r>
        <w:rPr>
          <w:rFonts w:hint="eastAsia" w:ascii="仿宋_GB2312" w:hAnsi="仿宋_GB2312" w:eastAsia="仿宋_GB2312" w:cs="仿宋_GB2312"/>
          <w:b/>
          <w:bCs/>
          <w:sz w:val="30"/>
          <w:szCs w:val="30"/>
          <w:highlight w:val="none"/>
        </w:rPr>
        <w:t>二、采购</w:t>
      </w:r>
      <w:r>
        <w:rPr>
          <w:rFonts w:hint="eastAsia" w:ascii="仿宋_GB2312" w:hAnsi="仿宋_GB2312" w:eastAsia="仿宋_GB2312" w:cs="仿宋_GB2312"/>
          <w:b/>
          <w:bCs/>
          <w:sz w:val="30"/>
          <w:szCs w:val="30"/>
          <w:highlight w:val="none"/>
          <w:lang w:eastAsia="zh-CN"/>
        </w:rPr>
        <w:t>工程</w:t>
      </w:r>
      <w:r>
        <w:rPr>
          <w:rFonts w:hint="eastAsia" w:ascii="仿宋_GB2312" w:hAnsi="仿宋_GB2312" w:eastAsia="仿宋_GB2312" w:cs="仿宋_GB2312"/>
          <w:b/>
          <w:bCs/>
          <w:sz w:val="30"/>
          <w:szCs w:val="30"/>
          <w:highlight w:val="none"/>
        </w:rPr>
        <w:t>预算、资金构成和采购方式：</w:t>
      </w:r>
    </w:p>
    <w:p w14:paraId="27C9F839">
      <w:pPr>
        <w:ind w:firstLine="600" w:firstLineChars="200"/>
        <w:textAlignment w:val="baseline"/>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1、采购项目预算：</w:t>
      </w:r>
      <w:r>
        <w:rPr>
          <w:rFonts w:hint="eastAsia" w:ascii="仿宋_GB2312" w:hAnsi="仿宋_GB2312" w:eastAsia="仿宋_GB2312" w:cs="仿宋_GB2312"/>
          <w:sz w:val="30"/>
          <w:szCs w:val="30"/>
          <w:highlight w:val="none"/>
          <w:lang w:val="en-US" w:eastAsia="zh-CN"/>
        </w:rPr>
        <w:t>1189045.09</w:t>
      </w:r>
      <w:r>
        <w:rPr>
          <w:rFonts w:hint="eastAsia" w:ascii="仿宋_GB2312" w:hAnsi="仿宋_GB2312" w:eastAsia="仿宋_GB2312" w:cs="仿宋_GB2312"/>
          <w:sz w:val="30"/>
          <w:szCs w:val="30"/>
          <w:highlight w:val="none"/>
          <w:lang w:eastAsia="zh-CN"/>
        </w:rPr>
        <w:t>元</w:t>
      </w:r>
    </w:p>
    <w:p w14:paraId="4D6BD5C4">
      <w:pPr>
        <w:ind w:firstLine="600" w:firstLineChars="200"/>
        <w:textAlignment w:val="baseline"/>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rPr>
        <w:t>2、资金来源：</w:t>
      </w:r>
      <w:r>
        <w:rPr>
          <w:rFonts w:hint="eastAsia" w:ascii="仿宋_GB2312" w:hAnsi="仿宋_GB2312" w:eastAsia="仿宋_GB2312" w:cs="仿宋_GB2312"/>
          <w:sz w:val="30"/>
          <w:szCs w:val="30"/>
          <w:highlight w:val="none"/>
          <w:lang w:val="en-US" w:eastAsia="zh-CN"/>
        </w:rPr>
        <w:t>财政资金</w:t>
      </w:r>
    </w:p>
    <w:p w14:paraId="3586FACF">
      <w:pPr>
        <w:ind w:firstLine="600" w:firstLineChars="200"/>
        <w:textAlignment w:val="baseline"/>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rPr>
        <w:t>3、采购</w:t>
      </w:r>
      <w:r>
        <w:rPr>
          <w:rFonts w:hint="eastAsia" w:ascii="仿宋_GB2312" w:hAnsi="仿宋_GB2312" w:eastAsia="仿宋_GB2312" w:cs="仿宋_GB2312"/>
          <w:sz w:val="30"/>
          <w:szCs w:val="30"/>
          <w:highlight w:val="none"/>
        </w:rPr>
        <w:t>方式：</w:t>
      </w:r>
      <w:r>
        <w:rPr>
          <w:rFonts w:hint="eastAsia" w:ascii="仿宋_GB2312" w:hAnsi="仿宋_GB2312" w:eastAsia="仿宋_GB2312" w:cs="仿宋_GB2312"/>
          <w:sz w:val="30"/>
          <w:szCs w:val="30"/>
          <w:highlight w:val="none"/>
          <w:lang w:val="en-US" w:eastAsia="zh-CN"/>
        </w:rPr>
        <w:t>竞</w:t>
      </w:r>
      <w:r>
        <w:rPr>
          <w:rFonts w:hint="eastAsia" w:ascii="仿宋_GB2312" w:hAnsi="仿宋_GB2312" w:eastAsia="仿宋_GB2312" w:cs="仿宋_GB2312"/>
          <w:sz w:val="30"/>
          <w:szCs w:val="30"/>
          <w:highlight w:val="none"/>
          <w:lang w:val="en-US" w:eastAsia="zh-CN"/>
        </w:rPr>
        <w:t>争性磋商</w:t>
      </w:r>
    </w:p>
    <w:p w14:paraId="5DBD5FC8">
      <w:pPr>
        <w:textAlignment w:val="baseline"/>
        <w:rPr>
          <w:rFonts w:hint="eastAsia" w:ascii="仿宋_GB2312" w:hAnsi="仿宋_GB2312" w:eastAsia="仿宋_GB2312" w:cs="仿宋_GB2312"/>
          <w:b/>
          <w:bCs/>
          <w:sz w:val="30"/>
          <w:szCs w:val="30"/>
          <w:highlight w:val="none"/>
        </w:rPr>
      </w:pPr>
      <w:r>
        <w:rPr>
          <w:rFonts w:hint="eastAsia" w:ascii="仿宋_GB2312" w:hAnsi="仿宋_GB2312" w:eastAsia="仿宋_GB2312" w:cs="仿宋_GB2312"/>
          <w:b/>
          <w:bCs/>
          <w:sz w:val="30"/>
          <w:szCs w:val="30"/>
          <w:highlight w:val="none"/>
        </w:rPr>
        <w:t>三、</w:t>
      </w:r>
      <w:r>
        <w:rPr>
          <w:rFonts w:hint="eastAsia" w:ascii="仿宋_GB2312" w:hAnsi="仿宋_GB2312" w:eastAsia="仿宋_GB2312" w:cs="仿宋_GB2312"/>
          <w:b/>
          <w:bCs/>
          <w:sz w:val="30"/>
          <w:szCs w:val="30"/>
          <w:highlight w:val="none"/>
          <w:lang w:eastAsia="zh-CN"/>
        </w:rPr>
        <w:t>工程</w:t>
      </w:r>
      <w:r>
        <w:rPr>
          <w:rFonts w:hint="eastAsia" w:ascii="仿宋_GB2312" w:hAnsi="仿宋_GB2312" w:eastAsia="仿宋_GB2312" w:cs="仿宋_GB2312"/>
          <w:b/>
          <w:bCs/>
          <w:sz w:val="30"/>
          <w:szCs w:val="30"/>
          <w:highlight w:val="none"/>
        </w:rPr>
        <w:t>概况、履行期限及方式：</w:t>
      </w:r>
    </w:p>
    <w:p w14:paraId="2C360E38">
      <w:pPr>
        <w:spacing w:line="520" w:lineRule="exact"/>
        <w:ind w:firstLine="600" w:firstLineChars="200"/>
        <w:textAlignment w:val="baseline"/>
        <w:rPr>
          <w:rFonts w:hint="eastAsia" w:ascii="仿宋_GB2312" w:hAnsi="仿宋_GB2312" w:eastAsia="仿宋_GB2312" w:cs="仿宋_GB2312"/>
          <w:sz w:val="30"/>
          <w:szCs w:val="30"/>
          <w:highlight w:val="none"/>
          <w:lang w:eastAsia="zh-CN"/>
        </w:rPr>
      </w:pPr>
      <w:r>
        <w:rPr>
          <w:rFonts w:hint="eastAsia" w:ascii="仿宋_GB2312" w:hAnsi="仿宋_GB2312" w:eastAsia="仿宋_GB2312" w:cs="仿宋_GB2312"/>
          <w:sz w:val="30"/>
          <w:szCs w:val="30"/>
          <w:highlight w:val="none"/>
          <w:lang w:eastAsia="zh-CN"/>
        </w:rPr>
        <w:t>1、项目实施时间：</w:t>
      </w:r>
      <w:r>
        <w:rPr>
          <w:rFonts w:hint="eastAsia" w:ascii="仿宋_GB2312" w:hAnsi="仿宋_GB2312" w:eastAsia="仿宋_GB2312" w:cs="仿宋_GB2312"/>
          <w:sz w:val="30"/>
          <w:szCs w:val="30"/>
          <w:highlight w:val="none"/>
          <w:lang w:val="en-US" w:eastAsia="zh-CN"/>
        </w:rPr>
        <w:t>合</w:t>
      </w:r>
      <w:r>
        <w:rPr>
          <w:rFonts w:hint="eastAsia" w:ascii="仿宋_GB2312" w:hAnsi="仿宋_GB2312" w:eastAsia="仿宋_GB2312" w:cs="仿宋_GB2312"/>
          <w:sz w:val="30"/>
          <w:szCs w:val="30"/>
          <w:highlight w:val="none"/>
          <w:lang w:val="en-US" w:eastAsia="zh-CN"/>
        </w:rPr>
        <w:t>同签订后45日历天</w:t>
      </w:r>
    </w:p>
    <w:p w14:paraId="49D9B904">
      <w:pPr>
        <w:spacing w:line="520" w:lineRule="exact"/>
        <w:ind w:firstLine="600" w:firstLineChars="200"/>
        <w:textAlignment w:val="baseline"/>
        <w:rPr>
          <w:rFonts w:hint="eastAsia" w:ascii="仿宋_GB2312" w:hAnsi="仿宋_GB2312" w:eastAsia="仿宋_GB2312" w:cs="仿宋_GB2312"/>
          <w:sz w:val="30"/>
          <w:szCs w:val="30"/>
          <w:highlight w:val="none"/>
          <w:lang w:eastAsia="zh-CN"/>
        </w:rPr>
      </w:pPr>
      <w:r>
        <w:rPr>
          <w:rFonts w:hint="eastAsia" w:ascii="仿宋_GB2312" w:hAnsi="仿宋_GB2312" w:eastAsia="仿宋_GB2312" w:cs="仿宋_GB2312"/>
          <w:sz w:val="30"/>
          <w:szCs w:val="30"/>
          <w:highlight w:val="none"/>
          <w:lang w:eastAsia="zh-CN"/>
        </w:rPr>
        <w:t>2、项目实施地点：府谷县高新区皇甫川产业区</w:t>
      </w:r>
    </w:p>
    <w:p w14:paraId="289E519D">
      <w:pPr>
        <w:spacing w:line="520" w:lineRule="exact"/>
        <w:ind w:firstLine="600" w:firstLineChars="200"/>
        <w:textAlignment w:val="baseline"/>
        <w:rPr>
          <w:rFonts w:hint="eastAsia" w:ascii="仿宋_GB2312" w:hAnsi="仿宋_GB2312" w:eastAsia="仿宋_GB2312" w:cs="仿宋_GB2312"/>
          <w:sz w:val="30"/>
          <w:szCs w:val="30"/>
          <w:highlight w:val="none"/>
          <w:lang w:eastAsia="zh-CN"/>
        </w:rPr>
      </w:pPr>
      <w:r>
        <w:rPr>
          <w:rFonts w:hint="eastAsia" w:ascii="仿宋_GB2312" w:hAnsi="仿宋_GB2312" w:eastAsia="仿宋_GB2312" w:cs="仿宋_GB2312"/>
          <w:sz w:val="30"/>
          <w:szCs w:val="30"/>
          <w:highlight w:val="none"/>
          <w:lang w:eastAsia="zh-CN"/>
        </w:rPr>
        <w:t>3、工程概况：</w:t>
      </w:r>
    </w:p>
    <w:p w14:paraId="0B33CCC4">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baseline"/>
        <w:rPr>
          <w:rFonts w:hint="eastAsia" w:ascii="仿宋_GB2312" w:hAnsi="仿宋_GB2312" w:eastAsia="仿宋_GB2312" w:cs="仿宋_GB2312"/>
          <w:b w:val="0"/>
          <w:bCs/>
          <w:sz w:val="30"/>
          <w:szCs w:val="30"/>
          <w:highlight w:val="none"/>
          <w:lang w:val="en-US" w:eastAsia="zh-CN"/>
        </w:rPr>
      </w:pPr>
      <w:r>
        <w:rPr>
          <w:rFonts w:hint="eastAsia" w:ascii="仿宋_GB2312" w:hAnsi="仿宋_GB2312" w:eastAsia="仿宋_GB2312" w:cs="仿宋_GB2312"/>
          <w:b w:val="0"/>
          <w:bCs/>
          <w:sz w:val="30"/>
          <w:szCs w:val="30"/>
          <w:highlight w:val="none"/>
          <w:lang w:val="en-US" w:eastAsia="zh-CN"/>
        </w:rPr>
        <w:t>包括第5跨桥下硬化C30混凝土124m³，支撑支架（高10m）160㎡，混凝土569.7m³，挖方939.3m³，HRB400钢筋2867.5kg，D10防裂钢筋网7026.7kg等，具体内容详见工程量清单。</w:t>
      </w:r>
    </w:p>
    <w:p w14:paraId="3AF647CA">
      <w:pPr>
        <w:spacing w:line="560" w:lineRule="exact"/>
        <w:textAlignment w:val="baseline"/>
        <w:rPr>
          <w:rFonts w:hint="eastAsia" w:ascii="仿宋_GB2312" w:hAnsi="仿宋_GB2312" w:eastAsia="仿宋_GB2312" w:cs="仿宋_GB2312"/>
          <w:b/>
          <w:sz w:val="30"/>
          <w:szCs w:val="30"/>
          <w:highlight w:val="none"/>
        </w:rPr>
      </w:pPr>
      <w:r>
        <w:rPr>
          <w:rFonts w:hint="eastAsia" w:ascii="仿宋_GB2312" w:hAnsi="仿宋_GB2312" w:eastAsia="仿宋_GB2312" w:cs="仿宋_GB2312"/>
          <w:b/>
          <w:sz w:val="30"/>
          <w:szCs w:val="30"/>
          <w:highlight w:val="none"/>
          <w:lang w:val="en-US" w:eastAsia="zh-CN"/>
        </w:rPr>
        <w:t>四、</w:t>
      </w:r>
      <w:r>
        <w:rPr>
          <w:rFonts w:hint="eastAsia" w:ascii="仿宋_GB2312" w:hAnsi="仿宋_GB2312" w:eastAsia="仿宋_GB2312" w:cs="仿宋_GB2312"/>
          <w:b/>
          <w:sz w:val="30"/>
          <w:szCs w:val="30"/>
          <w:highlight w:val="none"/>
        </w:rPr>
        <w:t>付款方式</w:t>
      </w:r>
    </w:p>
    <w:p w14:paraId="5F7D373B">
      <w:pPr>
        <w:spacing w:line="560" w:lineRule="exact"/>
        <w:ind w:firstLine="600" w:firstLineChars="200"/>
        <w:textAlignment w:val="baseline"/>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rPr>
        <w:t>工程</w:t>
      </w:r>
      <w:r>
        <w:rPr>
          <w:rFonts w:hint="eastAsia" w:ascii="仿宋_GB2312" w:hAnsi="仿宋_GB2312" w:eastAsia="仿宋_GB2312" w:cs="仿宋_GB2312"/>
          <w:sz w:val="30"/>
          <w:szCs w:val="30"/>
          <w:highlight w:val="none"/>
          <w:lang w:val="en-US" w:eastAsia="zh-CN"/>
        </w:rPr>
        <w:t>竣工</w:t>
      </w:r>
      <w:r>
        <w:rPr>
          <w:rFonts w:hint="eastAsia" w:ascii="仿宋_GB2312" w:hAnsi="仿宋_GB2312" w:eastAsia="仿宋_GB2312" w:cs="仿宋_GB2312"/>
          <w:sz w:val="30"/>
          <w:szCs w:val="30"/>
          <w:highlight w:val="none"/>
        </w:rPr>
        <w:t>验收合格后</w:t>
      </w:r>
      <w:r>
        <w:rPr>
          <w:rFonts w:hint="eastAsia" w:ascii="仿宋_GB2312" w:hAnsi="仿宋_GB2312" w:eastAsia="仿宋_GB2312" w:cs="仿宋_GB2312"/>
          <w:sz w:val="30"/>
          <w:szCs w:val="30"/>
          <w:highlight w:val="none"/>
          <w:lang w:val="en-US" w:eastAsia="zh-CN"/>
        </w:rPr>
        <w:t>支</w:t>
      </w:r>
      <w:r>
        <w:rPr>
          <w:rFonts w:hint="eastAsia" w:ascii="仿宋_GB2312" w:hAnsi="仿宋_GB2312" w:eastAsia="仿宋_GB2312" w:cs="仿宋_GB2312"/>
          <w:sz w:val="30"/>
          <w:szCs w:val="30"/>
          <w:highlight w:val="none"/>
        </w:rPr>
        <w:t>付</w:t>
      </w:r>
      <w:r>
        <w:rPr>
          <w:rFonts w:hint="eastAsia" w:ascii="仿宋_GB2312" w:hAnsi="仿宋_GB2312" w:eastAsia="仿宋_GB2312" w:cs="仿宋_GB2312"/>
          <w:sz w:val="30"/>
          <w:szCs w:val="30"/>
          <w:highlight w:val="none"/>
          <w:lang w:val="en-US" w:eastAsia="zh-CN"/>
        </w:rPr>
        <w:t>不超过</w:t>
      </w:r>
      <w:r>
        <w:rPr>
          <w:rFonts w:hint="eastAsia" w:ascii="仿宋_GB2312" w:hAnsi="仿宋_GB2312" w:eastAsia="仿宋_GB2312" w:cs="仿宋_GB2312"/>
          <w:sz w:val="30"/>
          <w:szCs w:val="30"/>
          <w:highlight w:val="none"/>
        </w:rPr>
        <w:t>合同价</w:t>
      </w:r>
      <w:r>
        <w:rPr>
          <w:rFonts w:hint="eastAsia" w:ascii="仿宋_GB2312" w:hAnsi="仿宋_GB2312" w:eastAsia="仿宋_GB2312" w:cs="仿宋_GB2312"/>
          <w:sz w:val="30"/>
          <w:szCs w:val="30"/>
          <w:highlight w:val="none"/>
          <w:lang w:val="en-US" w:eastAsia="zh-CN"/>
        </w:rPr>
        <w:t>的8</w:t>
      </w:r>
      <w:r>
        <w:rPr>
          <w:rFonts w:hint="eastAsia" w:ascii="仿宋_GB2312" w:hAnsi="仿宋_GB2312" w:eastAsia="仿宋_GB2312" w:cs="仿宋_GB2312"/>
          <w:sz w:val="30"/>
          <w:szCs w:val="30"/>
          <w:highlight w:val="none"/>
        </w:rPr>
        <w:t>0%</w:t>
      </w:r>
      <w:r>
        <w:rPr>
          <w:rFonts w:hint="eastAsia" w:ascii="仿宋_GB2312" w:hAnsi="仿宋_GB2312" w:eastAsia="仿宋_GB2312" w:cs="仿宋_GB2312"/>
          <w:sz w:val="30"/>
          <w:szCs w:val="30"/>
          <w:highlight w:val="none"/>
          <w:lang w:eastAsia="zh-CN"/>
        </w:rPr>
        <w:t>；</w:t>
      </w:r>
      <w:r>
        <w:rPr>
          <w:rFonts w:hint="eastAsia" w:ascii="仿宋_GB2312" w:hAnsi="仿宋_GB2312" w:eastAsia="仿宋_GB2312" w:cs="仿宋_GB2312"/>
          <w:sz w:val="30"/>
          <w:szCs w:val="30"/>
          <w:highlight w:val="none"/>
          <w:lang w:val="en-US" w:eastAsia="zh-CN"/>
        </w:rPr>
        <w:t>工程</w:t>
      </w:r>
      <w:r>
        <w:rPr>
          <w:rFonts w:hint="eastAsia" w:ascii="仿宋_GB2312" w:hAnsi="仿宋_GB2312" w:eastAsia="仿宋_GB2312" w:cs="仿宋_GB2312"/>
          <w:sz w:val="30"/>
          <w:szCs w:val="30"/>
          <w:highlight w:val="none"/>
        </w:rPr>
        <w:t>审计</w:t>
      </w:r>
      <w:r>
        <w:rPr>
          <w:rFonts w:hint="eastAsia" w:ascii="仿宋_GB2312" w:hAnsi="仿宋_GB2312" w:eastAsia="仿宋_GB2312" w:cs="仿宋_GB2312"/>
          <w:sz w:val="30"/>
          <w:szCs w:val="30"/>
          <w:highlight w:val="none"/>
          <w:lang w:val="en-US" w:eastAsia="zh-CN"/>
        </w:rPr>
        <w:t>或甲方认可乙方结算书后</w:t>
      </w:r>
      <w:r>
        <w:rPr>
          <w:rFonts w:hint="eastAsia" w:ascii="仿宋_GB2312" w:hAnsi="仿宋_GB2312" w:eastAsia="仿宋_GB2312" w:cs="仿宋_GB2312"/>
          <w:sz w:val="30"/>
          <w:szCs w:val="30"/>
          <w:highlight w:val="none"/>
        </w:rPr>
        <w:t>付清剩余</w:t>
      </w:r>
      <w:r>
        <w:rPr>
          <w:rFonts w:hint="eastAsia" w:ascii="仿宋_GB2312" w:hAnsi="仿宋_GB2312" w:eastAsia="仿宋_GB2312" w:cs="仿宋_GB2312"/>
          <w:sz w:val="30"/>
          <w:szCs w:val="30"/>
          <w:highlight w:val="none"/>
          <w:lang w:val="en-US" w:eastAsia="zh-CN"/>
        </w:rPr>
        <w:t>合同</w:t>
      </w:r>
      <w:r>
        <w:rPr>
          <w:rFonts w:hint="eastAsia" w:ascii="仿宋_GB2312" w:hAnsi="仿宋_GB2312" w:eastAsia="仿宋_GB2312" w:cs="仿宋_GB2312"/>
          <w:sz w:val="30"/>
          <w:szCs w:val="30"/>
          <w:highlight w:val="none"/>
        </w:rPr>
        <w:t>款。</w:t>
      </w:r>
    </w:p>
    <w:p w14:paraId="0D52FCB9">
      <w:pPr>
        <w:textAlignment w:val="baseline"/>
        <w:rPr>
          <w:rFonts w:hint="eastAsia" w:ascii="仿宋_GB2312" w:hAnsi="仿宋_GB2312" w:eastAsia="仿宋_GB2312" w:cs="仿宋_GB2312"/>
          <w:b/>
          <w:bCs/>
          <w:sz w:val="30"/>
          <w:szCs w:val="30"/>
          <w:highlight w:val="none"/>
        </w:rPr>
      </w:pPr>
      <w:r>
        <w:rPr>
          <w:rFonts w:hint="eastAsia" w:ascii="仿宋_GB2312" w:hAnsi="仿宋_GB2312" w:eastAsia="仿宋_GB2312" w:cs="仿宋_GB2312"/>
          <w:b/>
          <w:bCs/>
          <w:sz w:val="30"/>
          <w:szCs w:val="30"/>
          <w:highlight w:val="none"/>
        </w:rPr>
        <w:t>五、履约验收</w:t>
      </w:r>
    </w:p>
    <w:p w14:paraId="2E5D5769">
      <w:pPr>
        <w:ind w:firstLine="600" w:firstLineChars="200"/>
        <w:textAlignment w:val="baseline"/>
        <w:rPr>
          <w:rFonts w:hint="eastAsia" w:ascii="仿宋_GB2312" w:hAnsi="仿宋_GB2312" w:eastAsia="仿宋_GB2312" w:cs="仿宋_GB2312"/>
          <w:sz w:val="30"/>
          <w:szCs w:val="30"/>
          <w:highlight w:val="none"/>
          <w:lang w:eastAsia="zh-CN"/>
        </w:rPr>
      </w:pPr>
      <w:r>
        <w:rPr>
          <w:rFonts w:hint="eastAsia" w:ascii="仿宋_GB2312" w:hAnsi="仿宋_GB2312" w:eastAsia="仿宋_GB2312" w:cs="仿宋_GB2312"/>
          <w:sz w:val="30"/>
          <w:szCs w:val="30"/>
          <w:highlight w:val="none"/>
        </w:rPr>
        <w:t>1、履约验收时间</w:t>
      </w:r>
      <w:r>
        <w:rPr>
          <w:rFonts w:hint="eastAsia" w:ascii="仿宋_GB2312" w:hAnsi="仿宋_GB2312" w:eastAsia="仿宋_GB2312" w:cs="仿宋_GB2312"/>
          <w:sz w:val="30"/>
          <w:szCs w:val="30"/>
          <w:highlight w:val="none"/>
        </w:rPr>
        <w:t>：202</w:t>
      </w:r>
      <w:r>
        <w:rPr>
          <w:rFonts w:hint="eastAsia" w:ascii="仿宋_GB2312" w:hAnsi="仿宋_GB2312" w:eastAsia="仿宋_GB2312" w:cs="仿宋_GB2312"/>
          <w:sz w:val="30"/>
          <w:szCs w:val="30"/>
          <w:highlight w:val="none"/>
          <w:lang w:val="en-US" w:eastAsia="zh-CN"/>
        </w:rPr>
        <w:t>5</w:t>
      </w:r>
      <w:r>
        <w:rPr>
          <w:rFonts w:hint="eastAsia" w:ascii="仿宋_GB2312" w:hAnsi="仿宋_GB2312" w:eastAsia="仿宋_GB2312" w:cs="仿宋_GB2312"/>
          <w:sz w:val="30"/>
          <w:szCs w:val="30"/>
          <w:highlight w:val="none"/>
        </w:rPr>
        <w:t>年</w:t>
      </w:r>
      <w:r>
        <w:rPr>
          <w:rFonts w:hint="eastAsia" w:ascii="仿宋_GB2312" w:hAnsi="仿宋_GB2312" w:eastAsia="仿宋_GB2312" w:cs="仿宋_GB2312"/>
          <w:sz w:val="30"/>
          <w:szCs w:val="30"/>
          <w:highlight w:val="none"/>
          <w:lang w:val="en-US" w:eastAsia="zh-CN"/>
        </w:rPr>
        <w:t>9</w:t>
      </w:r>
      <w:r>
        <w:rPr>
          <w:rFonts w:hint="eastAsia" w:ascii="仿宋_GB2312" w:hAnsi="仿宋_GB2312" w:eastAsia="仿宋_GB2312" w:cs="仿宋_GB2312"/>
          <w:sz w:val="30"/>
          <w:szCs w:val="30"/>
          <w:highlight w:val="none"/>
        </w:rPr>
        <w:t>月</w:t>
      </w:r>
    </w:p>
    <w:p w14:paraId="3FFAE2C7">
      <w:pPr>
        <w:ind w:firstLine="600" w:firstLineChars="200"/>
        <w:textAlignment w:val="baseline"/>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2</w:t>
      </w:r>
      <w:r>
        <w:rPr>
          <w:rFonts w:hint="eastAsia" w:ascii="仿宋_GB2312" w:hAnsi="仿宋_GB2312" w:eastAsia="仿宋_GB2312" w:cs="仿宋_GB2312"/>
          <w:sz w:val="30"/>
          <w:szCs w:val="30"/>
          <w:highlight w:val="none"/>
          <w:lang w:eastAsia="zh-CN"/>
        </w:rPr>
        <w:t>、</w:t>
      </w:r>
      <w:r>
        <w:rPr>
          <w:rFonts w:hint="eastAsia" w:ascii="仿宋_GB2312" w:hAnsi="仿宋_GB2312" w:eastAsia="仿宋_GB2312" w:cs="仿宋_GB2312"/>
          <w:sz w:val="30"/>
          <w:szCs w:val="30"/>
          <w:highlight w:val="none"/>
        </w:rPr>
        <w:t>验收</w:t>
      </w:r>
      <w:r>
        <w:rPr>
          <w:rFonts w:hint="eastAsia" w:ascii="仿宋_GB2312" w:hAnsi="仿宋_GB2312" w:eastAsia="仿宋_GB2312" w:cs="仿宋_GB2312"/>
          <w:sz w:val="30"/>
          <w:szCs w:val="30"/>
          <w:highlight w:val="none"/>
          <w:lang w:val="en-US" w:eastAsia="zh-CN"/>
        </w:rPr>
        <w:t>标准及</w:t>
      </w:r>
      <w:r>
        <w:rPr>
          <w:rFonts w:hint="eastAsia" w:ascii="仿宋_GB2312" w:hAnsi="仿宋_GB2312" w:eastAsia="仿宋_GB2312" w:cs="仿宋_GB2312"/>
          <w:sz w:val="30"/>
          <w:szCs w:val="30"/>
          <w:highlight w:val="none"/>
        </w:rPr>
        <w:t>方式：由采购单位组织有关人员</w:t>
      </w:r>
      <w:r>
        <w:rPr>
          <w:rFonts w:hint="eastAsia" w:ascii="仿宋_GB2312" w:hAnsi="仿宋_GB2312" w:eastAsia="仿宋_GB2312" w:cs="仿宋_GB2312"/>
          <w:sz w:val="30"/>
          <w:szCs w:val="30"/>
          <w:highlight w:val="none"/>
          <w:lang w:eastAsia="zh-CN"/>
        </w:rPr>
        <w:t>，</w:t>
      </w:r>
      <w:r>
        <w:rPr>
          <w:rFonts w:hint="eastAsia" w:ascii="仿宋_GB2312" w:hAnsi="仿宋_GB2312" w:eastAsia="仿宋_GB2312" w:cs="仿宋_GB2312"/>
          <w:sz w:val="30"/>
          <w:szCs w:val="30"/>
          <w:highlight w:val="none"/>
        </w:rPr>
        <w:t>按相关的国家</w:t>
      </w:r>
      <w:r>
        <w:rPr>
          <w:rFonts w:hint="eastAsia" w:ascii="仿宋_GB2312" w:hAnsi="仿宋_GB2312" w:eastAsia="仿宋_GB2312" w:cs="仿宋_GB2312"/>
          <w:sz w:val="30"/>
          <w:szCs w:val="30"/>
          <w:highlight w:val="none"/>
          <w:lang w:eastAsia="zh-CN"/>
        </w:rPr>
        <w:t>、</w:t>
      </w:r>
      <w:r>
        <w:rPr>
          <w:rFonts w:hint="eastAsia" w:ascii="仿宋_GB2312" w:hAnsi="仿宋_GB2312" w:eastAsia="仿宋_GB2312" w:cs="仿宋_GB2312"/>
          <w:sz w:val="30"/>
          <w:szCs w:val="30"/>
          <w:highlight w:val="none"/>
          <w:lang w:val="en-US" w:eastAsia="zh-CN"/>
        </w:rPr>
        <w:t>行业</w:t>
      </w:r>
      <w:r>
        <w:rPr>
          <w:rFonts w:hint="eastAsia" w:ascii="仿宋_GB2312" w:hAnsi="仿宋_GB2312" w:eastAsia="仿宋_GB2312" w:cs="仿宋_GB2312"/>
          <w:sz w:val="30"/>
          <w:szCs w:val="30"/>
          <w:highlight w:val="none"/>
        </w:rPr>
        <w:t>质量标准和招标文件所列的各项要求进行验收。</w:t>
      </w:r>
    </w:p>
    <w:p w14:paraId="4D6340FF">
      <w:pPr>
        <w:ind w:firstLine="602" w:firstLineChars="200"/>
        <w:textAlignment w:val="baseline"/>
        <w:rPr>
          <w:rFonts w:hint="eastAsia" w:ascii="仿宋_GB2312" w:hAnsi="仿宋_GB2312" w:eastAsia="仿宋_GB2312" w:cs="仿宋_GB2312"/>
          <w:b/>
          <w:bCs/>
          <w:sz w:val="30"/>
          <w:szCs w:val="30"/>
          <w:highlight w:val="none"/>
        </w:rPr>
      </w:pPr>
      <w:r>
        <w:rPr>
          <w:rFonts w:hint="eastAsia" w:ascii="仿宋_GB2312" w:hAnsi="仿宋_GB2312" w:eastAsia="仿宋_GB2312" w:cs="仿宋_GB2312"/>
          <w:b/>
          <w:bCs/>
          <w:sz w:val="30"/>
          <w:szCs w:val="30"/>
          <w:highlight w:val="none"/>
        </w:rPr>
        <w:t>六、对供应商的要求</w:t>
      </w:r>
    </w:p>
    <w:p w14:paraId="0BB9BD4C">
      <w:pPr>
        <w:spacing w:line="560" w:lineRule="exact"/>
        <w:ind w:firstLine="600" w:firstLineChars="200"/>
        <w:textAlignment w:val="baseline"/>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基本资格条件：符合《中华人民共和国政府采购法》第二十二条的规定。</w:t>
      </w:r>
    </w:p>
    <w:p w14:paraId="193FDA8D">
      <w:pPr>
        <w:spacing w:line="560" w:lineRule="exact"/>
        <w:ind w:firstLine="600" w:firstLineChars="200"/>
        <w:textAlignment w:val="baseline"/>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lang w:eastAsia="zh-CN"/>
        </w:rPr>
        <w:t>府谷高新区庙沟门产业区沙梁桥专项加固工程</w:t>
      </w:r>
      <w:r>
        <w:rPr>
          <w:rFonts w:hint="eastAsia" w:ascii="仿宋_GB2312" w:hAnsi="仿宋_GB2312" w:eastAsia="仿宋_GB2312" w:cs="仿宋_GB2312"/>
          <w:sz w:val="30"/>
          <w:szCs w:val="30"/>
          <w:highlight w:val="none"/>
        </w:rPr>
        <w:t>特定资格要求详见</w:t>
      </w:r>
      <w:r>
        <w:rPr>
          <w:rFonts w:hint="eastAsia" w:ascii="仿宋_GB2312" w:hAnsi="仿宋_GB2312" w:eastAsia="仿宋_GB2312" w:cs="仿宋_GB2312"/>
          <w:sz w:val="30"/>
          <w:szCs w:val="30"/>
          <w:highlight w:val="none"/>
          <w:lang w:eastAsia="zh-CN"/>
        </w:rPr>
        <w:t>采购</w:t>
      </w:r>
      <w:r>
        <w:rPr>
          <w:rFonts w:hint="eastAsia" w:ascii="仿宋_GB2312" w:hAnsi="仿宋_GB2312" w:eastAsia="仿宋_GB2312" w:cs="仿宋_GB2312"/>
          <w:sz w:val="30"/>
          <w:szCs w:val="30"/>
          <w:highlight w:val="none"/>
        </w:rPr>
        <w:t>公告。</w:t>
      </w:r>
    </w:p>
    <w:p w14:paraId="75B51389">
      <w:pPr>
        <w:ind w:left="0" w:leftChars="0" w:firstLine="602" w:firstLineChars="200"/>
        <w:rPr>
          <w:rFonts w:hint="eastAsia" w:ascii="方正仿宋_GB2312" w:hAnsi="方正仿宋_GB2312" w:eastAsia="方正仿宋_GB2312" w:cs="方正仿宋_GB2312"/>
          <w:b/>
          <w:bCs/>
          <w:color w:val="auto"/>
          <w:sz w:val="30"/>
          <w:szCs w:val="30"/>
          <w:highlight w:val="none"/>
          <w:lang w:val="en-US" w:eastAsia="zh-CN"/>
        </w:rPr>
      </w:pPr>
      <w:r>
        <w:rPr>
          <w:rFonts w:hint="eastAsia" w:ascii="仿宋" w:hAnsi="仿宋" w:eastAsia="仿宋" w:cs="仿宋"/>
          <w:b/>
          <w:bCs/>
          <w:sz w:val="30"/>
          <w:szCs w:val="30"/>
          <w:highlight w:val="none"/>
          <w:lang w:val="en-US" w:eastAsia="zh-CN"/>
        </w:rPr>
        <w:t>七、</w:t>
      </w:r>
      <w:r>
        <w:rPr>
          <w:rFonts w:hint="eastAsia" w:ascii="仿宋" w:hAnsi="仿宋" w:eastAsia="仿宋" w:cs="仿宋"/>
          <w:b/>
          <w:bCs/>
          <w:sz w:val="30"/>
          <w:szCs w:val="30"/>
          <w:highlight w:val="none"/>
        </w:rPr>
        <w:t>合同模板：</w:t>
      </w:r>
      <w:r>
        <w:rPr>
          <w:rFonts w:hint="eastAsia" w:ascii="方正仿宋_GB2312" w:hAnsi="方正仿宋_GB2312" w:eastAsia="方正仿宋_GB2312" w:cs="方正仿宋_GB2312"/>
          <w:bCs/>
          <w:color w:val="auto"/>
          <w:sz w:val="30"/>
          <w:szCs w:val="30"/>
          <w:highlight w:val="none"/>
          <w:lang w:val="en-US" w:eastAsia="zh-CN"/>
        </w:rPr>
        <w:t>(</w:t>
      </w:r>
      <w:r>
        <w:rPr>
          <w:rFonts w:hint="eastAsia" w:ascii="方正仿宋_GB2312" w:hAnsi="方正仿宋_GB2312" w:eastAsia="方正仿宋_GB2312" w:cs="方正仿宋_GB2312"/>
          <w:b w:val="0"/>
          <w:bCs w:val="0"/>
          <w:color w:val="auto"/>
          <w:sz w:val="30"/>
          <w:szCs w:val="30"/>
          <w:highlight w:val="none"/>
          <w:u w:val="none"/>
          <w:lang w:val="en-US" w:eastAsia="zh-CN"/>
        </w:rPr>
        <w:t>合同模板仅供参考，发出成交通知书后，</w:t>
      </w:r>
      <w:r>
        <w:rPr>
          <w:rFonts w:hint="eastAsia" w:ascii="方正仿宋_GB2312" w:hAnsi="方正仿宋_GB2312" w:eastAsia="方正仿宋_GB2312" w:cs="方正仿宋_GB2312"/>
          <w:b w:val="0"/>
          <w:bCs w:val="0"/>
          <w:sz w:val="30"/>
          <w:szCs w:val="30"/>
          <w:highlight w:val="none"/>
          <w:u w:val="none"/>
          <w:lang w:val="en-US" w:eastAsia="zh-CN"/>
        </w:rPr>
        <w:t>采购人与中标人根据项目实际情况重新拟定)</w:t>
      </w:r>
    </w:p>
    <w:p w14:paraId="77F6EF52">
      <w:pPr>
        <w:pageBreakBefore w:val="0"/>
        <w:kinsoku/>
        <w:wordWrap w:val="0"/>
        <w:overflowPunct/>
        <w:topLinePunct w:val="0"/>
        <w:bidi w:val="0"/>
        <w:adjustRightInd/>
        <w:snapToGrid/>
        <w:spacing w:line="240" w:lineRule="auto"/>
        <w:ind w:left="0" w:leftChars="0" w:firstLine="729" w:firstLineChars="228"/>
        <w:jc w:val="left"/>
        <w:rPr>
          <w:rFonts w:ascii="Times New Roman" w:hAnsi="Times New Roman" w:eastAsia="仿宋_GB2312"/>
          <w:bCs/>
          <w:color w:val="auto"/>
          <w:sz w:val="32"/>
          <w:szCs w:val="32"/>
          <w:highlight w:val="none"/>
        </w:rPr>
      </w:pPr>
      <w:bookmarkStart w:id="0" w:name="_Toc351203480"/>
      <w:bookmarkStart w:id="1" w:name="_Toc296890982"/>
      <w:bookmarkStart w:id="2" w:name="_Toc296503025"/>
      <w:r>
        <w:rPr>
          <w:rFonts w:ascii="Times New Roman" w:hAnsi="Times New Roman" w:eastAsia="仿宋_GB2312"/>
          <w:bCs/>
          <w:color w:val="auto"/>
          <w:sz w:val="32"/>
          <w:szCs w:val="32"/>
          <w:highlight w:val="none"/>
        </w:rPr>
        <w:t>（GF—201</w:t>
      </w:r>
      <w:r>
        <w:rPr>
          <w:rFonts w:hint="eastAsia" w:ascii="Times New Roman" w:hAnsi="Times New Roman" w:eastAsia="仿宋_GB2312"/>
          <w:bCs/>
          <w:color w:val="auto"/>
          <w:sz w:val="32"/>
          <w:szCs w:val="32"/>
          <w:highlight w:val="none"/>
          <w:lang w:val="en-US" w:eastAsia="zh-CN"/>
        </w:rPr>
        <w:t>7</w:t>
      </w:r>
      <w:r>
        <w:rPr>
          <w:rFonts w:ascii="Times New Roman" w:hAnsi="Times New Roman" w:eastAsia="仿宋_GB2312"/>
          <w:bCs/>
          <w:color w:val="auto"/>
          <w:sz w:val="32"/>
          <w:szCs w:val="32"/>
          <w:highlight w:val="none"/>
        </w:rPr>
        <w:t>—</w:t>
      </w:r>
      <w:r>
        <w:rPr>
          <w:rFonts w:hint="eastAsia" w:ascii="Times New Roman" w:hAnsi="Times New Roman" w:eastAsia="仿宋_GB2312"/>
          <w:bCs/>
          <w:color w:val="auto"/>
          <w:sz w:val="32"/>
          <w:szCs w:val="32"/>
          <w:highlight w:val="none"/>
          <w:lang w:val="en-US" w:eastAsia="zh-CN"/>
        </w:rPr>
        <w:t>0201</w:t>
      </w:r>
      <w:r>
        <w:rPr>
          <w:rFonts w:hint="eastAsia" w:ascii="Times New Roman" w:hAnsi="Times New Roman" w:eastAsia="仿宋_GB2312"/>
          <w:bCs/>
          <w:color w:val="auto"/>
          <w:sz w:val="32"/>
          <w:szCs w:val="32"/>
          <w:highlight w:val="none"/>
        </w:rPr>
        <w:t>）</w:t>
      </w:r>
    </w:p>
    <w:p w14:paraId="39DD3F2D">
      <w:pPr>
        <w:pStyle w:val="2"/>
        <w:ind w:left="0" w:leftChars="0" w:firstLine="478" w:firstLineChars="228"/>
        <w:rPr>
          <w:color w:val="auto"/>
          <w:highlight w:val="none"/>
        </w:rPr>
      </w:pPr>
    </w:p>
    <w:p w14:paraId="165E39D1">
      <w:pPr>
        <w:pStyle w:val="2"/>
        <w:ind w:left="0" w:leftChars="0" w:firstLine="478" w:firstLineChars="228"/>
        <w:rPr>
          <w:color w:val="auto"/>
          <w:highlight w:val="none"/>
        </w:rPr>
      </w:pPr>
    </w:p>
    <w:p w14:paraId="69A8FFB1">
      <w:pPr>
        <w:keepNext w:val="0"/>
        <w:keepLines w:val="0"/>
        <w:pageBreakBefore w:val="0"/>
        <w:widowControl w:val="0"/>
        <w:kinsoku/>
        <w:wordWrap w:val="0"/>
        <w:overflowPunct/>
        <w:topLinePunct w:val="0"/>
        <w:autoSpaceDE/>
        <w:autoSpaceDN/>
        <w:bidi w:val="0"/>
        <w:adjustRightInd/>
        <w:snapToGrid/>
        <w:spacing w:line="1200" w:lineRule="exact"/>
        <w:jc w:val="center"/>
        <w:textAlignment w:val="auto"/>
        <w:rPr>
          <w:rFonts w:hint="eastAsia" w:ascii="华文中宋" w:hAnsi="华文中宋" w:eastAsia="华文中宋" w:cs="华文中宋"/>
          <w:b/>
          <w:color w:val="auto"/>
          <w:sz w:val="48"/>
          <w:szCs w:val="48"/>
          <w:highlight w:val="none"/>
          <w:lang w:eastAsia="zh-CN"/>
        </w:rPr>
      </w:pPr>
      <w:r>
        <w:rPr>
          <w:rFonts w:hint="eastAsia" w:ascii="华文中宋" w:hAnsi="华文中宋" w:eastAsia="华文中宋" w:cs="华文中宋"/>
          <w:b/>
          <w:color w:val="auto"/>
          <w:sz w:val="48"/>
          <w:szCs w:val="48"/>
          <w:highlight w:val="none"/>
          <w:lang w:eastAsia="zh-CN"/>
        </w:rPr>
        <w:t>府谷高新区庙沟门产业区沙梁桥专项</w:t>
      </w:r>
    </w:p>
    <w:p w14:paraId="7DADAD6F">
      <w:pPr>
        <w:keepNext w:val="0"/>
        <w:keepLines w:val="0"/>
        <w:pageBreakBefore w:val="0"/>
        <w:widowControl w:val="0"/>
        <w:kinsoku/>
        <w:wordWrap w:val="0"/>
        <w:overflowPunct/>
        <w:topLinePunct w:val="0"/>
        <w:autoSpaceDE/>
        <w:autoSpaceDN/>
        <w:bidi w:val="0"/>
        <w:adjustRightInd/>
        <w:snapToGrid/>
        <w:spacing w:line="1200" w:lineRule="exact"/>
        <w:jc w:val="center"/>
        <w:textAlignment w:val="auto"/>
        <w:rPr>
          <w:rFonts w:hint="eastAsia" w:ascii="华文中宋" w:hAnsi="华文中宋" w:eastAsia="华文中宋" w:cs="华文中宋"/>
          <w:b/>
          <w:color w:val="auto"/>
          <w:sz w:val="48"/>
          <w:szCs w:val="48"/>
          <w:highlight w:val="none"/>
          <w:lang w:eastAsia="zh-CN"/>
        </w:rPr>
      </w:pPr>
      <w:r>
        <w:rPr>
          <w:rFonts w:hint="eastAsia" w:ascii="华文中宋" w:hAnsi="华文中宋" w:eastAsia="华文中宋" w:cs="华文中宋"/>
          <w:b/>
          <w:color w:val="auto"/>
          <w:sz w:val="48"/>
          <w:szCs w:val="48"/>
          <w:highlight w:val="none"/>
          <w:lang w:eastAsia="zh-CN"/>
        </w:rPr>
        <w:t>加固工程</w:t>
      </w:r>
      <w:r>
        <w:rPr>
          <w:rFonts w:hint="eastAsia" w:ascii="华文中宋" w:hAnsi="华文中宋" w:eastAsia="华文中宋" w:cs="华文中宋"/>
          <w:b/>
          <w:color w:val="auto"/>
          <w:sz w:val="48"/>
          <w:szCs w:val="48"/>
          <w:highlight w:val="none"/>
        </w:rPr>
        <w:t>施工合同</w:t>
      </w:r>
    </w:p>
    <w:p w14:paraId="644E67F3">
      <w:pPr>
        <w:pStyle w:val="2"/>
        <w:ind w:left="0" w:leftChars="0" w:firstLine="1185" w:firstLineChars="228"/>
        <w:rPr>
          <w:rFonts w:hint="eastAsia"/>
          <w:color w:val="auto"/>
          <w:sz w:val="52"/>
          <w:szCs w:val="52"/>
          <w:highlight w:val="none"/>
          <w:lang w:eastAsia="zh-CN"/>
        </w:rPr>
      </w:pPr>
    </w:p>
    <w:p w14:paraId="00EC33E3">
      <w:pPr>
        <w:pageBreakBefore w:val="0"/>
        <w:kinsoku/>
        <w:wordWrap w:val="0"/>
        <w:overflowPunct/>
        <w:topLinePunct w:val="0"/>
        <w:bidi w:val="0"/>
        <w:adjustRightInd/>
        <w:snapToGrid/>
        <w:spacing w:line="240" w:lineRule="auto"/>
        <w:ind w:left="0" w:leftChars="0" w:firstLine="1187" w:firstLineChars="228"/>
        <w:jc w:val="center"/>
        <w:rPr>
          <w:rFonts w:ascii="Times New Roman" w:hAnsi="Times New Roman" w:eastAsia="华文中宋"/>
          <w:b/>
          <w:color w:val="auto"/>
          <w:sz w:val="52"/>
          <w:szCs w:val="52"/>
          <w:highlight w:val="none"/>
        </w:rPr>
      </w:pPr>
    </w:p>
    <w:p w14:paraId="3EE1EC4B">
      <w:pPr>
        <w:pageBreakBefore w:val="0"/>
        <w:kinsoku/>
        <w:wordWrap w:val="0"/>
        <w:overflowPunct/>
        <w:topLinePunct w:val="0"/>
        <w:bidi w:val="0"/>
        <w:adjustRightInd/>
        <w:snapToGrid/>
        <w:spacing w:line="240" w:lineRule="auto"/>
        <w:ind w:left="0" w:leftChars="0" w:firstLine="1648" w:firstLineChars="228"/>
        <w:jc w:val="center"/>
        <w:rPr>
          <w:rFonts w:ascii="Times New Roman" w:hAnsi="Times New Roman" w:eastAsia="黑体"/>
          <w:b/>
          <w:color w:val="auto"/>
          <w:sz w:val="72"/>
          <w:szCs w:val="72"/>
          <w:highlight w:val="none"/>
        </w:rPr>
      </w:pPr>
    </w:p>
    <w:p w14:paraId="731A4C45">
      <w:pPr>
        <w:pageBreakBefore w:val="0"/>
        <w:kinsoku/>
        <w:wordWrap w:val="0"/>
        <w:overflowPunct/>
        <w:topLinePunct w:val="0"/>
        <w:bidi w:val="0"/>
        <w:adjustRightInd/>
        <w:snapToGrid/>
        <w:spacing w:line="240" w:lineRule="auto"/>
        <w:ind w:left="0" w:leftChars="0" w:firstLine="1648" w:firstLineChars="228"/>
        <w:jc w:val="center"/>
        <w:rPr>
          <w:rFonts w:ascii="Times New Roman" w:hAnsi="Times New Roman" w:eastAsia="楷体_GB2312"/>
          <w:b/>
          <w:color w:val="auto"/>
          <w:sz w:val="72"/>
          <w:szCs w:val="72"/>
          <w:highlight w:val="none"/>
        </w:rPr>
      </w:pPr>
    </w:p>
    <w:p w14:paraId="0368CBD6">
      <w:pPr>
        <w:ind w:left="0" w:leftChars="0" w:firstLine="1648" w:firstLineChars="228"/>
        <w:rPr>
          <w:rFonts w:ascii="Times New Roman" w:hAnsi="Times New Roman" w:eastAsia="楷体_GB2312"/>
          <w:b/>
          <w:color w:val="auto"/>
          <w:sz w:val="72"/>
          <w:szCs w:val="72"/>
          <w:highlight w:val="none"/>
        </w:rPr>
      </w:pPr>
    </w:p>
    <w:p w14:paraId="7EDEAA7E">
      <w:pPr>
        <w:ind w:left="0" w:leftChars="0" w:firstLine="478" w:firstLineChars="228"/>
        <w:rPr>
          <w:color w:val="auto"/>
          <w:highlight w:val="none"/>
        </w:rPr>
      </w:pPr>
    </w:p>
    <w:p w14:paraId="72738425">
      <w:pPr>
        <w:pageBreakBefore w:val="0"/>
        <w:kinsoku/>
        <w:wordWrap w:val="0"/>
        <w:overflowPunct/>
        <w:topLinePunct w:val="0"/>
        <w:bidi w:val="0"/>
        <w:adjustRightInd/>
        <w:snapToGrid/>
        <w:spacing w:line="240" w:lineRule="auto"/>
        <w:ind w:left="0" w:leftChars="0" w:firstLine="1190" w:firstLineChars="228"/>
        <w:jc w:val="center"/>
        <w:rPr>
          <w:rFonts w:ascii="Times New Roman" w:hAnsi="Times New Roman" w:eastAsia="黑体"/>
          <w:b/>
          <w:color w:val="auto"/>
          <w:sz w:val="52"/>
          <w:szCs w:val="52"/>
          <w:highlight w:val="none"/>
        </w:rPr>
      </w:pPr>
    </w:p>
    <w:p w14:paraId="7CA6E38C">
      <w:pPr>
        <w:pageBreakBefore w:val="0"/>
        <w:kinsoku/>
        <w:wordWrap w:val="0"/>
        <w:overflowPunct/>
        <w:topLinePunct w:val="0"/>
        <w:bidi w:val="0"/>
        <w:adjustRightInd/>
        <w:snapToGrid/>
        <w:ind w:left="0" w:leftChars="0" w:right="2719" w:rightChars="1295" w:firstLine="2738" w:firstLineChars="1304"/>
        <w:jc w:val="distribute"/>
        <w:rPr>
          <w:rFonts w:ascii="Times New Roman" w:hAnsi="Times New Roman"/>
          <w:b/>
          <w:color w:val="auto"/>
          <w:sz w:val="32"/>
          <w:szCs w:val="28"/>
          <w:highlight w:val="none"/>
        </w:rPr>
      </w:pPr>
      <w:r>
        <w:rPr>
          <w:rFonts w:ascii="Times New Roman" w:hAnsi="Times New Roman"/>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3970020</wp:posOffset>
                </wp:positionH>
                <wp:positionV relativeFrom="paragraph">
                  <wp:posOffset>120015</wp:posOffset>
                </wp:positionV>
                <wp:extent cx="723900" cy="457200"/>
                <wp:effectExtent l="4445" t="4445" r="14605" b="14605"/>
                <wp:wrapNone/>
                <wp:docPr id="1" name="文本框 1"/>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wps:spPr>
                      <wps:txbx>
                        <w:txbxContent>
                          <w:p w14:paraId="4BF825E7">
                            <w:pPr>
                              <w:rPr>
                                <w:rFonts w:hint="eastAsia"/>
                                <w:b/>
                                <w:bCs/>
                                <w:sz w:val="32"/>
                              </w:rPr>
                            </w:pPr>
                            <w:r>
                              <w:rPr>
                                <w:rFonts w:hint="eastAsia"/>
                                <w:b/>
                                <w:bCs/>
                                <w:sz w:val="32"/>
                              </w:rPr>
                              <w:t>制定</w:t>
                            </w:r>
                          </w:p>
                        </w:txbxContent>
                      </wps:txbx>
                      <wps:bodyPr upright="1"/>
                    </wps:wsp>
                  </a:graphicData>
                </a:graphic>
              </wp:anchor>
            </w:drawing>
          </mc:Choice>
          <mc:Fallback>
            <w:pict>
              <v:shape id="_x0000_s1026" o:spid="_x0000_s1026" o:spt="202" type="#_x0000_t202" style="position:absolute;left:0pt;margin-left:312.6pt;margin-top:9.45pt;height:36pt;width:57pt;z-index:251659264;mso-width-relative:page;mso-height-relative:page;" filled="f" stroked="t" coordsize="21600,21600" o:gfxdata="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&#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Qc0tcdgAAAAJAQAADwAAAAAAAAABACAAAAAiAAAAZHJz&#10;L2Rvd25yZXYueG1sUEsBAhQAFAAAAAgAh07iQO0earoEAgAADAQAAA4AAAAAAAAAAQAgAAAAJwEA&#10;AGRycy9lMm9Eb2MueG1sUEsFBgAAAAAGAAYAWQEAAJ0FAAAAAA==&#10;">
                <v:fill on="f" focussize="0,0"/>
                <v:stroke color="#FFFFFF" joinstyle="miter"/>
                <v:imagedata o:title=""/>
                <o:lock v:ext="edit" aspectratio="f"/>
                <v:textbox>
                  <w:txbxContent>
                    <w:p w14:paraId="4BF825E7">
                      <w:pPr>
                        <w:rPr>
                          <w:rFonts w:hint="eastAsia"/>
                          <w:b/>
                          <w:bCs/>
                          <w:sz w:val="32"/>
                        </w:rPr>
                      </w:pPr>
                      <w:r>
                        <w:rPr>
                          <w:rFonts w:hint="eastAsia"/>
                          <w:b/>
                          <w:bCs/>
                          <w:sz w:val="32"/>
                        </w:rPr>
                        <w:t>制定</w:t>
                      </w:r>
                    </w:p>
                  </w:txbxContent>
                </v:textbox>
              </v:shape>
            </w:pict>
          </mc:Fallback>
        </mc:AlternateContent>
      </w:r>
      <w:r>
        <w:rPr>
          <w:rFonts w:ascii="Times New Roman" w:hAnsi="Times New Roman"/>
          <w:b/>
          <w:color w:val="auto"/>
          <w:sz w:val="32"/>
          <w:szCs w:val="28"/>
          <w:highlight w:val="none"/>
        </w:rPr>
        <w:t>住房城乡建设部</w:t>
      </w:r>
    </w:p>
    <w:p w14:paraId="7E8B4F18">
      <w:pPr>
        <w:pageBreakBefore w:val="0"/>
        <w:kinsoku/>
        <w:wordWrap w:val="0"/>
        <w:overflowPunct/>
        <w:topLinePunct w:val="0"/>
        <w:bidi w:val="0"/>
        <w:adjustRightInd/>
        <w:snapToGrid/>
        <w:ind w:left="0" w:leftChars="0" w:right="2719" w:rightChars="1295" w:firstLine="2750" w:firstLineChars="856"/>
        <w:jc w:val="distribute"/>
        <w:rPr>
          <w:rFonts w:hint="eastAsia" w:ascii="Times New Roman" w:hAnsi="Times New Roman"/>
          <w:b/>
          <w:color w:val="auto"/>
          <w:sz w:val="32"/>
          <w:szCs w:val="28"/>
          <w:highlight w:val="none"/>
          <w:lang w:val="en-US" w:eastAsia="zh-CN"/>
        </w:rPr>
        <w:sectPr>
          <w:footerReference r:id="rId3" w:type="default"/>
          <w:pgSz w:w="11906" w:h="16838"/>
          <w:pgMar w:top="1418" w:right="1555" w:bottom="1418" w:left="1531" w:header="851" w:footer="992" w:gutter="0"/>
          <w:pgNumType w:fmt="decimal" w:start="1"/>
          <w:cols w:space="720" w:num="1"/>
          <w:docGrid w:type="lines" w:linePitch="312" w:charSpace="0"/>
        </w:sectPr>
      </w:pPr>
      <w:r>
        <w:rPr>
          <w:rFonts w:ascii="Times New Roman" w:hAnsi="Times New Roman"/>
          <w:b/>
          <w:color w:val="auto"/>
          <w:sz w:val="32"/>
          <w:szCs w:val="28"/>
          <w:highlight w:val="none"/>
        </w:rPr>
        <w:t>国家工商行政管理</w:t>
      </w:r>
      <w:r>
        <w:rPr>
          <w:rFonts w:hint="eastAsia" w:ascii="Times New Roman" w:hAnsi="Times New Roman"/>
          <w:b/>
          <w:color w:val="auto"/>
          <w:sz w:val="32"/>
          <w:szCs w:val="28"/>
          <w:highlight w:val="none"/>
          <w:lang w:val="en-US" w:eastAsia="zh-CN"/>
        </w:rPr>
        <w:t>总局</w:t>
      </w:r>
    </w:p>
    <w:p w14:paraId="1711A1F9">
      <w:pPr>
        <w:pStyle w:val="3"/>
        <w:ind w:left="0" w:leftChars="0" w:firstLine="1004" w:firstLineChars="228"/>
        <w:jc w:val="center"/>
        <w:rPr>
          <w:rFonts w:ascii="华文中宋" w:hAnsi="华文中宋" w:eastAsia="华文中宋" w:cs="Times New Roman"/>
          <w:b/>
          <w:bCs/>
          <w:color w:val="auto"/>
          <w:sz w:val="44"/>
          <w:szCs w:val="44"/>
          <w:highlight w:val="none"/>
        </w:rPr>
      </w:pPr>
      <w:r>
        <w:rPr>
          <w:rFonts w:ascii="华文中宋" w:hAnsi="华文中宋" w:eastAsia="华文中宋" w:cs="Times New Roman"/>
          <w:b/>
          <w:bCs/>
          <w:color w:val="auto"/>
          <w:sz w:val="44"/>
          <w:szCs w:val="44"/>
          <w:highlight w:val="none"/>
        </w:rPr>
        <w:t>第一部分</w:t>
      </w:r>
      <w:r>
        <w:rPr>
          <w:rFonts w:hint="eastAsia" w:ascii="华文中宋" w:hAnsi="华文中宋" w:eastAsia="华文中宋" w:cs="Times New Roman"/>
          <w:b/>
          <w:bCs/>
          <w:color w:val="auto"/>
          <w:sz w:val="44"/>
          <w:szCs w:val="44"/>
          <w:highlight w:val="none"/>
          <w:lang w:val="en-US" w:eastAsia="zh-CN"/>
        </w:rPr>
        <w:t xml:space="preserve">  </w:t>
      </w:r>
      <w:r>
        <w:rPr>
          <w:rFonts w:ascii="华文中宋" w:hAnsi="华文中宋" w:eastAsia="华文中宋" w:cs="Times New Roman"/>
          <w:b/>
          <w:bCs/>
          <w:color w:val="auto"/>
          <w:sz w:val="44"/>
          <w:szCs w:val="44"/>
          <w:highlight w:val="none"/>
        </w:rPr>
        <w:t>合同协议书</w:t>
      </w:r>
      <w:bookmarkEnd w:id="0"/>
      <w:bookmarkEnd w:id="1"/>
      <w:bookmarkEnd w:id="2"/>
    </w:p>
    <w:p w14:paraId="73923D5B">
      <w:pPr>
        <w:pageBreakBefore w:val="0"/>
        <w:kinsoku/>
        <w:wordWrap w:val="0"/>
        <w:overflowPunct/>
        <w:topLinePunct w:val="0"/>
        <w:bidi w:val="0"/>
        <w:adjustRightInd/>
        <w:snapToGrid/>
        <w:spacing w:line="560" w:lineRule="exact"/>
        <w:textAlignment w:val="auto"/>
        <w:rPr>
          <w:rFonts w:hint="eastAsia" w:ascii="宋体" w:hAnsi="宋体" w:eastAsia="宋体" w:cs="宋体"/>
          <w:b/>
          <w:bCs w:val="0"/>
          <w:color w:val="auto"/>
          <w:sz w:val="28"/>
          <w:szCs w:val="28"/>
          <w:highlight w:val="none"/>
          <w:u w:val="single"/>
          <w:lang w:val="en-US"/>
        </w:rPr>
      </w:pPr>
      <w:r>
        <w:rPr>
          <w:rFonts w:hint="eastAsia" w:ascii="宋体" w:hAnsi="宋体" w:eastAsia="宋体" w:cs="宋体"/>
          <w:b/>
          <w:bCs w:val="0"/>
          <w:color w:val="auto"/>
          <w:sz w:val="28"/>
          <w:szCs w:val="28"/>
          <w:highlight w:val="none"/>
        </w:rPr>
        <w:t>发包人</w:t>
      </w:r>
      <w:r>
        <w:rPr>
          <w:rFonts w:hint="eastAsia" w:ascii="宋体" w:hAnsi="宋体" w:eastAsia="宋体" w:cs="宋体"/>
          <w:b/>
          <w:bCs w:val="0"/>
          <w:color w:val="auto"/>
          <w:sz w:val="28"/>
          <w:szCs w:val="28"/>
          <w:highlight w:val="none"/>
          <w:lang w:val="en-US" w:eastAsia="zh-CN"/>
        </w:rPr>
        <w:t>:</w:t>
      </w:r>
      <w:r>
        <w:rPr>
          <w:rFonts w:hint="eastAsia" w:ascii="宋体" w:hAnsi="宋体" w:eastAsia="宋体" w:cs="宋体"/>
          <w:b/>
          <w:bCs w:val="0"/>
          <w:color w:val="auto"/>
          <w:sz w:val="28"/>
          <w:szCs w:val="28"/>
          <w:highlight w:val="none"/>
          <w:u w:val="single"/>
          <w:lang w:val="en-US" w:eastAsia="zh-CN"/>
        </w:rPr>
        <w:t xml:space="preserve"> 府谷高新技术产业开发区管理委员会   </w:t>
      </w:r>
    </w:p>
    <w:p w14:paraId="3FE93ECF">
      <w:pPr>
        <w:pageBreakBefore w:val="0"/>
        <w:kinsoku/>
        <w:wordWrap w:val="0"/>
        <w:overflowPunct/>
        <w:topLinePunct w:val="0"/>
        <w:bidi w:val="0"/>
        <w:adjustRightInd/>
        <w:snapToGrid/>
        <w:spacing w:line="560" w:lineRule="exact"/>
        <w:textAlignment w:val="auto"/>
        <w:rPr>
          <w:rFonts w:hint="eastAsia" w:ascii="宋体" w:hAnsi="宋体" w:eastAsia="宋体" w:cs="宋体"/>
          <w:b/>
          <w:bCs w:val="0"/>
          <w:color w:val="auto"/>
          <w:sz w:val="28"/>
          <w:szCs w:val="28"/>
          <w:highlight w:val="none"/>
          <w:u w:val="single"/>
          <w:lang w:val="en-US" w:eastAsia="zh-CN"/>
        </w:rPr>
      </w:pPr>
      <w:r>
        <w:rPr>
          <w:rFonts w:hint="eastAsia" w:ascii="宋体" w:hAnsi="宋体" w:eastAsia="宋体" w:cs="宋体"/>
          <w:b/>
          <w:bCs w:val="0"/>
          <w:color w:val="auto"/>
          <w:sz w:val="28"/>
          <w:szCs w:val="28"/>
          <w:highlight w:val="none"/>
        </w:rPr>
        <w:t>承包人</w:t>
      </w:r>
      <w:r>
        <w:rPr>
          <w:rFonts w:hint="eastAsia" w:ascii="宋体" w:hAnsi="宋体" w:eastAsia="宋体" w:cs="宋体"/>
          <w:b/>
          <w:bCs w:val="0"/>
          <w:color w:val="auto"/>
          <w:sz w:val="28"/>
          <w:szCs w:val="28"/>
          <w:highlight w:val="none"/>
          <w:lang w:val="en-US" w:eastAsia="zh-CN"/>
        </w:rPr>
        <w:t>:</w:t>
      </w:r>
      <w:r>
        <w:rPr>
          <w:rFonts w:hint="eastAsia" w:ascii="宋体" w:hAnsi="宋体" w:eastAsia="宋体" w:cs="宋体"/>
          <w:b/>
          <w:bCs w:val="0"/>
          <w:color w:val="auto"/>
          <w:sz w:val="28"/>
          <w:szCs w:val="28"/>
          <w:highlight w:val="none"/>
          <w:u w:val="single"/>
          <w:lang w:val="en-US" w:eastAsia="zh-CN"/>
        </w:rPr>
        <w:t xml:space="preserve">                                    </w:t>
      </w:r>
    </w:p>
    <w:p w14:paraId="07A43082">
      <w:pPr>
        <w:pageBreakBefore w:val="0"/>
        <w:kinsoku/>
        <w:wordWrap w:val="0"/>
        <w:overflowPunct/>
        <w:topLinePunct w:val="0"/>
        <w:bidi w:val="0"/>
        <w:adjustRightInd/>
        <w:snapToGrid/>
        <w:spacing w:line="560" w:lineRule="exact"/>
        <w:ind w:left="0" w:leftChars="0" w:firstLine="638" w:firstLineChars="228"/>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根据《中华人民共和国</w:t>
      </w:r>
      <w:r>
        <w:rPr>
          <w:rFonts w:hint="eastAsia" w:ascii="宋体" w:hAnsi="宋体" w:eastAsia="宋体" w:cs="宋体"/>
          <w:color w:val="auto"/>
          <w:sz w:val="28"/>
          <w:szCs w:val="28"/>
          <w:highlight w:val="none"/>
          <w:lang w:val="en-US" w:eastAsia="zh-CN"/>
        </w:rPr>
        <w:t>民法典</w:t>
      </w:r>
      <w:r>
        <w:rPr>
          <w:rFonts w:hint="eastAsia" w:ascii="宋体" w:hAnsi="宋体" w:eastAsia="宋体" w:cs="宋体"/>
          <w:color w:val="auto"/>
          <w:sz w:val="28"/>
          <w:szCs w:val="28"/>
          <w:highlight w:val="none"/>
        </w:rPr>
        <w:t>》、《中华人民共和国建筑法》及有关法律规定，遵循平等、自愿、公平和诚实信用的原则，双方就</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eastAsia="zh-CN"/>
        </w:rPr>
        <w:t>府谷高新区庙沟门产业区沙梁桥专项加固工程</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施工及有关事项协商一致，共同达成如下协议：</w:t>
      </w:r>
    </w:p>
    <w:p w14:paraId="6852A23D">
      <w:pPr>
        <w:pStyle w:val="4"/>
        <w:pageBreakBefore w:val="0"/>
        <w:kinsoku/>
        <w:wordWrap w:val="0"/>
        <w:overflowPunct/>
        <w:topLinePunct w:val="0"/>
        <w:bidi w:val="0"/>
        <w:adjustRightInd/>
        <w:snapToGrid/>
        <w:spacing w:before="120" w:after="120" w:line="560" w:lineRule="exact"/>
        <w:ind w:left="0" w:leftChars="0" w:firstLine="641" w:firstLineChars="228"/>
        <w:textAlignment w:val="auto"/>
        <w:rPr>
          <w:rFonts w:hint="eastAsia" w:ascii="宋体" w:hAnsi="宋体" w:eastAsia="宋体" w:cs="宋体"/>
          <w:b/>
          <w:bCs w:val="0"/>
          <w:color w:val="auto"/>
          <w:sz w:val="28"/>
          <w:szCs w:val="28"/>
          <w:highlight w:val="none"/>
        </w:rPr>
      </w:pPr>
      <w:bookmarkStart w:id="3" w:name="_Toc351203481"/>
      <w:r>
        <w:rPr>
          <w:rFonts w:hint="eastAsia" w:ascii="宋体" w:hAnsi="宋体" w:eastAsia="宋体" w:cs="宋体"/>
          <w:b/>
          <w:bCs w:val="0"/>
          <w:color w:val="auto"/>
          <w:sz w:val="28"/>
          <w:szCs w:val="28"/>
          <w:highlight w:val="none"/>
        </w:rPr>
        <w:t>一、工程概况</w:t>
      </w:r>
      <w:bookmarkEnd w:id="3"/>
    </w:p>
    <w:p w14:paraId="5379D606">
      <w:pPr>
        <w:pageBreakBefore w:val="0"/>
        <w:kinsoku/>
        <w:wordWrap w:val="0"/>
        <w:overflowPunct/>
        <w:topLinePunct w:val="0"/>
        <w:bidi w:val="0"/>
        <w:adjustRightInd/>
        <w:snapToGrid/>
        <w:spacing w:line="560" w:lineRule="exact"/>
        <w:ind w:left="0" w:leftChars="0" w:firstLine="638" w:firstLineChars="228"/>
        <w:jc w:val="left"/>
        <w:textAlignment w:val="auto"/>
        <w:rPr>
          <w:rFonts w:hint="eastAsia" w:ascii="宋体" w:hAnsi="宋体" w:eastAsia="宋体" w:cs="宋体"/>
          <w:color w:val="auto"/>
          <w:sz w:val="28"/>
          <w:szCs w:val="28"/>
          <w:highlight w:val="none"/>
          <w:u w:val="none"/>
          <w:lang w:val="en-US" w:eastAsia="zh-CN"/>
        </w:rPr>
      </w:pPr>
      <w:r>
        <w:rPr>
          <w:rFonts w:hint="eastAsia" w:ascii="宋体" w:hAnsi="宋体" w:eastAsia="宋体" w:cs="宋体"/>
          <w:bCs/>
          <w:color w:val="auto"/>
          <w:sz w:val="28"/>
          <w:szCs w:val="28"/>
          <w:highlight w:val="none"/>
        </w:rPr>
        <w:t>1.工程名称</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u w:val="single"/>
          <w:lang w:val="en-US" w:eastAsia="zh-CN"/>
        </w:rPr>
        <w:t xml:space="preserve"> 府谷高新区庙沟门产业区沙梁桥专项加固工程 </w:t>
      </w:r>
    </w:p>
    <w:p w14:paraId="711F5C69">
      <w:pPr>
        <w:pageBreakBefore w:val="0"/>
        <w:kinsoku/>
        <w:wordWrap w:val="0"/>
        <w:overflowPunct/>
        <w:topLinePunct w:val="0"/>
        <w:bidi w:val="0"/>
        <w:adjustRightInd/>
        <w:snapToGrid/>
        <w:spacing w:line="560" w:lineRule="exact"/>
        <w:ind w:left="0" w:leftChars="0" w:firstLine="638" w:firstLineChars="228"/>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2.工程地点：</w:t>
      </w:r>
      <w:r>
        <w:rPr>
          <w:rFonts w:hint="eastAsia" w:ascii="宋体" w:hAnsi="宋体" w:eastAsia="宋体" w:cs="宋体"/>
          <w:color w:val="auto"/>
          <w:sz w:val="28"/>
          <w:szCs w:val="28"/>
          <w:highlight w:val="none"/>
          <w:u w:val="single"/>
          <w:lang w:val="en-US" w:eastAsia="zh-CN"/>
        </w:rPr>
        <w:t xml:space="preserve"> 府谷高新区皇甫川产业区 </w:t>
      </w:r>
      <w:r>
        <w:rPr>
          <w:rFonts w:hint="eastAsia" w:ascii="宋体" w:hAnsi="宋体" w:eastAsia="宋体" w:cs="宋体"/>
          <w:color w:val="auto"/>
          <w:sz w:val="28"/>
          <w:szCs w:val="28"/>
          <w:highlight w:val="none"/>
        </w:rPr>
        <w:t>。</w:t>
      </w:r>
    </w:p>
    <w:p w14:paraId="5CCFD795">
      <w:pPr>
        <w:pageBreakBefore w:val="0"/>
        <w:kinsoku/>
        <w:wordWrap w:val="0"/>
        <w:overflowPunct/>
        <w:topLinePunct w:val="0"/>
        <w:bidi w:val="0"/>
        <w:adjustRightInd/>
        <w:snapToGrid/>
        <w:spacing w:line="560" w:lineRule="exact"/>
        <w:ind w:left="0" w:leftChars="0" w:firstLine="638" w:firstLineChars="228"/>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3.工程立项批准文号：</w:t>
      </w:r>
      <w:r>
        <w:rPr>
          <w:rFonts w:hint="eastAsia" w:ascii="宋体" w:hAnsi="宋体" w:eastAsia="宋体" w:cs="宋体"/>
          <w:color w:val="auto"/>
          <w:sz w:val="28"/>
          <w:szCs w:val="28"/>
          <w:highlight w:val="none"/>
          <w:u w:val="single"/>
          <w:lang w:val="en-US" w:eastAsia="zh-CN"/>
        </w:rPr>
        <w:t xml:space="preserve"> 府发科发(2025)400号 </w:t>
      </w:r>
      <w:r>
        <w:rPr>
          <w:rFonts w:hint="eastAsia" w:ascii="宋体" w:hAnsi="宋体" w:eastAsia="宋体" w:cs="宋体"/>
          <w:bCs/>
          <w:color w:val="auto"/>
          <w:sz w:val="28"/>
          <w:szCs w:val="28"/>
          <w:highlight w:val="none"/>
        </w:rPr>
        <w:t>。</w:t>
      </w:r>
    </w:p>
    <w:p w14:paraId="7B02CB0F">
      <w:pPr>
        <w:pageBreakBefore w:val="0"/>
        <w:kinsoku/>
        <w:wordWrap w:val="0"/>
        <w:overflowPunct/>
        <w:topLinePunct w:val="0"/>
        <w:bidi w:val="0"/>
        <w:adjustRightInd/>
        <w:snapToGrid/>
        <w:spacing w:line="560" w:lineRule="exact"/>
        <w:ind w:left="0" w:leftChars="0" w:firstLine="638" w:firstLineChars="228"/>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4.资金来源：</w:t>
      </w:r>
      <w:r>
        <w:rPr>
          <w:rFonts w:hint="eastAsia" w:ascii="宋体" w:hAnsi="宋体" w:eastAsia="宋体" w:cs="宋体"/>
          <w:bCs/>
          <w:color w:val="auto"/>
          <w:sz w:val="28"/>
          <w:szCs w:val="28"/>
          <w:highlight w:val="none"/>
          <w:u w:val="single"/>
          <w:lang w:val="en-US" w:eastAsia="zh-CN"/>
        </w:rPr>
        <w:t xml:space="preserve"> 财政配套资金</w:t>
      </w:r>
      <w:r>
        <w:rPr>
          <w:rFonts w:hint="eastAsia" w:ascii="宋体" w:hAnsi="宋体" w:eastAsia="宋体" w:cs="宋体"/>
          <w:color w:val="auto"/>
          <w:sz w:val="28"/>
          <w:szCs w:val="28"/>
          <w:highlight w:val="none"/>
          <w:u w:val="single"/>
        </w:rPr>
        <w:t xml:space="preserve"> </w:t>
      </w:r>
      <w:r>
        <w:rPr>
          <w:rFonts w:hint="eastAsia" w:ascii="宋体" w:hAnsi="宋体" w:eastAsia="宋体" w:cs="宋体"/>
          <w:bCs/>
          <w:color w:val="auto"/>
          <w:sz w:val="28"/>
          <w:szCs w:val="28"/>
          <w:highlight w:val="none"/>
        </w:rPr>
        <w:t>。</w:t>
      </w:r>
    </w:p>
    <w:p w14:paraId="2563EFB5">
      <w:pPr>
        <w:pageBreakBefore w:val="0"/>
        <w:kinsoku/>
        <w:wordWrap w:val="0"/>
        <w:overflowPunct/>
        <w:topLinePunct w:val="0"/>
        <w:bidi w:val="0"/>
        <w:adjustRightInd/>
        <w:snapToGrid/>
        <w:spacing w:line="560" w:lineRule="exact"/>
        <w:ind w:left="0" w:leftChars="0" w:firstLine="638" w:firstLineChars="228"/>
        <w:jc w:val="left"/>
        <w:textAlignment w:val="auto"/>
        <w:rPr>
          <w:rFonts w:hint="eastAsia" w:ascii="宋体" w:hAnsi="宋体" w:eastAsia="宋体" w:cs="宋体"/>
          <w:bCs/>
          <w:color w:val="auto"/>
          <w:sz w:val="28"/>
          <w:szCs w:val="28"/>
          <w:highlight w:val="none"/>
          <w:u w:val="single"/>
          <w:lang w:val="en-US" w:eastAsia="zh-CN"/>
        </w:rPr>
      </w:pPr>
      <w:r>
        <w:rPr>
          <w:rFonts w:hint="eastAsia" w:ascii="宋体" w:hAnsi="宋体" w:eastAsia="宋体" w:cs="宋体"/>
          <w:bCs/>
          <w:color w:val="auto"/>
          <w:sz w:val="28"/>
          <w:szCs w:val="28"/>
          <w:highlight w:val="none"/>
        </w:rPr>
        <w:t>5.工程内容：</w:t>
      </w:r>
      <w:r>
        <w:rPr>
          <w:rFonts w:hint="eastAsia" w:ascii="宋体" w:hAnsi="宋体" w:eastAsia="宋体" w:cs="宋体"/>
          <w:bCs/>
          <w:color w:val="auto"/>
          <w:sz w:val="28"/>
          <w:szCs w:val="28"/>
          <w:highlight w:val="none"/>
          <w:u w:val="single"/>
          <w:lang w:val="en-US" w:eastAsia="zh-CN"/>
        </w:rPr>
        <w:t xml:space="preserve"> 包括第5跨桥下硬化C30混凝土124m³，支撑支架（高10m）160㎡，混凝土569.7m³，挖方939.3m³，H RB400钢筋2867.5kg，D10防裂钢筋网7026.7kg等，具体内容详见工程量清单 </w:t>
      </w:r>
      <w:r>
        <w:rPr>
          <w:rFonts w:hint="eastAsia" w:ascii="宋体" w:hAnsi="宋体" w:eastAsia="宋体" w:cs="宋体"/>
          <w:bCs/>
          <w:color w:val="auto"/>
          <w:sz w:val="28"/>
          <w:szCs w:val="28"/>
          <w:highlight w:val="none"/>
          <w:u w:val="none"/>
          <w:lang w:val="en-US" w:eastAsia="zh-CN"/>
        </w:rPr>
        <w:t>。</w:t>
      </w:r>
    </w:p>
    <w:p w14:paraId="547BAB1F">
      <w:pPr>
        <w:pageBreakBefore w:val="0"/>
        <w:kinsoku/>
        <w:wordWrap w:val="0"/>
        <w:overflowPunct/>
        <w:topLinePunct w:val="0"/>
        <w:bidi w:val="0"/>
        <w:adjustRightInd/>
        <w:snapToGrid/>
        <w:spacing w:line="560" w:lineRule="exact"/>
        <w:ind w:left="0" w:leftChars="0" w:firstLine="638" w:firstLineChars="228"/>
        <w:textAlignment w:val="auto"/>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6.工程承包范围：</w:t>
      </w:r>
      <w:r>
        <w:rPr>
          <w:rFonts w:hint="eastAsia" w:ascii="宋体" w:hAnsi="宋体" w:eastAsia="宋体" w:cs="宋体"/>
          <w:bCs/>
          <w:color w:val="auto"/>
          <w:sz w:val="28"/>
          <w:szCs w:val="28"/>
          <w:highlight w:val="none"/>
          <w:u w:val="single"/>
          <w:lang w:val="en-US" w:eastAsia="zh-CN"/>
        </w:rPr>
        <w:t xml:space="preserve"> 采购文件工程量清单内的所有内容</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p>
    <w:p w14:paraId="2B09FA28">
      <w:pPr>
        <w:pStyle w:val="4"/>
        <w:pageBreakBefore w:val="0"/>
        <w:kinsoku/>
        <w:wordWrap w:val="0"/>
        <w:overflowPunct/>
        <w:topLinePunct w:val="0"/>
        <w:bidi w:val="0"/>
        <w:adjustRightInd/>
        <w:snapToGrid/>
        <w:spacing w:before="120" w:after="120" w:line="560" w:lineRule="exact"/>
        <w:ind w:left="0" w:leftChars="0" w:firstLine="641" w:firstLineChars="228"/>
        <w:textAlignment w:val="auto"/>
        <w:rPr>
          <w:rFonts w:hint="eastAsia" w:ascii="宋体" w:hAnsi="宋体" w:eastAsia="宋体" w:cs="宋体"/>
          <w:b/>
          <w:bCs w:val="0"/>
          <w:color w:val="auto"/>
          <w:sz w:val="28"/>
          <w:szCs w:val="28"/>
          <w:highlight w:val="none"/>
        </w:rPr>
      </w:pPr>
      <w:bookmarkStart w:id="4" w:name="_Toc351203482"/>
      <w:r>
        <w:rPr>
          <w:rFonts w:hint="eastAsia" w:ascii="宋体" w:hAnsi="宋体" w:eastAsia="宋体" w:cs="宋体"/>
          <w:b/>
          <w:bCs w:val="0"/>
          <w:color w:val="auto"/>
          <w:sz w:val="28"/>
          <w:szCs w:val="28"/>
          <w:highlight w:val="none"/>
        </w:rPr>
        <w:t>二、合同工期</w:t>
      </w:r>
      <w:bookmarkEnd w:id="4"/>
    </w:p>
    <w:p w14:paraId="63820C62">
      <w:pPr>
        <w:pageBreakBefore w:val="0"/>
        <w:kinsoku/>
        <w:wordWrap w:val="0"/>
        <w:overflowPunct/>
        <w:topLinePunct w:val="0"/>
        <w:bidi w:val="0"/>
        <w:adjustRightInd/>
        <w:snapToGrid/>
        <w:spacing w:line="560" w:lineRule="exact"/>
        <w:ind w:left="0" w:leftChars="0" w:firstLine="638" w:firstLineChars="228"/>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计划开工日期</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日。</w:t>
      </w:r>
    </w:p>
    <w:p w14:paraId="1E361871">
      <w:pPr>
        <w:pageBreakBefore w:val="0"/>
        <w:kinsoku/>
        <w:wordWrap w:val="0"/>
        <w:overflowPunct/>
        <w:topLinePunct w:val="0"/>
        <w:bidi w:val="0"/>
        <w:adjustRightInd/>
        <w:snapToGrid/>
        <w:spacing w:line="560" w:lineRule="exact"/>
        <w:ind w:left="0" w:leftChars="0" w:firstLine="638" w:firstLineChars="228"/>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计划竣工日期</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日</w:t>
      </w:r>
      <w:r>
        <w:rPr>
          <w:rFonts w:hint="eastAsia" w:ascii="宋体" w:hAnsi="宋体" w:eastAsia="宋体" w:cs="宋体"/>
          <w:color w:val="auto"/>
          <w:sz w:val="28"/>
          <w:szCs w:val="28"/>
          <w:highlight w:val="none"/>
          <w:lang w:val="en-US" w:eastAsia="zh-CN"/>
        </w:rPr>
        <w:t>。</w:t>
      </w:r>
    </w:p>
    <w:p w14:paraId="369CDB7C">
      <w:pPr>
        <w:pageBreakBefore w:val="0"/>
        <w:kinsoku/>
        <w:wordWrap w:val="0"/>
        <w:overflowPunct/>
        <w:topLinePunct w:val="0"/>
        <w:bidi w:val="0"/>
        <w:adjustRightInd/>
        <w:snapToGrid/>
        <w:spacing w:line="560" w:lineRule="exact"/>
        <w:ind w:left="0" w:leftChars="0" w:firstLine="638" w:firstLineChars="228"/>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工期总日历天数</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lang w:val="en-US" w:eastAsia="zh-CN"/>
        </w:rPr>
        <w:t xml:space="preserve"> 45 </w:t>
      </w:r>
      <w:r>
        <w:rPr>
          <w:rFonts w:hint="eastAsia" w:ascii="宋体" w:hAnsi="宋体" w:eastAsia="宋体" w:cs="宋体"/>
          <w:color w:val="auto"/>
          <w:sz w:val="28"/>
          <w:szCs w:val="28"/>
          <w:highlight w:val="none"/>
        </w:rPr>
        <w:t>天</w:t>
      </w:r>
      <w:r>
        <w:rPr>
          <w:rFonts w:hint="eastAsia" w:ascii="宋体" w:hAnsi="宋体" w:eastAsia="宋体" w:cs="宋体"/>
          <w:color w:val="auto"/>
          <w:sz w:val="28"/>
          <w:szCs w:val="28"/>
          <w:highlight w:val="none"/>
        </w:rPr>
        <w:t>。工期总日历天数与根据前述计划开竣工日期计算的工期天数不一致的，以工期总日历天数为准。</w:t>
      </w:r>
    </w:p>
    <w:p w14:paraId="5D2736C6">
      <w:pPr>
        <w:pStyle w:val="4"/>
        <w:pageBreakBefore w:val="0"/>
        <w:kinsoku/>
        <w:wordWrap w:val="0"/>
        <w:overflowPunct/>
        <w:topLinePunct w:val="0"/>
        <w:bidi w:val="0"/>
        <w:adjustRightInd/>
        <w:snapToGrid/>
        <w:spacing w:before="120" w:after="120" w:line="560" w:lineRule="exact"/>
        <w:ind w:left="0" w:leftChars="0" w:firstLine="641" w:firstLineChars="228"/>
        <w:textAlignment w:val="auto"/>
        <w:rPr>
          <w:rFonts w:hint="eastAsia" w:ascii="宋体" w:hAnsi="宋体" w:eastAsia="宋体" w:cs="宋体"/>
          <w:b/>
          <w:bCs w:val="0"/>
          <w:color w:val="auto"/>
          <w:sz w:val="28"/>
          <w:szCs w:val="28"/>
          <w:highlight w:val="none"/>
        </w:rPr>
      </w:pPr>
      <w:bookmarkStart w:id="5" w:name="_Toc351203483"/>
      <w:r>
        <w:rPr>
          <w:rFonts w:hint="eastAsia" w:ascii="宋体" w:hAnsi="宋体" w:eastAsia="宋体" w:cs="宋体"/>
          <w:b/>
          <w:bCs w:val="0"/>
          <w:color w:val="auto"/>
          <w:sz w:val="28"/>
          <w:szCs w:val="28"/>
          <w:highlight w:val="none"/>
        </w:rPr>
        <w:t>三、质量标准</w:t>
      </w:r>
      <w:bookmarkEnd w:id="5"/>
    </w:p>
    <w:p w14:paraId="1D339097">
      <w:pPr>
        <w:pageBreakBefore w:val="0"/>
        <w:kinsoku/>
        <w:wordWrap w:val="0"/>
        <w:overflowPunct/>
        <w:topLinePunct w:val="0"/>
        <w:bidi w:val="0"/>
        <w:adjustRightInd/>
        <w:snapToGrid/>
        <w:spacing w:line="560" w:lineRule="exact"/>
        <w:ind w:left="0" w:leftChars="0" w:firstLine="638" w:firstLineChars="228"/>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工程质量符合</w:t>
      </w:r>
      <w:r>
        <w:rPr>
          <w:rFonts w:hint="eastAsia" w:ascii="宋体" w:hAnsi="宋体" w:eastAsia="宋体" w:cs="宋体"/>
          <w:color w:val="auto"/>
          <w:sz w:val="28"/>
          <w:szCs w:val="28"/>
          <w:highlight w:val="none"/>
          <w:u w:val="single"/>
          <w:lang w:val="en-US" w:eastAsia="zh-CN"/>
        </w:rPr>
        <w:t xml:space="preserve"> 合格 </w:t>
      </w:r>
      <w:r>
        <w:rPr>
          <w:rFonts w:hint="eastAsia" w:ascii="宋体" w:hAnsi="宋体" w:eastAsia="宋体" w:cs="宋体"/>
          <w:color w:val="auto"/>
          <w:sz w:val="28"/>
          <w:szCs w:val="28"/>
          <w:highlight w:val="none"/>
        </w:rPr>
        <w:t>标准。</w:t>
      </w:r>
    </w:p>
    <w:p w14:paraId="428377A9">
      <w:pPr>
        <w:pStyle w:val="4"/>
        <w:pageBreakBefore w:val="0"/>
        <w:kinsoku/>
        <w:wordWrap w:val="0"/>
        <w:overflowPunct/>
        <w:topLinePunct w:val="0"/>
        <w:bidi w:val="0"/>
        <w:adjustRightInd/>
        <w:snapToGrid/>
        <w:spacing w:before="120" w:after="120" w:line="560" w:lineRule="exact"/>
        <w:ind w:left="0" w:leftChars="0" w:firstLine="641" w:firstLineChars="228"/>
        <w:textAlignment w:val="auto"/>
        <w:rPr>
          <w:rFonts w:hint="eastAsia" w:ascii="宋体" w:hAnsi="宋体" w:eastAsia="宋体" w:cs="宋体"/>
          <w:b/>
          <w:bCs w:val="0"/>
          <w:color w:val="auto"/>
          <w:sz w:val="28"/>
          <w:szCs w:val="28"/>
          <w:highlight w:val="none"/>
        </w:rPr>
      </w:pPr>
      <w:bookmarkStart w:id="6" w:name="_Toc351203484"/>
      <w:r>
        <w:rPr>
          <w:rFonts w:hint="eastAsia" w:ascii="宋体" w:hAnsi="宋体" w:eastAsia="宋体" w:cs="宋体"/>
          <w:b/>
          <w:bCs w:val="0"/>
          <w:color w:val="auto"/>
          <w:sz w:val="28"/>
          <w:szCs w:val="28"/>
          <w:highlight w:val="none"/>
        </w:rPr>
        <w:t>四、签约合同价与合同价格形式</w:t>
      </w:r>
      <w:bookmarkEnd w:id="6"/>
      <w:r>
        <w:rPr>
          <w:rFonts w:hint="eastAsia" w:ascii="宋体" w:hAnsi="宋体" w:eastAsia="宋体" w:cs="宋体"/>
          <w:b/>
          <w:bCs w:val="0"/>
          <w:color w:val="auto"/>
          <w:sz w:val="28"/>
          <w:szCs w:val="28"/>
          <w:highlight w:val="none"/>
        </w:rPr>
        <w:tab/>
      </w:r>
    </w:p>
    <w:p w14:paraId="21DA5968">
      <w:pPr>
        <w:pageBreakBefore w:val="0"/>
        <w:kinsoku/>
        <w:wordWrap w:val="0"/>
        <w:overflowPunct/>
        <w:topLinePunct w:val="0"/>
        <w:bidi w:val="0"/>
        <w:adjustRightInd/>
        <w:snapToGrid/>
        <w:spacing w:line="560" w:lineRule="exact"/>
        <w:ind w:left="0" w:leftChars="0" w:firstLine="638" w:firstLineChars="228"/>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1.签约合同价为</w:t>
      </w:r>
      <w:r>
        <w:rPr>
          <w:rFonts w:hint="eastAsia" w:ascii="宋体" w:hAnsi="宋体" w:eastAsia="宋体" w:cs="宋体"/>
          <w:color w:val="auto"/>
          <w:sz w:val="28"/>
          <w:szCs w:val="28"/>
          <w:highlight w:val="none"/>
          <w:lang w:val="en-US" w:eastAsia="zh-CN"/>
        </w:rPr>
        <w:t>:</w:t>
      </w:r>
    </w:p>
    <w:p w14:paraId="4D8ACFC2">
      <w:pPr>
        <w:pageBreakBefore w:val="0"/>
        <w:kinsoku/>
        <w:wordWrap w:val="0"/>
        <w:overflowPunct/>
        <w:topLinePunct w:val="0"/>
        <w:bidi w:val="0"/>
        <w:adjustRightInd/>
        <w:snapToGrid/>
        <w:spacing w:line="560" w:lineRule="exact"/>
        <w:ind w:left="0" w:leftChars="0" w:firstLine="638" w:firstLineChars="228"/>
        <w:textAlignment w:val="auto"/>
        <w:rPr>
          <w:rFonts w:hint="eastAsia" w:ascii="宋体" w:hAnsi="宋体" w:eastAsia="宋体" w:cs="宋体"/>
          <w:color w:val="auto"/>
          <w:sz w:val="28"/>
          <w:szCs w:val="28"/>
          <w:highlight w:val="none"/>
          <w:u w:val="none"/>
          <w:lang w:val="en-US" w:eastAsia="zh-CN"/>
        </w:rPr>
      </w:pPr>
      <w:r>
        <w:rPr>
          <w:rFonts w:hint="eastAsia" w:ascii="宋体" w:hAnsi="宋体" w:eastAsia="宋体" w:cs="宋体"/>
          <w:color w:val="auto"/>
          <w:sz w:val="28"/>
          <w:szCs w:val="28"/>
          <w:highlight w:val="none"/>
        </w:rPr>
        <w:t>人民币</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rPr>
        <w:t>大写</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none"/>
          <w:lang w:val="en-US" w:eastAsia="zh-CN"/>
        </w:rPr>
        <w:t>（</w:t>
      </w:r>
      <w:r>
        <w:rPr>
          <w:rFonts w:hint="eastAsia" w:ascii="宋体" w:hAnsi="宋体" w:eastAsia="宋体" w:cs="宋体"/>
          <w:color w:val="auto"/>
          <w:sz w:val="28"/>
          <w:szCs w:val="28"/>
          <w:highlight w:val="none"/>
          <w:u w:val="single" w:color="auto"/>
          <w:lang w:val="en-US" w:eastAsia="zh-CN"/>
        </w:rPr>
        <w:t>¥:             元</w:t>
      </w:r>
      <w:r>
        <w:rPr>
          <w:rFonts w:hint="eastAsia" w:ascii="宋体" w:hAnsi="宋体" w:eastAsia="宋体" w:cs="宋体"/>
          <w:color w:val="auto"/>
          <w:sz w:val="28"/>
          <w:szCs w:val="28"/>
          <w:highlight w:val="none"/>
          <w:u w:val="none" w:color="auto"/>
          <w:lang w:val="en-US" w:eastAsia="zh-CN"/>
        </w:rPr>
        <w:t>）</w:t>
      </w:r>
      <w:r>
        <w:rPr>
          <w:rFonts w:hint="eastAsia" w:ascii="宋体" w:hAnsi="宋体" w:eastAsia="宋体" w:cs="宋体"/>
          <w:color w:val="auto"/>
          <w:sz w:val="28"/>
          <w:szCs w:val="28"/>
          <w:highlight w:val="none"/>
          <w:u w:val="none"/>
          <w:lang w:val="en-US" w:eastAsia="zh-CN"/>
        </w:rPr>
        <w:t>；</w:t>
      </w:r>
    </w:p>
    <w:p w14:paraId="1241490B">
      <w:pPr>
        <w:pageBreakBefore w:val="0"/>
        <w:kinsoku/>
        <w:wordWrap w:val="0"/>
        <w:overflowPunct/>
        <w:topLinePunct w:val="0"/>
        <w:bidi w:val="0"/>
        <w:adjustRightInd/>
        <w:snapToGrid/>
        <w:spacing w:line="560" w:lineRule="exact"/>
        <w:ind w:left="0" w:leftChars="0" w:firstLine="638" w:firstLineChars="228"/>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其中：（1）安全文明施工费：人民币（大写）</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元)；</w:t>
      </w:r>
    </w:p>
    <w:p w14:paraId="5FBAF3D9">
      <w:pPr>
        <w:pageBreakBefore w:val="0"/>
        <w:kinsoku/>
        <w:wordWrap w:val="0"/>
        <w:overflowPunct/>
        <w:topLinePunct w:val="0"/>
        <w:bidi w:val="0"/>
        <w:adjustRightInd/>
        <w:snapToGrid/>
        <w:spacing w:line="560" w:lineRule="exact"/>
        <w:ind w:left="0" w:leftChars="0" w:firstLine="638" w:firstLineChars="228"/>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（2）材料和工程设备暂估价金额：人民币（大写）</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元)；</w:t>
      </w:r>
    </w:p>
    <w:p w14:paraId="5D1C6369">
      <w:pPr>
        <w:pageBreakBefore w:val="0"/>
        <w:kinsoku/>
        <w:wordWrap w:val="0"/>
        <w:overflowPunct/>
        <w:topLinePunct w:val="0"/>
        <w:bidi w:val="0"/>
        <w:adjustRightInd/>
        <w:snapToGrid/>
        <w:spacing w:line="560" w:lineRule="exact"/>
        <w:ind w:left="0" w:leftChars="0" w:firstLine="638" w:firstLineChars="228"/>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（3）专业工程暂估价金额：人民币（大写）</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元)；</w:t>
      </w:r>
    </w:p>
    <w:p w14:paraId="156489FB">
      <w:pPr>
        <w:pageBreakBefore w:val="0"/>
        <w:kinsoku/>
        <w:wordWrap w:val="0"/>
        <w:overflowPunct/>
        <w:topLinePunct w:val="0"/>
        <w:bidi w:val="0"/>
        <w:adjustRightInd/>
        <w:snapToGrid/>
        <w:spacing w:line="560" w:lineRule="exact"/>
        <w:ind w:left="0" w:leftChars="0" w:firstLine="638" w:firstLineChars="228"/>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（4）暂列金额：人民币（大写）</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元)。</w:t>
      </w:r>
    </w:p>
    <w:p w14:paraId="4365789D">
      <w:pPr>
        <w:pageBreakBefore w:val="0"/>
        <w:kinsoku/>
        <w:wordWrap w:val="0"/>
        <w:overflowPunct/>
        <w:topLinePunct w:val="0"/>
        <w:bidi w:val="0"/>
        <w:adjustRightInd/>
        <w:snapToGrid/>
        <w:spacing w:line="560" w:lineRule="exact"/>
        <w:ind w:left="0" w:leftChars="0" w:firstLine="638" w:firstLineChars="228"/>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2.合同价格形式：</w:t>
      </w:r>
      <w:r>
        <w:rPr>
          <w:rFonts w:hint="eastAsia" w:ascii="宋体" w:hAnsi="宋体" w:eastAsia="宋体" w:cs="宋体"/>
          <w:color w:val="auto"/>
          <w:sz w:val="28"/>
          <w:szCs w:val="28"/>
          <w:highlight w:val="none"/>
          <w:u w:val="single"/>
          <w:lang w:val="en-US" w:eastAsia="zh-CN"/>
        </w:rPr>
        <w:t xml:space="preserve"> 固定单价合同 </w:t>
      </w:r>
      <w:r>
        <w:rPr>
          <w:rFonts w:hint="eastAsia" w:ascii="宋体" w:hAnsi="宋体" w:eastAsia="宋体" w:cs="宋体"/>
          <w:color w:val="auto"/>
          <w:sz w:val="28"/>
          <w:szCs w:val="28"/>
          <w:highlight w:val="none"/>
        </w:rPr>
        <w:t>。</w:t>
      </w:r>
    </w:p>
    <w:p w14:paraId="06812D20">
      <w:pPr>
        <w:pStyle w:val="4"/>
        <w:pageBreakBefore w:val="0"/>
        <w:kinsoku/>
        <w:wordWrap w:val="0"/>
        <w:overflowPunct/>
        <w:topLinePunct w:val="0"/>
        <w:bidi w:val="0"/>
        <w:adjustRightInd/>
        <w:snapToGrid/>
        <w:spacing w:before="120" w:after="120" w:line="560" w:lineRule="exact"/>
        <w:ind w:left="0" w:leftChars="0" w:firstLine="641" w:firstLineChars="228"/>
        <w:textAlignment w:val="auto"/>
        <w:rPr>
          <w:rFonts w:hint="eastAsia" w:ascii="宋体" w:hAnsi="宋体" w:eastAsia="宋体" w:cs="宋体"/>
          <w:b w:val="0"/>
          <w:color w:val="auto"/>
          <w:sz w:val="28"/>
          <w:szCs w:val="28"/>
          <w:highlight w:val="none"/>
        </w:rPr>
      </w:pPr>
      <w:bookmarkStart w:id="7" w:name="_Toc351203485"/>
      <w:r>
        <w:rPr>
          <w:rFonts w:hint="eastAsia" w:ascii="宋体" w:hAnsi="宋体" w:eastAsia="宋体" w:cs="宋体"/>
          <w:b/>
          <w:bCs w:val="0"/>
          <w:color w:val="auto"/>
          <w:sz w:val="28"/>
          <w:szCs w:val="28"/>
          <w:highlight w:val="none"/>
        </w:rPr>
        <w:t>五、</w:t>
      </w:r>
      <w:bookmarkEnd w:id="7"/>
      <w:r>
        <w:rPr>
          <w:rFonts w:hint="eastAsia" w:ascii="宋体" w:hAnsi="宋体" w:eastAsia="宋体" w:cs="宋体"/>
          <w:b/>
          <w:bCs w:val="0"/>
          <w:color w:val="auto"/>
          <w:sz w:val="28"/>
          <w:szCs w:val="28"/>
          <w:highlight w:val="none"/>
        </w:rPr>
        <w:t>项目经理</w:t>
      </w:r>
    </w:p>
    <w:p w14:paraId="6FFAB72C">
      <w:pPr>
        <w:pStyle w:val="9"/>
        <w:keepNext w:val="0"/>
        <w:keepLines w:val="0"/>
        <w:pageBreakBefore w:val="0"/>
        <w:widowControl/>
        <w:suppressLineNumbers w:val="0"/>
        <w:kinsoku/>
        <w:overflowPunct/>
        <w:topLinePunct w:val="0"/>
        <w:bidi w:val="0"/>
        <w:adjustRightInd/>
        <w:snapToGrid/>
        <w:spacing w:before="0" w:beforeAutospacing="0" w:after="0" w:afterAutospacing="0" w:line="560" w:lineRule="exact"/>
        <w:ind w:left="0" w:leftChars="0" w:right="0" w:firstLine="638" w:firstLineChars="228"/>
        <w:textAlignment w:val="auto"/>
        <w:rPr>
          <w:rFonts w:hint="eastAsia" w:ascii="宋体" w:hAnsi="宋体" w:eastAsia="宋体" w:cs="宋体"/>
          <w:color w:val="auto"/>
          <w:sz w:val="28"/>
          <w:szCs w:val="28"/>
          <w:highlight w:val="none"/>
          <w:u w:val="single"/>
          <w:lang w:val="en-US" w:eastAsia="zh-CN"/>
        </w:rPr>
      </w:pPr>
      <w:r>
        <w:rPr>
          <w:rFonts w:hint="eastAsia" w:ascii="宋体" w:hAnsi="宋体" w:eastAsia="宋体" w:cs="宋体"/>
          <w:color w:val="auto"/>
          <w:sz w:val="28"/>
          <w:szCs w:val="28"/>
          <w:highlight w:val="none"/>
        </w:rPr>
        <w:t>承包人项目</w:t>
      </w:r>
      <w:r>
        <w:rPr>
          <w:rFonts w:hint="eastAsia" w:ascii="宋体" w:hAnsi="宋体" w:eastAsia="宋体" w:cs="宋体"/>
          <w:color w:val="auto"/>
          <w:sz w:val="28"/>
          <w:szCs w:val="28"/>
          <w:highlight w:val="none"/>
          <w:lang w:val="en-US" w:eastAsia="zh-CN"/>
        </w:rPr>
        <w:t>负责人</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none"/>
          <w:lang w:val="en-US" w:eastAsia="zh-CN"/>
        </w:rPr>
        <w:t>。</w:t>
      </w:r>
    </w:p>
    <w:p w14:paraId="0A573A1F">
      <w:pPr>
        <w:pStyle w:val="4"/>
        <w:pageBreakBefore w:val="0"/>
        <w:kinsoku/>
        <w:wordWrap w:val="0"/>
        <w:overflowPunct/>
        <w:topLinePunct w:val="0"/>
        <w:bidi w:val="0"/>
        <w:adjustRightInd/>
        <w:snapToGrid/>
        <w:spacing w:before="120" w:after="120" w:line="560" w:lineRule="exact"/>
        <w:ind w:left="0" w:leftChars="0" w:firstLine="641" w:firstLineChars="228"/>
        <w:textAlignment w:val="auto"/>
        <w:rPr>
          <w:rFonts w:hint="eastAsia" w:ascii="宋体" w:hAnsi="宋体" w:eastAsia="宋体" w:cs="宋体"/>
          <w:b/>
          <w:bCs w:val="0"/>
          <w:color w:val="auto"/>
          <w:sz w:val="28"/>
          <w:szCs w:val="28"/>
          <w:highlight w:val="none"/>
        </w:rPr>
      </w:pPr>
      <w:bookmarkStart w:id="8" w:name="_Toc351203486"/>
      <w:r>
        <w:rPr>
          <w:rFonts w:hint="eastAsia" w:ascii="宋体" w:hAnsi="宋体" w:eastAsia="宋体" w:cs="宋体"/>
          <w:b/>
          <w:bCs w:val="0"/>
          <w:color w:val="auto"/>
          <w:sz w:val="28"/>
          <w:szCs w:val="28"/>
          <w:highlight w:val="none"/>
        </w:rPr>
        <w:t>六、合同文件构成</w:t>
      </w:r>
      <w:bookmarkEnd w:id="8"/>
    </w:p>
    <w:p w14:paraId="7B2905BE">
      <w:pPr>
        <w:pageBreakBefore w:val="0"/>
        <w:kinsoku/>
        <w:wordWrap w:val="0"/>
        <w:overflowPunct/>
        <w:topLinePunct w:val="0"/>
        <w:bidi w:val="0"/>
        <w:adjustRightInd/>
        <w:snapToGrid/>
        <w:spacing w:line="560" w:lineRule="exact"/>
        <w:ind w:left="0" w:leftChars="0" w:firstLine="638" w:firstLineChars="228"/>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本协议书与下列文件一起构成合同文件：</w:t>
      </w:r>
    </w:p>
    <w:p w14:paraId="5B759E07">
      <w:pPr>
        <w:pageBreakBefore w:val="0"/>
        <w:kinsoku/>
        <w:wordWrap w:val="0"/>
        <w:overflowPunct/>
        <w:topLinePunct w:val="0"/>
        <w:autoSpaceDE w:val="0"/>
        <w:autoSpaceDN w:val="0"/>
        <w:bidi w:val="0"/>
        <w:adjustRightInd/>
        <w:snapToGrid/>
        <w:spacing w:line="560" w:lineRule="exact"/>
        <w:ind w:left="0" w:leftChars="0" w:firstLine="638" w:firstLineChars="228"/>
        <w:jc w:val="left"/>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成交</w:t>
      </w:r>
      <w:r>
        <w:rPr>
          <w:rFonts w:hint="eastAsia" w:ascii="宋体" w:hAnsi="宋体" w:eastAsia="宋体" w:cs="宋体"/>
          <w:color w:val="auto"/>
          <w:sz w:val="28"/>
          <w:szCs w:val="28"/>
          <w:highlight w:val="none"/>
        </w:rPr>
        <w:t>通知书</w:t>
      </w:r>
      <w:r>
        <w:rPr>
          <w:rFonts w:hint="eastAsia" w:ascii="宋体" w:hAnsi="宋体" w:eastAsia="宋体" w:cs="宋体"/>
          <w:color w:val="auto"/>
          <w:sz w:val="28"/>
          <w:szCs w:val="28"/>
          <w:highlight w:val="none"/>
          <w:lang w:eastAsia="zh-CN"/>
        </w:rPr>
        <w:t>；</w:t>
      </w:r>
    </w:p>
    <w:p w14:paraId="6AA77123">
      <w:pPr>
        <w:pageBreakBefore w:val="0"/>
        <w:kinsoku/>
        <w:wordWrap w:val="0"/>
        <w:overflowPunct/>
        <w:topLinePunct w:val="0"/>
        <w:autoSpaceDE w:val="0"/>
        <w:autoSpaceDN w:val="0"/>
        <w:bidi w:val="0"/>
        <w:adjustRightInd/>
        <w:snapToGrid/>
        <w:spacing w:line="560" w:lineRule="exact"/>
        <w:ind w:left="0" w:leftChars="0" w:firstLine="638" w:firstLineChars="228"/>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采购文件</w:t>
      </w:r>
      <w:r>
        <w:rPr>
          <w:rFonts w:hint="eastAsia" w:ascii="宋体" w:hAnsi="宋体" w:eastAsia="宋体" w:cs="宋体"/>
          <w:color w:val="auto"/>
          <w:sz w:val="28"/>
          <w:szCs w:val="28"/>
          <w:highlight w:val="none"/>
        </w:rPr>
        <w:t>已标价工程量清单</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预算书</w:t>
      </w:r>
      <w:r>
        <w:rPr>
          <w:rFonts w:hint="eastAsia" w:ascii="宋体" w:hAnsi="宋体" w:eastAsia="宋体" w:cs="宋体"/>
          <w:color w:val="auto"/>
          <w:sz w:val="28"/>
          <w:szCs w:val="28"/>
          <w:highlight w:val="none"/>
          <w:lang w:eastAsia="zh-CN"/>
        </w:rPr>
        <w:t>）</w:t>
      </w:r>
    </w:p>
    <w:p w14:paraId="69B46819">
      <w:pPr>
        <w:pageBreakBefore w:val="0"/>
        <w:kinsoku/>
        <w:wordWrap w:val="0"/>
        <w:overflowPunct/>
        <w:topLinePunct w:val="0"/>
        <w:autoSpaceDE w:val="0"/>
        <w:autoSpaceDN w:val="0"/>
        <w:bidi w:val="0"/>
        <w:adjustRightInd/>
        <w:snapToGrid/>
        <w:spacing w:line="560" w:lineRule="exact"/>
        <w:ind w:left="0" w:leftChars="0" w:firstLine="638" w:firstLineChars="228"/>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）投标函及其附录</w:t>
      </w:r>
    </w:p>
    <w:p w14:paraId="5371ED56">
      <w:pPr>
        <w:pageBreakBefore w:val="0"/>
        <w:kinsoku/>
        <w:wordWrap w:val="0"/>
        <w:overflowPunct/>
        <w:topLinePunct w:val="0"/>
        <w:autoSpaceDE w:val="0"/>
        <w:autoSpaceDN w:val="0"/>
        <w:bidi w:val="0"/>
        <w:adjustRightInd/>
        <w:snapToGrid/>
        <w:spacing w:line="560" w:lineRule="exact"/>
        <w:ind w:left="0" w:leftChars="0" w:firstLine="638" w:firstLineChars="228"/>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）专用合同条款及其附件；</w:t>
      </w:r>
    </w:p>
    <w:p w14:paraId="3E1C1750">
      <w:pPr>
        <w:pageBreakBefore w:val="0"/>
        <w:kinsoku/>
        <w:wordWrap w:val="0"/>
        <w:overflowPunct/>
        <w:topLinePunct w:val="0"/>
        <w:autoSpaceDE w:val="0"/>
        <w:autoSpaceDN w:val="0"/>
        <w:bidi w:val="0"/>
        <w:adjustRightInd/>
        <w:snapToGrid/>
        <w:spacing w:line="560" w:lineRule="exact"/>
        <w:ind w:left="0" w:leftChars="0" w:firstLine="638" w:firstLineChars="228"/>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）通用合同条款；</w:t>
      </w:r>
    </w:p>
    <w:p w14:paraId="79D00ED2">
      <w:pPr>
        <w:pageBreakBefore w:val="0"/>
        <w:kinsoku/>
        <w:wordWrap w:val="0"/>
        <w:overflowPunct/>
        <w:topLinePunct w:val="0"/>
        <w:autoSpaceDE w:val="0"/>
        <w:autoSpaceDN w:val="0"/>
        <w:bidi w:val="0"/>
        <w:adjustRightInd/>
        <w:snapToGrid/>
        <w:spacing w:line="560" w:lineRule="exact"/>
        <w:ind w:left="0" w:leftChars="0" w:firstLine="638" w:firstLineChars="228"/>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）技术标准和要求；</w:t>
      </w:r>
    </w:p>
    <w:p w14:paraId="19D3C422">
      <w:pPr>
        <w:pageBreakBefore w:val="0"/>
        <w:kinsoku/>
        <w:wordWrap w:val="0"/>
        <w:overflowPunct/>
        <w:topLinePunct w:val="0"/>
        <w:autoSpaceDE w:val="0"/>
        <w:autoSpaceDN w:val="0"/>
        <w:bidi w:val="0"/>
        <w:adjustRightInd/>
        <w:snapToGrid/>
        <w:spacing w:line="560" w:lineRule="exact"/>
        <w:ind w:left="0" w:leftChars="0" w:firstLine="638" w:firstLineChars="228"/>
        <w:jc w:val="left"/>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）图纸；</w:t>
      </w:r>
      <w:r>
        <w:rPr>
          <w:rFonts w:hint="eastAsia" w:ascii="宋体" w:hAnsi="宋体" w:eastAsia="宋体" w:cs="宋体"/>
          <w:color w:val="auto"/>
          <w:sz w:val="28"/>
          <w:szCs w:val="28"/>
          <w:highlight w:val="none"/>
          <w:lang w:eastAsia="zh-CN"/>
        </w:rPr>
        <w:tab/>
      </w:r>
    </w:p>
    <w:p w14:paraId="61D6A94D">
      <w:pPr>
        <w:pageBreakBefore w:val="0"/>
        <w:kinsoku/>
        <w:wordWrap w:val="0"/>
        <w:overflowPunct/>
        <w:topLinePunct w:val="0"/>
        <w:autoSpaceDE w:val="0"/>
        <w:autoSpaceDN w:val="0"/>
        <w:bidi w:val="0"/>
        <w:adjustRightInd/>
        <w:snapToGrid/>
        <w:spacing w:line="560" w:lineRule="exact"/>
        <w:ind w:left="0" w:leftChars="0" w:firstLine="638" w:firstLineChars="228"/>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8</w:t>
      </w:r>
      <w:r>
        <w:rPr>
          <w:rFonts w:hint="eastAsia" w:ascii="宋体" w:hAnsi="宋体" w:eastAsia="宋体" w:cs="宋体"/>
          <w:color w:val="auto"/>
          <w:sz w:val="28"/>
          <w:szCs w:val="28"/>
          <w:highlight w:val="none"/>
        </w:rPr>
        <w:t>）其他合同文件。</w:t>
      </w:r>
    </w:p>
    <w:p w14:paraId="107AA943">
      <w:pPr>
        <w:pageBreakBefore w:val="0"/>
        <w:kinsoku/>
        <w:wordWrap w:val="0"/>
        <w:overflowPunct/>
        <w:topLinePunct w:val="0"/>
        <w:autoSpaceDE w:val="0"/>
        <w:autoSpaceDN w:val="0"/>
        <w:bidi w:val="0"/>
        <w:adjustRightInd/>
        <w:snapToGrid/>
        <w:spacing w:line="560" w:lineRule="exact"/>
        <w:ind w:left="0" w:leftChars="0" w:firstLine="638" w:firstLineChars="228"/>
        <w:jc w:val="left"/>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在合同订立及履行过程中形成的与合同有关的文件均构成合同文件组成部分。</w:t>
      </w:r>
    </w:p>
    <w:p w14:paraId="1F9AC2B7">
      <w:pPr>
        <w:pageBreakBefore w:val="0"/>
        <w:kinsoku/>
        <w:wordWrap w:val="0"/>
        <w:overflowPunct/>
        <w:topLinePunct w:val="0"/>
        <w:autoSpaceDE w:val="0"/>
        <w:autoSpaceDN w:val="0"/>
        <w:bidi w:val="0"/>
        <w:adjustRightInd/>
        <w:snapToGrid/>
        <w:spacing w:line="560" w:lineRule="exact"/>
        <w:ind w:left="0" w:leftChars="0" w:firstLine="638" w:firstLineChars="228"/>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上述各项合同文件包括合同当事人就该项合同文件所作出的补充和修改，属于同一类内容的文件，应以最新签署的为准。专用合同条款及其附件须经合同当事人签字或盖章。</w:t>
      </w:r>
    </w:p>
    <w:p w14:paraId="2C34726A">
      <w:pPr>
        <w:pStyle w:val="4"/>
        <w:pageBreakBefore w:val="0"/>
        <w:kinsoku/>
        <w:wordWrap w:val="0"/>
        <w:overflowPunct/>
        <w:topLinePunct w:val="0"/>
        <w:bidi w:val="0"/>
        <w:adjustRightInd/>
        <w:snapToGrid/>
        <w:spacing w:before="120" w:after="120" w:line="560" w:lineRule="exact"/>
        <w:ind w:left="0" w:leftChars="0" w:firstLine="641" w:firstLineChars="228"/>
        <w:textAlignment w:val="auto"/>
        <w:rPr>
          <w:rFonts w:hint="eastAsia" w:ascii="宋体" w:hAnsi="宋体" w:eastAsia="宋体" w:cs="宋体"/>
          <w:b/>
          <w:bCs w:val="0"/>
          <w:color w:val="auto"/>
          <w:sz w:val="28"/>
          <w:szCs w:val="28"/>
          <w:highlight w:val="none"/>
        </w:rPr>
      </w:pPr>
      <w:bookmarkStart w:id="9" w:name="_Toc351203487"/>
      <w:r>
        <w:rPr>
          <w:rFonts w:hint="eastAsia" w:ascii="宋体" w:hAnsi="宋体" w:eastAsia="宋体" w:cs="宋体"/>
          <w:b/>
          <w:bCs w:val="0"/>
          <w:color w:val="auto"/>
          <w:sz w:val="28"/>
          <w:szCs w:val="28"/>
          <w:highlight w:val="none"/>
        </w:rPr>
        <w:t>七、承诺</w:t>
      </w:r>
      <w:bookmarkEnd w:id="9"/>
    </w:p>
    <w:p w14:paraId="16EFB19F">
      <w:pPr>
        <w:pageBreakBefore w:val="0"/>
        <w:kinsoku/>
        <w:wordWrap w:val="0"/>
        <w:overflowPunct/>
        <w:topLinePunct w:val="0"/>
        <w:bidi w:val="0"/>
        <w:adjustRightInd/>
        <w:snapToGrid/>
        <w:spacing w:line="560" w:lineRule="exact"/>
        <w:ind w:left="0" w:leftChars="0" w:firstLine="638" w:firstLineChars="228"/>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1.发包人承诺按照法律规定履行项目审批手续、筹集工程建设资金并按照合同约定的期限和方式支付合同价款。</w:t>
      </w:r>
    </w:p>
    <w:p w14:paraId="0720F49B">
      <w:pPr>
        <w:pageBreakBefore w:val="0"/>
        <w:kinsoku/>
        <w:wordWrap w:val="0"/>
        <w:overflowPunct/>
        <w:topLinePunct w:val="0"/>
        <w:bidi w:val="0"/>
        <w:adjustRightInd/>
        <w:snapToGrid/>
        <w:spacing w:line="560" w:lineRule="exact"/>
        <w:ind w:left="0" w:leftChars="0" w:firstLine="638" w:firstLineChars="228"/>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2.承包人承诺按照法律规定及合同约定组织完成工程施工，确保工程质量和安全，不进行转包及违法分包，并在缺陷责任期及保修期内承担相应的工程维修责任。</w:t>
      </w:r>
    </w:p>
    <w:p w14:paraId="277FD1E2">
      <w:pPr>
        <w:pageBreakBefore w:val="0"/>
        <w:kinsoku/>
        <w:wordWrap w:val="0"/>
        <w:overflowPunct/>
        <w:topLinePunct w:val="0"/>
        <w:bidi w:val="0"/>
        <w:adjustRightInd/>
        <w:snapToGrid/>
        <w:spacing w:line="560" w:lineRule="exact"/>
        <w:ind w:left="0" w:leftChars="0" w:firstLine="638" w:firstLineChars="228"/>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3.发包人和承包人通过招投标形式签订合同的，双方理解并承诺不再就同一工程另行签订与合同实质性内容相背离的协议。</w:t>
      </w:r>
    </w:p>
    <w:p w14:paraId="0FD93C17">
      <w:pPr>
        <w:pageBreakBefore w:val="0"/>
        <w:kinsoku/>
        <w:wordWrap w:val="0"/>
        <w:overflowPunct/>
        <w:topLinePunct w:val="0"/>
        <w:bidi w:val="0"/>
        <w:adjustRightInd/>
        <w:snapToGrid/>
        <w:spacing w:line="560" w:lineRule="exact"/>
        <w:ind w:left="0" w:leftChars="0" w:firstLine="641" w:firstLineChars="228"/>
        <w:textAlignment w:val="auto"/>
        <w:rPr>
          <w:rFonts w:hint="eastAsia" w:ascii="宋体" w:hAnsi="宋体" w:eastAsia="宋体" w:cs="宋体"/>
          <w:bCs/>
          <w:color w:val="auto"/>
          <w:sz w:val="28"/>
          <w:szCs w:val="28"/>
          <w:highlight w:val="none"/>
        </w:rPr>
      </w:pPr>
      <w:bookmarkStart w:id="10" w:name="_Toc351203488"/>
      <w:r>
        <w:rPr>
          <w:rFonts w:hint="eastAsia" w:ascii="宋体" w:hAnsi="宋体" w:eastAsia="宋体" w:cs="宋体"/>
          <w:b/>
          <w:color w:val="auto"/>
          <w:sz w:val="28"/>
          <w:szCs w:val="28"/>
          <w:highlight w:val="none"/>
        </w:rPr>
        <w:t>八、词语含义</w:t>
      </w:r>
      <w:bookmarkEnd w:id="10"/>
    </w:p>
    <w:p w14:paraId="0BEE0ADF">
      <w:pPr>
        <w:pageBreakBefore w:val="0"/>
        <w:kinsoku/>
        <w:wordWrap w:val="0"/>
        <w:overflowPunct/>
        <w:topLinePunct w:val="0"/>
        <w:bidi w:val="0"/>
        <w:adjustRightInd/>
        <w:snapToGrid/>
        <w:spacing w:line="560" w:lineRule="exact"/>
        <w:ind w:left="0" w:leftChars="0" w:firstLine="638" w:firstLineChars="228"/>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本协议书中词语含义与第二部分通用合同条款中赋予的含义相同。</w:t>
      </w:r>
    </w:p>
    <w:p w14:paraId="79C00818">
      <w:pPr>
        <w:pStyle w:val="4"/>
        <w:pageBreakBefore w:val="0"/>
        <w:kinsoku/>
        <w:wordWrap w:val="0"/>
        <w:overflowPunct/>
        <w:topLinePunct w:val="0"/>
        <w:bidi w:val="0"/>
        <w:adjustRightInd/>
        <w:snapToGrid/>
        <w:spacing w:before="120" w:after="120" w:line="560" w:lineRule="exact"/>
        <w:ind w:left="0" w:leftChars="0" w:firstLine="638" w:firstLineChars="228"/>
        <w:textAlignment w:val="auto"/>
        <w:rPr>
          <w:rFonts w:hint="eastAsia" w:ascii="宋体" w:hAnsi="宋体" w:eastAsia="宋体" w:cs="宋体"/>
          <w:bCs w:val="0"/>
          <w:color w:val="auto"/>
          <w:sz w:val="28"/>
          <w:szCs w:val="28"/>
          <w:highlight w:val="none"/>
        </w:rPr>
      </w:pPr>
      <w:bookmarkStart w:id="11" w:name="_Toc351203489"/>
      <w:r>
        <w:rPr>
          <w:rFonts w:hint="eastAsia" w:ascii="宋体" w:hAnsi="宋体" w:eastAsia="宋体" w:cs="宋体"/>
          <w:b w:val="0"/>
          <w:color w:val="auto"/>
          <w:sz w:val="28"/>
          <w:szCs w:val="28"/>
          <w:highlight w:val="none"/>
        </w:rPr>
        <w:t>九、签订时间</w:t>
      </w:r>
      <w:bookmarkEnd w:id="11"/>
    </w:p>
    <w:p w14:paraId="33420182">
      <w:pPr>
        <w:pageBreakBefore w:val="0"/>
        <w:kinsoku/>
        <w:wordWrap w:val="0"/>
        <w:overflowPunct/>
        <w:topLinePunct w:val="0"/>
        <w:bidi w:val="0"/>
        <w:adjustRightInd/>
        <w:snapToGrid/>
        <w:spacing w:line="560" w:lineRule="exact"/>
        <w:ind w:left="0" w:leftChars="0" w:firstLine="638" w:firstLineChars="228"/>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本合同于</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u w:val="single"/>
          <w:lang w:val="en-US" w:eastAsia="zh-CN"/>
        </w:rPr>
        <w:t xml:space="preserve">          </w:t>
      </w:r>
      <w:r>
        <w:rPr>
          <w:rFonts w:hint="eastAsia" w:ascii="宋体" w:hAnsi="宋体" w:eastAsia="宋体" w:cs="宋体"/>
          <w:bCs/>
          <w:color w:val="auto"/>
          <w:sz w:val="28"/>
          <w:szCs w:val="28"/>
          <w:highlight w:val="none"/>
        </w:rPr>
        <w:t>年</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u w:val="single"/>
          <w:lang w:val="en-US" w:eastAsia="zh-CN"/>
        </w:rPr>
        <w:t xml:space="preserve">   </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rPr>
        <w:t>月</w:t>
      </w:r>
      <w:r>
        <w:rPr>
          <w:rFonts w:hint="eastAsia" w:ascii="宋体" w:hAnsi="宋体" w:eastAsia="宋体" w:cs="宋体"/>
          <w:bCs/>
          <w:color w:val="auto"/>
          <w:sz w:val="28"/>
          <w:szCs w:val="28"/>
          <w:highlight w:val="none"/>
          <w:u w:val="single"/>
          <w:lang w:val="en-US" w:eastAsia="zh-CN"/>
        </w:rPr>
        <w:t xml:space="preserve">   </w:t>
      </w:r>
      <w:r>
        <w:rPr>
          <w:rFonts w:hint="eastAsia" w:ascii="宋体" w:hAnsi="宋体" w:eastAsia="宋体" w:cs="宋体"/>
          <w:bCs/>
          <w:color w:val="auto"/>
          <w:sz w:val="28"/>
          <w:szCs w:val="28"/>
          <w:highlight w:val="none"/>
        </w:rPr>
        <w:t>日签订。</w:t>
      </w:r>
    </w:p>
    <w:p w14:paraId="6BA898F4">
      <w:pPr>
        <w:pStyle w:val="4"/>
        <w:pageBreakBefore w:val="0"/>
        <w:kinsoku/>
        <w:wordWrap w:val="0"/>
        <w:overflowPunct/>
        <w:topLinePunct w:val="0"/>
        <w:bidi w:val="0"/>
        <w:adjustRightInd/>
        <w:snapToGrid/>
        <w:spacing w:before="120" w:after="120" w:line="560" w:lineRule="exact"/>
        <w:ind w:left="0" w:leftChars="0" w:firstLine="641" w:firstLineChars="228"/>
        <w:textAlignment w:val="auto"/>
        <w:rPr>
          <w:rFonts w:hint="eastAsia" w:ascii="宋体" w:hAnsi="宋体" w:eastAsia="宋体" w:cs="宋体"/>
          <w:b/>
          <w:bCs w:val="0"/>
          <w:color w:val="auto"/>
          <w:sz w:val="28"/>
          <w:szCs w:val="28"/>
          <w:highlight w:val="none"/>
        </w:rPr>
      </w:pPr>
      <w:bookmarkStart w:id="12" w:name="_Toc351203490"/>
      <w:r>
        <w:rPr>
          <w:rFonts w:hint="eastAsia" w:ascii="宋体" w:hAnsi="宋体" w:eastAsia="宋体" w:cs="宋体"/>
          <w:b/>
          <w:bCs w:val="0"/>
          <w:color w:val="auto"/>
          <w:sz w:val="28"/>
          <w:szCs w:val="28"/>
          <w:highlight w:val="none"/>
        </w:rPr>
        <w:t>十、签订地点</w:t>
      </w:r>
      <w:bookmarkEnd w:id="12"/>
    </w:p>
    <w:p w14:paraId="266AD13A">
      <w:pPr>
        <w:pageBreakBefore w:val="0"/>
        <w:kinsoku/>
        <w:wordWrap w:val="0"/>
        <w:overflowPunct/>
        <w:topLinePunct w:val="0"/>
        <w:bidi w:val="0"/>
        <w:adjustRightInd/>
        <w:snapToGrid/>
        <w:spacing w:line="560" w:lineRule="exact"/>
        <w:ind w:left="0" w:leftChars="0" w:firstLine="638" w:firstLineChars="228"/>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本合同在</w:t>
      </w:r>
      <w:r>
        <w:rPr>
          <w:rFonts w:hint="eastAsia" w:ascii="宋体" w:hAnsi="宋体" w:eastAsia="宋体" w:cs="宋体"/>
          <w:bCs/>
          <w:color w:val="auto"/>
          <w:sz w:val="28"/>
          <w:szCs w:val="28"/>
          <w:highlight w:val="none"/>
          <w:u w:val="single"/>
          <w:lang w:val="en-US" w:eastAsia="zh-CN"/>
        </w:rPr>
        <w:t>府谷高新技术产业开发区管理委员会会议室</w:t>
      </w:r>
      <w:r>
        <w:rPr>
          <w:rFonts w:hint="eastAsia" w:ascii="宋体" w:hAnsi="宋体" w:eastAsia="宋体" w:cs="宋体"/>
          <w:bCs/>
          <w:color w:val="auto"/>
          <w:sz w:val="28"/>
          <w:szCs w:val="28"/>
          <w:highlight w:val="none"/>
        </w:rPr>
        <w:t>签订。</w:t>
      </w:r>
    </w:p>
    <w:p w14:paraId="0EB24E7A">
      <w:pPr>
        <w:pStyle w:val="4"/>
        <w:pageBreakBefore w:val="0"/>
        <w:kinsoku/>
        <w:wordWrap w:val="0"/>
        <w:overflowPunct/>
        <w:topLinePunct w:val="0"/>
        <w:bidi w:val="0"/>
        <w:adjustRightInd/>
        <w:snapToGrid/>
        <w:spacing w:before="120" w:after="120" w:line="560" w:lineRule="exact"/>
        <w:ind w:left="0" w:leftChars="0" w:firstLine="641" w:firstLineChars="228"/>
        <w:textAlignment w:val="auto"/>
        <w:rPr>
          <w:rFonts w:hint="eastAsia" w:ascii="宋体" w:hAnsi="宋体" w:eastAsia="宋体" w:cs="宋体"/>
          <w:b/>
          <w:bCs w:val="0"/>
          <w:color w:val="auto"/>
          <w:sz w:val="28"/>
          <w:szCs w:val="28"/>
          <w:highlight w:val="none"/>
        </w:rPr>
      </w:pPr>
      <w:bookmarkStart w:id="13" w:name="_Toc351203491"/>
      <w:r>
        <w:rPr>
          <w:rFonts w:hint="eastAsia" w:ascii="宋体" w:hAnsi="宋体" w:eastAsia="宋体" w:cs="宋体"/>
          <w:b/>
          <w:bCs w:val="0"/>
          <w:color w:val="auto"/>
          <w:sz w:val="28"/>
          <w:szCs w:val="28"/>
          <w:highlight w:val="none"/>
        </w:rPr>
        <w:t>十一、补充协议</w:t>
      </w:r>
      <w:bookmarkEnd w:id="13"/>
    </w:p>
    <w:p w14:paraId="662A607A">
      <w:pPr>
        <w:pageBreakBefore w:val="0"/>
        <w:kinsoku/>
        <w:wordWrap w:val="0"/>
        <w:overflowPunct/>
        <w:topLinePunct w:val="0"/>
        <w:bidi w:val="0"/>
        <w:adjustRightInd/>
        <w:snapToGrid/>
        <w:spacing w:line="560" w:lineRule="exact"/>
        <w:ind w:left="0" w:leftChars="0" w:firstLine="638" w:firstLineChars="228"/>
        <w:textAlignment w:val="auto"/>
        <w:rPr>
          <w:rFonts w:hint="eastAsia" w:ascii="宋体" w:hAnsi="宋体" w:eastAsia="宋体" w:cs="宋体"/>
          <w:b/>
          <w:bCs/>
          <w:color w:val="auto"/>
          <w:sz w:val="28"/>
          <w:szCs w:val="28"/>
          <w:highlight w:val="none"/>
        </w:rPr>
      </w:pPr>
      <w:r>
        <w:rPr>
          <w:rFonts w:hint="eastAsia" w:ascii="宋体" w:hAnsi="宋体" w:eastAsia="宋体" w:cs="宋体"/>
          <w:bCs/>
          <w:color w:val="auto"/>
          <w:sz w:val="28"/>
          <w:szCs w:val="28"/>
          <w:highlight w:val="none"/>
        </w:rPr>
        <w:t>合同未尽事宜，合同当事人另行签订补充协议，补充协议是合同的组成部分。</w:t>
      </w:r>
    </w:p>
    <w:p w14:paraId="4246AB35">
      <w:pPr>
        <w:pStyle w:val="4"/>
        <w:pageBreakBefore w:val="0"/>
        <w:kinsoku/>
        <w:wordWrap w:val="0"/>
        <w:overflowPunct/>
        <w:topLinePunct w:val="0"/>
        <w:bidi w:val="0"/>
        <w:adjustRightInd/>
        <w:snapToGrid/>
        <w:spacing w:before="120" w:after="120" w:line="560" w:lineRule="exact"/>
        <w:ind w:left="0" w:leftChars="0" w:firstLine="641" w:firstLineChars="228"/>
        <w:textAlignment w:val="auto"/>
        <w:rPr>
          <w:rFonts w:hint="eastAsia" w:ascii="宋体" w:hAnsi="宋体" w:eastAsia="宋体" w:cs="宋体"/>
          <w:b/>
          <w:bCs w:val="0"/>
          <w:color w:val="auto"/>
          <w:sz w:val="28"/>
          <w:szCs w:val="28"/>
          <w:highlight w:val="none"/>
        </w:rPr>
      </w:pPr>
      <w:bookmarkStart w:id="14" w:name="_Toc351203492"/>
      <w:r>
        <w:rPr>
          <w:rFonts w:hint="eastAsia" w:ascii="宋体" w:hAnsi="宋体" w:eastAsia="宋体" w:cs="宋体"/>
          <w:b/>
          <w:bCs w:val="0"/>
          <w:color w:val="auto"/>
          <w:sz w:val="28"/>
          <w:szCs w:val="28"/>
          <w:highlight w:val="none"/>
        </w:rPr>
        <w:t>十二、合同生效</w:t>
      </w:r>
      <w:bookmarkEnd w:id="14"/>
    </w:p>
    <w:p w14:paraId="49348FFC">
      <w:pPr>
        <w:pageBreakBefore w:val="0"/>
        <w:kinsoku/>
        <w:wordWrap w:val="0"/>
        <w:overflowPunct/>
        <w:topLinePunct w:val="0"/>
        <w:bidi w:val="0"/>
        <w:adjustRightInd/>
        <w:snapToGrid/>
        <w:spacing w:line="560" w:lineRule="exact"/>
        <w:ind w:left="0" w:leftChars="0" w:firstLine="638" w:firstLineChars="228"/>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本合同自</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u w:val="single"/>
          <w:lang w:val="en-US" w:eastAsia="zh-CN"/>
        </w:rPr>
        <w:t>双方签字盖章后</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rPr>
        <w:t>生效。</w:t>
      </w:r>
    </w:p>
    <w:p w14:paraId="0EDDE833">
      <w:pPr>
        <w:pStyle w:val="4"/>
        <w:pageBreakBefore w:val="0"/>
        <w:kinsoku/>
        <w:wordWrap w:val="0"/>
        <w:overflowPunct/>
        <w:topLinePunct w:val="0"/>
        <w:bidi w:val="0"/>
        <w:adjustRightInd/>
        <w:snapToGrid/>
        <w:spacing w:before="120" w:after="120" w:line="560" w:lineRule="exact"/>
        <w:ind w:left="0" w:leftChars="0" w:firstLine="641" w:firstLineChars="228"/>
        <w:textAlignment w:val="auto"/>
        <w:rPr>
          <w:rFonts w:hint="eastAsia" w:ascii="宋体" w:hAnsi="宋体" w:eastAsia="宋体" w:cs="宋体"/>
          <w:b/>
          <w:bCs w:val="0"/>
          <w:color w:val="auto"/>
          <w:sz w:val="28"/>
          <w:szCs w:val="28"/>
          <w:highlight w:val="none"/>
        </w:rPr>
      </w:pPr>
      <w:bookmarkStart w:id="15" w:name="_Toc351203493"/>
      <w:r>
        <w:rPr>
          <w:rFonts w:hint="eastAsia" w:ascii="宋体" w:hAnsi="宋体" w:eastAsia="宋体" w:cs="宋体"/>
          <w:b/>
          <w:bCs w:val="0"/>
          <w:color w:val="auto"/>
          <w:sz w:val="28"/>
          <w:szCs w:val="28"/>
          <w:highlight w:val="none"/>
        </w:rPr>
        <w:t>十三、合同份数</w:t>
      </w:r>
      <w:bookmarkEnd w:id="15"/>
    </w:p>
    <w:p w14:paraId="0017871D">
      <w:pPr>
        <w:pageBreakBefore w:val="0"/>
        <w:kinsoku/>
        <w:wordWrap w:val="0"/>
        <w:overflowPunct/>
        <w:topLinePunct w:val="0"/>
        <w:bidi w:val="0"/>
        <w:adjustRightInd/>
        <w:snapToGrid/>
        <w:spacing w:line="560" w:lineRule="exact"/>
        <w:ind w:left="0" w:leftChars="0" w:firstLine="638" w:firstLineChars="228"/>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本合同一式</w:t>
      </w:r>
      <w:r>
        <w:rPr>
          <w:rFonts w:hint="eastAsia" w:ascii="宋体" w:hAnsi="宋体" w:eastAsia="宋体" w:cs="宋体"/>
          <w:bCs/>
          <w:color w:val="auto"/>
          <w:sz w:val="28"/>
          <w:szCs w:val="28"/>
          <w:highlight w:val="none"/>
          <w:u w:val="single"/>
          <w:lang w:val="en-US" w:eastAsia="zh-CN"/>
        </w:rPr>
        <w:t xml:space="preserve"> 陆 </w:t>
      </w:r>
      <w:r>
        <w:rPr>
          <w:rFonts w:hint="eastAsia" w:ascii="宋体" w:hAnsi="宋体" w:eastAsia="宋体" w:cs="宋体"/>
          <w:bCs/>
          <w:color w:val="auto"/>
          <w:sz w:val="28"/>
          <w:szCs w:val="28"/>
          <w:highlight w:val="none"/>
        </w:rPr>
        <w:t>份，均具有同等法律效力，发包人执</w:t>
      </w:r>
      <w:r>
        <w:rPr>
          <w:rFonts w:hint="eastAsia" w:ascii="宋体" w:hAnsi="宋体" w:eastAsia="宋体" w:cs="宋体"/>
          <w:bCs/>
          <w:color w:val="auto"/>
          <w:sz w:val="28"/>
          <w:szCs w:val="28"/>
          <w:highlight w:val="none"/>
          <w:u w:val="single"/>
          <w:lang w:val="en-US" w:eastAsia="zh-CN"/>
        </w:rPr>
        <w:t xml:space="preserve"> 伍</w:t>
      </w:r>
      <w:r>
        <w:rPr>
          <w:rFonts w:hint="eastAsia" w:ascii="宋体" w:hAnsi="宋体" w:eastAsia="宋体" w:cs="宋体"/>
          <w:bCs/>
          <w:i w:val="0"/>
          <w:iCs w:val="0"/>
          <w:color w:val="auto"/>
          <w:sz w:val="28"/>
          <w:szCs w:val="28"/>
          <w:highlight w:val="none"/>
          <w:u w:val="single"/>
        </w:rPr>
        <w:t xml:space="preserve"> </w:t>
      </w:r>
      <w:r>
        <w:rPr>
          <w:rFonts w:hint="eastAsia" w:ascii="宋体" w:hAnsi="宋体" w:eastAsia="宋体" w:cs="宋体"/>
          <w:bCs/>
          <w:color w:val="auto"/>
          <w:sz w:val="28"/>
          <w:szCs w:val="28"/>
          <w:highlight w:val="none"/>
        </w:rPr>
        <w:t>份，承包人执</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u w:val="single"/>
          <w:lang w:val="en-US" w:eastAsia="zh-CN"/>
        </w:rPr>
        <w:t>壹</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rPr>
        <w:t>份。</w:t>
      </w:r>
    </w:p>
    <w:p w14:paraId="1C8B79D7">
      <w:pPr>
        <w:pageBreakBefore w:val="0"/>
        <w:kinsoku/>
        <w:wordWrap w:val="0"/>
        <w:overflowPunct/>
        <w:topLinePunct w:val="0"/>
        <w:bidi w:val="0"/>
        <w:adjustRightInd/>
        <w:snapToGrid/>
        <w:spacing w:line="360" w:lineRule="auto"/>
        <w:ind w:left="0" w:leftChars="0" w:firstLine="638" w:firstLineChars="228"/>
        <w:rPr>
          <w:rFonts w:hint="eastAsia" w:ascii="宋体" w:hAnsi="宋体" w:eastAsia="宋体" w:cs="宋体"/>
          <w:color w:val="auto"/>
          <w:sz w:val="28"/>
          <w:szCs w:val="28"/>
          <w:highlight w:val="none"/>
        </w:rPr>
      </w:pPr>
    </w:p>
    <w:p w14:paraId="2F5647D3">
      <w:pPr>
        <w:pStyle w:val="2"/>
        <w:ind w:left="0" w:leftChars="0" w:firstLine="638" w:firstLineChars="228"/>
        <w:rPr>
          <w:rFonts w:hint="eastAsia" w:ascii="宋体" w:hAnsi="宋体" w:eastAsia="宋体" w:cs="宋体"/>
          <w:color w:val="auto"/>
          <w:sz w:val="28"/>
          <w:szCs w:val="28"/>
          <w:highlight w:val="none"/>
        </w:rPr>
      </w:pPr>
    </w:p>
    <w:p w14:paraId="66B7056B">
      <w:pPr>
        <w:pStyle w:val="2"/>
        <w:ind w:left="0" w:leftChars="0" w:firstLine="638" w:firstLineChars="228"/>
        <w:rPr>
          <w:rFonts w:hint="eastAsia" w:ascii="宋体" w:hAnsi="宋体" w:eastAsia="宋体" w:cs="宋体"/>
          <w:color w:val="auto"/>
          <w:sz w:val="28"/>
          <w:szCs w:val="28"/>
          <w:highlight w:val="none"/>
        </w:rPr>
      </w:pPr>
    </w:p>
    <w:p w14:paraId="4CF0352E">
      <w:pPr>
        <w:pageBreakBefore w:val="0"/>
        <w:kinsoku/>
        <w:wordWrap w:val="0"/>
        <w:overflowPunct/>
        <w:topLinePunct w:val="0"/>
        <w:bidi w:val="0"/>
        <w:adjustRightInd/>
        <w:snapToGrid/>
        <w:spacing w:line="360" w:lineRule="auto"/>
        <w:ind w:left="0" w:leftChars="0" w:firstLine="638" w:firstLineChars="228"/>
        <w:rPr>
          <w:rFonts w:hint="eastAsia" w:ascii="宋体" w:hAnsi="宋体" w:eastAsia="宋体" w:cs="宋体"/>
          <w:color w:val="auto"/>
          <w:sz w:val="28"/>
          <w:szCs w:val="28"/>
          <w:highlight w:val="none"/>
        </w:rPr>
        <w:sectPr>
          <w:footerReference r:id="rId4" w:type="default"/>
          <w:pgSz w:w="11906" w:h="16838"/>
          <w:pgMar w:top="1418" w:right="1555" w:bottom="1418" w:left="1531" w:header="851" w:footer="992" w:gutter="0"/>
          <w:pgNumType w:fmt="decimal" w:start="1"/>
          <w:cols w:space="720" w:num="1"/>
          <w:docGrid w:type="lines" w:linePitch="312" w:charSpace="0"/>
        </w:sectPr>
      </w:pPr>
    </w:p>
    <w:p w14:paraId="1E6CB960">
      <w:pPr>
        <w:keepNext w:val="0"/>
        <w:keepLines w:val="0"/>
        <w:pageBreakBefore w:val="0"/>
        <w:widowControl w:val="0"/>
        <w:kinsoku/>
        <w:wordWrap w:val="0"/>
        <w:overflowPunct/>
        <w:topLinePunct w:val="0"/>
        <w:autoSpaceDE/>
        <w:autoSpaceDN/>
        <w:bidi w:val="0"/>
        <w:adjustRightInd/>
        <w:snapToGrid/>
        <w:spacing w:line="240" w:lineRule="auto"/>
        <w:ind w:left="0" w:leftChars="0" w:right="199" w:rightChars="95" w:firstLine="0" w:firstLineChars="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发包人：</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(公章)</w:t>
      </w:r>
    </w:p>
    <w:p w14:paraId="7E96AE3E">
      <w:pPr>
        <w:keepNext w:val="0"/>
        <w:keepLines w:val="0"/>
        <w:pageBreakBefore w:val="0"/>
        <w:widowControl w:val="0"/>
        <w:kinsoku/>
        <w:wordWrap w:val="0"/>
        <w:overflowPunct/>
        <w:topLinePunct w:val="0"/>
        <w:autoSpaceDE/>
        <w:autoSpaceDN/>
        <w:bidi w:val="0"/>
        <w:adjustRightInd/>
        <w:snapToGrid/>
        <w:spacing w:line="240" w:lineRule="auto"/>
        <w:ind w:left="0" w:leftChars="0" w:right="199" w:rightChars="95" w:firstLine="638" w:firstLineChars="228"/>
        <w:textAlignment w:val="auto"/>
        <w:rPr>
          <w:rFonts w:hint="eastAsia" w:ascii="宋体" w:hAnsi="宋体" w:eastAsia="宋体" w:cs="宋体"/>
          <w:color w:val="auto"/>
          <w:sz w:val="28"/>
          <w:szCs w:val="28"/>
          <w:highlight w:val="none"/>
        </w:rPr>
      </w:pPr>
    </w:p>
    <w:p w14:paraId="7EC02608">
      <w:pPr>
        <w:keepNext w:val="0"/>
        <w:keepLines w:val="0"/>
        <w:pageBreakBefore w:val="0"/>
        <w:widowControl w:val="0"/>
        <w:tabs>
          <w:tab w:val="left" w:pos="4410"/>
        </w:tabs>
        <w:kinsoku/>
        <w:wordWrap w:val="0"/>
        <w:overflowPunct/>
        <w:topLinePunct w:val="0"/>
        <w:autoSpaceDE/>
        <w:autoSpaceDN/>
        <w:bidi w:val="0"/>
        <w:adjustRightInd/>
        <w:snapToGrid/>
        <w:spacing w:line="240" w:lineRule="auto"/>
        <w:ind w:left="0" w:leftChars="0" w:right="199" w:rightChars="95" w:firstLine="0" w:firstLineChars="0"/>
        <w:textAlignment w:val="auto"/>
        <w:rPr>
          <w:rFonts w:hint="eastAsia" w:ascii="宋体" w:hAnsi="宋体" w:eastAsia="宋体" w:cs="宋体"/>
          <w:color w:val="auto"/>
          <w:sz w:val="28"/>
          <w:szCs w:val="28"/>
          <w:highlight w:val="none"/>
          <w:u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u w:val="single"/>
        </w:rPr>
        <w:t></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none"/>
          <w:lang w:val="en-US" w:eastAsia="zh-CN"/>
        </w:rPr>
        <w:t>(盖</w:t>
      </w:r>
      <w:r>
        <w:rPr>
          <w:rFonts w:hint="eastAsia" w:ascii="宋体" w:hAnsi="宋体" w:eastAsia="宋体" w:cs="宋体"/>
          <w:color w:val="auto"/>
          <w:sz w:val="28"/>
          <w:szCs w:val="28"/>
          <w:highlight w:val="none"/>
          <w:u w:val="none"/>
        </w:rPr>
        <w:t>章</w:t>
      </w:r>
      <w:r>
        <w:rPr>
          <w:rFonts w:hint="eastAsia" w:ascii="宋体" w:hAnsi="宋体" w:eastAsia="宋体" w:cs="宋体"/>
          <w:color w:val="auto"/>
          <w:sz w:val="28"/>
          <w:szCs w:val="28"/>
          <w:highlight w:val="none"/>
          <w:u w:val="none"/>
          <w:lang w:val="en-US" w:eastAsia="zh-CN"/>
        </w:rPr>
        <w:t>)</w:t>
      </w:r>
    </w:p>
    <w:p w14:paraId="06ADC246">
      <w:pPr>
        <w:keepNext w:val="0"/>
        <w:keepLines w:val="0"/>
        <w:pageBreakBefore w:val="0"/>
        <w:widowControl w:val="0"/>
        <w:kinsoku/>
        <w:wordWrap w:val="0"/>
        <w:overflowPunct/>
        <w:topLinePunct w:val="0"/>
        <w:autoSpaceDE/>
        <w:autoSpaceDN/>
        <w:bidi w:val="0"/>
        <w:adjustRightInd/>
        <w:snapToGrid/>
        <w:spacing w:line="240" w:lineRule="auto"/>
        <w:ind w:left="0" w:leftChars="0" w:right="199" w:rightChars="95" w:firstLine="0" w:firstLineChars="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法定代表人或其</w:t>
      </w:r>
      <w:r>
        <w:rPr>
          <w:rFonts w:hint="eastAsia" w:ascii="宋体" w:hAnsi="宋体" w:eastAsia="宋体" w:cs="宋体"/>
          <w:color w:val="auto"/>
          <w:sz w:val="28"/>
          <w:szCs w:val="28"/>
          <w:highlight w:val="none"/>
          <w:lang w:val="en-US" w:eastAsia="zh-CN"/>
        </w:rPr>
        <w:t>授权</w:t>
      </w:r>
    </w:p>
    <w:p w14:paraId="0EDCAC70">
      <w:pPr>
        <w:keepNext w:val="0"/>
        <w:keepLines w:val="0"/>
        <w:pageBreakBefore w:val="0"/>
        <w:widowControl w:val="0"/>
        <w:kinsoku/>
        <w:wordWrap w:val="0"/>
        <w:overflowPunct/>
        <w:topLinePunct w:val="0"/>
        <w:autoSpaceDE/>
        <w:autoSpaceDN/>
        <w:bidi w:val="0"/>
        <w:adjustRightInd/>
        <w:snapToGrid/>
        <w:spacing w:line="240" w:lineRule="auto"/>
        <w:ind w:left="0" w:leftChars="0" w:right="199" w:rightChars="95" w:firstLine="0" w:firstLineChars="0"/>
        <w:textAlignment w:val="auto"/>
        <w:rPr>
          <w:rFonts w:hint="eastAsia" w:ascii="宋体" w:hAnsi="宋体" w:eastAsia="宋体" w:cs="宋体"/>
          <w:color w:val="auto"/>
          <w:sz w:val="28"/>
          <w:szCs w:val="28"/>
          <w:highlight w:val="none"/>
          <w:u w:val="single"/>
          <w:lang w:val="en-US" w:eastAsia="zh-CN"/>
        </w:rPr>
      </w:pPr>
      <w:r>
        <w:rPr>
          <w:rFonts w:hint="eastAsia" w:ascii="宋体" w:hAnsi="宋体" w:eastAsia="宋体" w:cs="宋体"/>
          <w:color w:val="auto"/>
          <w:sz w:val="28"/>
          <w:szCs w:val="28"/>
          <w:highlight w:val="none"/>
        </w:rPr>
        <w:t>代理人：</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签字</w:t>
      </w:r>
      <w:r>
        <w:rPr>
          <w:rFonts w:hint="eastAsia" w:ascii="宋体" w:hAnsi="宋体" w:eastAsia="宋体" w:cs="宋体"/>
          <w:color w:val="auto"/>
          <w:sz w:val="28"/>
          <w:szCs w:val="28"/>
          <w:highlight w:val="none"/>
        </w:rPr>
        <w:t>）</w:t>
      </w:r>
    </w:p>
    <w:p w14:paraId="1F23400E">
      <w:pPr>
        <w:keepNext w:val="0"/>
        <w:keepLines w:val="0"/>
        <w:pageBreakBefore w:val="0"/>
        <w:widowControl w:val="0"/>
        <w:tabs>
          <w:tab w:val="left" w:pos="4410"/>
        </w:tabs>
        <w:kinsoku/>
        <w:wordWrap w:val="0"/>
        <w:overflowPunct/>
        <w:topLinePunct w:val="0"/>
        <w:autoSpaceDE/>
        <w:autoSpaceDN/>
        <w:bidi w:val="0"/>
        <w:adjustRightInd/>
        <w:snapToGrid/>
        <w:spacing w:line="240" w:lineRule="auto"/>
        <w:ind w:left="0" w:leftChars="0" w:right="199" w:rightChars="95" w:firstLine="0" w:firstLineChars="0"/>
        <w:textAlignment w:val="auto"/>
        <w:rPr>
          <w:rFonts w:hint="eastAsia" w:ascii="宋体" w:hAnsi="宋体" w:eastAsia="宋体" w:cs="宋体"/>
          <w:color w:val="auto"/>
          <w:sz w:val="28"/>
          <w:szCs w:val="28"/>
          <w:highlight w:val="none"/>
          <w:u w:val="single"/>
          <w:lang w:val="en-US"/>
        </w:rPr>
      </w:pPr>
      <w:r>
        <w:rPr>
          <w:rFonts w:hint="eastAsia" w:ascii="宋体" w:hAnsi="宋体" w:eastAsia="宋体" w:cs="宋体"/>
          <w:color w:val="auto"/>
          <w:sz w:val="28"/>
          <w:szCs w:val="28"/>
          <w:highlight w:val="none"/>
          <w:lang w:val="en-US" w:eastAsia="zh-CN"/>
        </w:rPr>
        <w:t>统一信用代码</w:t>
      </w:r>
      <w:r>
        <w:rPr>
          <w:rFonts w:hint="eastAsia" w:ascii="宋体" w:hAnsi="宋体" w:eastAsia="宋体" w:cs="宋体"/>
          <w:color w:val="auto"/>
          <w:sz w:val="28"/>
          <w:szCs w:val="28"/>
          <w:highlight w:val="none"/>
        </w:rPr>
        <w:t>：</w:t>
      </w:r>
      <w:r>
        <w:rPr>
          <w:rFonts w:hint="eastAsia" w:ascii="宋体" w:hAnsi="宋体" w:eastAsia="宋体" w:cs="宋体"/>
          <w:color w:val="auto"/>
          <w:spacing w:val="1"/>
          <w:w w:val="92"/>
          <w:kern w:val="0"/>
          <w:sz w:val="28"/>
          <w:szCs w:val="28"/>
          <w:highlight w:val="none"/>
          <w:u w:val="single"/>
          <w:fitText w:val="2333" w:id="1246102663"/>
          <w:lang w:val="en-US" w:eastAsia="zh-CN"/>
        </w:rPr>
        <w:t>12610822MB2A32275</w:t>
      </w:r>
      <w:r>
        <w:rPr>
          <w:rFonts w:hint="eastAsia" w:ascii="宋体" w:hAnsi="宋体" w:eastAsia="宋体" w:cs="宋体"/>
          <w:color w:val="auto"/>
          <w:spacing w:val="-1"/>
          <w:w w:val="92"/>
          <w:kern w:val="0"/>
          <w:sz w:val="28"/>
          <w:szCs w:val="28"/>
          <w:highlight w:val="none"/>
          <w:u w:val="single"/>
          <w:fitText w:val="2333" w:id="1246102663"/>
          <w:lang w:val="en-US" w:eastAsia="zh-CN"/>
        </w:rPr>
        <w:t>D</w:t>
      </w:r>
    </w:p>
    <w:p w14:paraId="218670BA">
      <w:pPr>
        <w:keepNext w:val="0"/>
        <w:keepLines w:val="0"/>
        <w:pageBreakBefore w:val="0"/>
        <w:widowControl w:val="0"/>
        <w:kinsoku/>
        <w:wordWrap w:val="0"/>
        <w:overflowPunct/>
        <w:topLinePunct w:val="0"/>
        <w:autoSpaceDE/>
        <w:autoSpaceDN/>
        <w:bidi w:val="0"/>
        <w:adjustRightInd/>
        <w:snapToGrid/>
        <w:spacing w:line="240" w:lineRule="auto"/>
        <w:ind w:left="0" w:leftChars="0" w:right="199" w:rightChars="95" w:firstLine="0" w:firstLineChars="0"/>
        <w:textAlignment w:val="auto"/>
        <w:rPr>
          <w:rFonts w:hint="eastAsia" w:ascii="宋体" w:hAnsi="宋体" w:eastAsia="宋体" w:cs="宋体"/>
          <w:color w:val="auto"/>
          <w:sz w:val="28"/>
          <w:szCs w:val="28"/>
          <w:highlight w:val="none"/>
          <w:u w:val="single"/>
          <w:lang w:val="en-US" w:eastAsia="zh-CN"/>
        </w:rPr>
      </w:pPr>
      <w:r>
        <w:rPr>
          <w:rFonts w:hint="eastAsia" w:ascii="宋体" w:hAnsi="宋体" w:eastAsia="宋体" w:cs="宋体"/>
          <w:color w:val="auto"/>
          <w:sz w:val="28"/>
          <w:szCs w:val="28"/>
          <w:highlight w:val="none"/>
        </w:rPr>
        <w:t>地址：</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府谷镇天府路79号   </w:t>
      </w:r>
    </w:p>
    <w:p w14:paraId="5207E297">
      <w:pPr>
        <w:keepNext w:val="0"/>
        <w:keepLines w:val="0"/>
        <w:pageBreakBefore w:val="0"/>
        <w:widowControl w:val="0"/>
        <w:kinsoku/>
        <w:wordWrap w:val="0"/>
        <w:overflowPunct/>
        <w:topLinePunct w:val="0"/>
        <w:autoSpaceDE/>
        <w:autoSpaceDN/>
        <w:bidi w:val="0"/>
        <w:adjustRightInd/>
        <w:snapToGrid/>
        <w:spacing w:line="240" w:lineRule="auto"/>
        <w:ind w:left="0" w:leftChars="0" w:right="199" w:rightChars="95" w:firstLine="0" w:firstLineChars="0"/>
        <w:textAlignment w:val="auto"/>
        <w:rPr>
          <w:rFonts w:hint="eastAsia" w:ascii="宋体" w:hAnsi="宋体" w:eastAsia="宋体" w:cs="宋体"/>
          <w:color w:val="auto"/>
          <w:sz w:val="28"/>
          <w:szCs w:val="28"/>
          <w:highlight w:val="none"/>
          <w:u w:val="single"/>
          <w:lang w:val="en-US" w:eastAsia="zh-CN"/>
        </w:rPr>
      </w:pPr>
      <w:r>
        <w:rPr>
          <w:rFonts w:hint="eastAsia" w:ascii="宋体" w:hAnsi="宋体" w:eastAsia="宋体" w:cs="宋体"/>
          <w:color w:val="auto"/>
          <w:sz w:val="28"/>
          <w:szCs w:val="28"/>
          <w:highlight w:val="none"/>
          <w:lang w:val="en-US" w:eastAsia="zh-CN"/>
        </w:rPr>
        <w:t>联系人：</w:t>
      </w:r>
      <w:r>
        <w:rPr>
          <w:rFonts w:hint="eastAsia" w:ascii="宋体" w:hAnsi="宋体" w:eastAsia="宋体" w:cs="宋体"/>
          <w:color w:val="auto"/>
          <w:sz w:val="28"/>
          <w:szCs w:val="28"/>
          <w:highlight w:val="none"/>
          <w:u w:val="single"/>
          <w:lang w:val="en-US" w:eastAsia="zh-CN"/>
        </w:rPr>
        <w:t xml:space="preserve">                       </w:t>
      </w:r>
    </w:p>
    <w:p w14:paraId="064B3162">
      <w:pPr>
        <w:keepNext w:val="0"/>
        <w:keepLines w:val="0"/>
        <w:pageBreakBefore w:val="0"/>
        <w:widowControl w:val="0"/>
        <w:tabs>
          <w:tab w:val="left" w:pos="4410"/>
        </w:tabs>
        <w:kinsoku/>
        <w:wordWrap w:val="0"/>
        <w:overflowPunct/>
        <w:topLinePunct w:val="0"/>
        <w:autoSpaceDE/>
        <w:autoSpaceDN/>
        <w:bidi w:val="0"/>
        <w:adjustRightInd/>
        <w:snapToGrid/>
        <w:spacing w:line="240" w:lineRule="auto"/>
        <w:ind w:left="0" w:leftChars="0" w:right="199" w:rightChars="95" w:firstLine="0" w:firstLineChars="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联系方式</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rPr>
        <w:t></w:t>
      </w:r>
      <w:r>
        <w:rPr>
          <w:rFonts w:hint="eastAsia" w:ascii="宋体" w:hAnsi="宋体" w:eastAsia="宋体" w:cs="宋体"/>
          <w:color w:val="auto"/>
          <w:sz w:val="28"/>
          <w:szCs w:val="28"/>
          <w:highlight w:val="none"/>
          <w:u w:val="single"/>
          <w:lang w:val="en-US" w:eastAsia="zh-CN"/>
        </w:rPr>
        <w:t xml:space="preserve">                 </w:t>
      </w:r>
    </w:p>
    <w:p w14:paraId="0D61FD7B">
      <w:pPr>
        <w:keepNext w:val="0"/>
        <w:keepLines w:val="0"/>
        <w:pageBreakBefore w:val="0"/>
        <w:widowControl w:val="0"/>
        <w:tabs>
          <w:tab w:val="left" w:pos="4410"/>
        </w:tabs>
        <w:kinsoku/>
        <w:wordWrap w:val="0"/>
        <w:overflowPunct/>
        <w:topLinePunct w:val="0"/>
        <w:autoSpaceDE/>
        <w:autoSpaceDN/>
        <w:bidi w:val="0"/>
        <w:adjustRightInd/>
        <w:snapToGrid/>
        <w:spacing w:line="240" w:lineRule="auto"/>
        <w:ind w:left="0" w:leftChars="0" w:right="199" w:rightChars="95" w:firstLine="0" w:firstLineChars="0"/>
        <w:textAlignment w:val="auto"/>
        <w:rPr>
          <w:rFonts w:hint="default" w:ascii="宋体" w:hAnsi="宋体" w:eastAsia="宋体" w:cs="宋体"/>
          <w:color w:val="auto"/>
          <w:sz w:val="28"/>
          <w:szCs w:val="28"/>
          <w:highlight w:val="none"/>
          <w:u w:val="single"/>
          <w:lang w:val="en-US" w:eastAsia="zh-CN"/>
        </w:rPr>
      </w:pPr>
      <w:r>
        <w:rPr>
          <w:rFonts w:hint="eastAsia" w:ascii="宋体" w:hAnsi="宋体" w:eastAsia="宋体" w:cs="宋体"/>
          <w:color w:val="auto"/>
          <w:sz w:val="28"/>
          <w:szCs w:val="28"/>
          <w:highlight w:val="none"/>
        </w:rPr>
        <w:t>开户银行：</w:t>
      </w:r>
      <w:r>
        <w:rPr>
          <w:rFonts w:hint="eastAsia" w:ascii="宋体" w:hAnsi="宋体" w:eastAsia="宋体" w:cs="宋体"/>
          <w:color w:val="auto"/>
          <w:sz w:val="28"/>
          <w:szCs w:val="28"/>
          <w:highlight w:val="none"/>
          <w:u w:val="single"/>
          <w:lang w:val="en-US" w:eastAsia="zh-CN"/>
        </w:rPr>
        <w:t xml:space="preserve">                      </w:t>
      </w:r>
    </w:p>
    <w:p w14:paraId="59FB5AB3">
      <w:pPr>
        <w:keepNext w:val="0"/>
        <w:keepLines w:val="0"/>
        <w:pageBreakBefore w:val="0"/>
        <w:widowControl w:val="0"/>
        <w:tabs>
          <w:tab w:val="left" w:pos="4410"/>
        </w:tabs>
        <w:kinsoku/>
        <w:wordWrap w:val="0"/>
        <w:overflowPunct/>
        <w:topLinePunct w:val="0"/>
        <w:autoSpaceDE/>
        <w:autoSpaceDN/>
        <w:bidi w:val="0"/>
        <w:adjustRightInd/>
        <w:snapToGrid/>
        <w:spacing w:line="240" w:lineRule="auto"/>
        <w:ind w:left="0" w:leftChars="0" w:right="199" w:rightChars="95" w:firstLine="0" w:firstLineChars="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账  号：</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p>
    <w:p w14:paraId="00D62C87">
      <w:pPr>
        <w:keepNext w:val="0"/>
        <w:keepLines w:val="0"/>
        <w:pageBreakBefore w:val="0"/>
        <w:widowControl w:val="0"/>
        <w:tabs>
          <w:tab w:val="left" w:pos="4200"/>
        </w:tabs>
        <w:kinsoku/>
        <w:wordWrap w:val="0"/>
        <w:overflowPunct/>
        <w:topLinePunct w:val="0"/>
        <w:autoSpaceDE/>
        <w:autoSpaceDN/>
        <w:bidi w:val="0"/>
        <w:adjustRightInd/>
        <w:snapToGrid/>
        <w:spacing w:line="240" w:lineRule="auto"/>
        <w:ind w:left="0" w:leftChars="0" w:right="-3" w:rightChars="0" w:firstLine="0" w:firstLineChars="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承包人：</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(公章)</w:t>
      </w:r>
    </w:p>
    <w:p w14:paraId="58C7F575">
      <w:pPr>
        <w:keepNext w:val="0"/>
        <w:keepLines w:val="0"/>
        <w:pageBreakBefore w:val="0"/>
        <w:widowControl w:val="0"/>
        <w:kinsoku/>
        <w:wordWrap w:val="0"/>
        <w:overflowPunct/>
        <w:topLinePunct w:val="0"/>
        <w:autoSpaceDE/>
        <w:autoSpaceDN/>
        <w:bidi w:val="0"/>
        <w:adjustRightInd/>
        <w:snapToGrid/>
        <w:spacing w:line="240" w:lineRule="auto"/>
        <w:ind w:left="0" w:leftChars="0" w:right="-3" w:rightChars="0" w:firstLine="638" w:firstLineChars="228"/>
        <w:textAlignment w:val="auto"/>
        <w:rPr>
          <w:rFonts w:hint="eastAsia" w:ascii="宋体" w:hAnsi="宋体" w:eastAsia="宋体" w:cs="宋体"/>
          <w:color w:val="auto"/>
          <w:sz w:val="28"/>
          <w:szCs w:val="28"/>
          <w:highlight w:val="none"/>
        </w:rPr>
      </w:pPr>
    </w:p>
    <w:p w14:paraId="5B426530">
      <w:pPr>
        <w:keepNext w:val="0"/>
        <w:keepLines w:val="0"/>
        <w:pageBreakBefore w:val="0"/>
        <w:widowControl w:val="0"/>
        <w:kinsoku/>
        <w:wordWrap w:val="0"/>
        <w:overflowPunct/>
        <w:topLinePunct w:val="0"/>
        <w:autoSpaceDE/>
        <w:autoSpaceDN/>
        <w:bidi w:val="0"/>
        <w:adjustRightInd/>
        <w:snapToGrid/>
        <w:spacing w:line="240" w:lineRule="auto"/>
        <w:ind w:left="0" w:leftChars="0" w:right="-3" w:rightChars="0" w:firstLine="0" w:firstLineChars="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法定代表</w:t>
      </w:r>
      <w:r>
        <w:rPr>
          <w:rFonts w:hint="eastAsia" w:ascii="宋体" w:hAnsi="宋体" w:eastAsia="宋体" w:cs="宋体"/>
          <w:color w:val="auto"/>
          <w:sz w:val="28"/>
          <w:szCs w:val="28"/>
          <w:highlight w:val="none"/>
          <w:lang w:val="en-US" w:eastAsia="zh-CN"/>
        </w:rPr>
        <w:t>人：</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none"/>
          <w:lang w:val="en-US" w:eastAsia="zh-CN"/>
        </w:rPr>
        <w:t>(盖</w:t>
      </w:r>
      <w:r>
        <w:rPr>
          <w:rFonts w:hint="eastAsia" w:ascii="宋体" w:hAnsi="宋体" w:eastAsia="宋体" w:cs="宋体"/>
          <w:color w:val="auto"/>
          <w:sz w:val="28"/>
          <w:szCs w:val="28"/>
          <w:highlight w:val="none"/>
          <w:u w:val="none"/>
        </w:rPr>
        <w:t>章</w:t>
      </w:r>
      <w:r>
        <w:rPr>
          <w:rFonts w:hint="eastAsia" w:ascii="宋体" w:hAnsi="宋体" w:eastAsia="宋体" w:cs="宋体"/>
          <w:color w:val="auto"/>
          <w:sz w:val="28"/>
          <w:szCs w:val="28"/>
          <w:highlight w:val="none"/>
          <w:u w:val="none"/>
          <w:lang w:val="en-US" w:eastAsia="zh-CN"/>
        </w:rPr>
        <w:t>)</w:t>
      </w:r>
    </w:p>
    <w:p w14:paraId="02808F27">
      <w:pPr>
        <w:keepNext w:val="0"/>
        <w:keepLines w:val="0"/>
        <w:pageBreakBefore w:val="0"/>
        <w:widowControl w:val="0"/>
        <w:kinsoku/>
        <w:wordWrap w:val="0"/>
        <w:overflowPunct/>
        <w:topLinePunct w:val="0"/>
        <w:autoSpaceDE/>
        <w:autoSpaceDN/>
        <w:bidi w:val="0"/>
        <w:adjustRightInd/>
        <w:snapToGrid/>
        <w:spacing w:line="240" w:lineRule="auto"/>
        <w:ind w:left="0" w:leftChars="0" w:right="-3" w:rightChars="0" w:firstLine="0" w:firstLineChars="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法定代表人或其</w:t>
      </w:r>
      <w:r>
        <w:rPr>
          <w:rFonts w:hint="eastAsia" w:ascii="宋体" w:hAnsi="宋体" w:eastAsia="宋体" w:cs="宋体"/>
          <w:color w:val="auto"/>
          <w:sz w:val="28"/>
          <w:szCs w:val="28"/>
          <w:highlight w:val="none"/>
          <w:lang w:val="en-US" w:eastAsia="zh-CN"/>
        </w:rPr>
        <w:t>授权</w:t>
      </w:r>
    </w:p>
    <w:p w14:paraId="5FCA7B43">
      <w:pPr>
        <w:keepNext w:val="0"/>
        <w:keepLines w:val="0"/>
        <w:pageBreakBefore w:val="0"/>
        <w:widowControl w:val="0"/>
        <w:kinsoku/>
        <w:wordWrap w:val="0"/>
        <w:overflowPunct/>
        <w:topLinePunct w:val="0"/>
        <w:autoSpaceDE/>
        <w:autoSpaceDN/>
        <w:bidi w:val="0"/>
        <w:adjustRightInd/>
        <w:snapToGrid/>
        <w:spacing w:line="240" w:lineRule="auto"/>
        <w:ind w:left="0" w:leftChars="0" w:right="-3" w:rightChars="0" w:firstLine="0" w:firstLineChars="0"/>
        <w:textAlignment w:val="auto"/>
        <w:rPr>
          <w:rFonts w:hint="eastAsia" w:ascii="宋体" w:hAnsi="宋体" w:eastAsia="宋体" w:cs="宋体"/>
          <w:color w:val="auto"/>
          <w:sz w:val="28"/>
          <w:szCs w:val="28"/>
          <w:highlight w:val="none"/>
          <w:u w:val="single"/>
          <w:lang w:val="en-US" w:eastAsia="zh-CN"/>
        </w:rPr>
      </w:pPr>
      <w:r>
        <w:rPr>
          <w:rFonts w:hint="eastAsia" w:ascii="宋体" w:hAnsi="宋体" w:eastAsia="宋体" w:cs="宋体"/>
          <w:color w:val="auto"/>
          <w:sz w:val="28"/>
          <w:szCs w:val="28"/>
          <w:highlight w:val="none"/>
        </w:rPr>
        <w:t>代理人：</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签字</w:t>
      </w:r>
      <w:r>
        <w:rPr>
          <w:rFonts w:hint="eastAsia" w:ascii="宋体" w:hAnsi="宋体" w:eastAsia="宋体" w:cs="宋体"/>
          <w:color w:val="auto"/>
          <w:sz w:val="28"/>
          <w:szCs w:val="28"/>
          <w:highlight w:val="none"/>
        </w:rPr>
        <w:t>）</w:t>
      </w:r>
    </w:p>
    <w:p w14:paraId="64EFCC47">
      <w:pPr>
        <w:keepNext w:val="0"/>
        <w:keepLines w:val="0"/>
        <w:pageBreakBefore w:val="0"/>
        <w:widowControl w:val="0"/>
        <w:tabs>
          <w:tab w:val="left" w:pos="4200"/>
        </w:tabs>
        <w:kinsoku/>
        <w:wordWrap w:val="0"/>
        <w:overflowPunct/>
        <w:topLinePunct w:val="0"/>
        <w:autoSpaceDE/>
        <w:autoSpaceDN/>
        <w:bidi w:val="0"/>
        <w:adjustRightInd/>
        <w:snapToGrid/>
        <w:spacing w:line="240" w:lineRule="auto"/>
        <w:ind w:left="0" w:leftChars="0" w:right="-3" w:rightChars="0" w:firstLine="0" w:firstLineChars="0"/>
        <w:textAlignment w:val="auto"/>
        <w:rPr>
          <w:rFonts w:hint="default" w:ascii="宋体" w:hAnsi="宋体" w:eastAsia="宋体" w:cs="宋体"/>
          <w:color w:val="auto"/>
          <w:sz w:val="28"/>
          <w:szCs w:val="28"/>
          <w:highlight w:val="none"/>
          <w:u w:val="single"/>
          <w:lang w:val="en-US" w:eastAsia="zh-CN"/>
        </w:rPr>
      </w:pPr>
      <w:r>
        <w:rPr>
          <w:rFonts w:hint="eastAsia" w:ascii="宋体" w:hAnsi="宋体" w:eastAsia="宋体" w:cs="宋体"/>
          <w:color w:val="auto"/>
          <w:sz w:val="28"/>
          <w:szCs w:val="28"/>
          <w:highlight w:val="none"/>
          <w:lang w:val="en-US" w:eastAsia="zh-CN"/>
        </w:rPr>
        <w:t>统一信用代码:</w:t>
      </w:r>
      <w:r>
        <w:rPr>
          <w:rFonts w:hint="eastAsia" w:ascii="宋体" w:hAnsi="宋体" w:eastAsia="宋体" w:cs="宋体"/>
          <w:color w:val="auto"/>
          <w:kern w:val="0"/>
          <w:sz w:val="28"/>
          <w:szCs w:val="28"/>
          <w:highlight w:val="none"/>
          <w:u w:val="single"/>
          <w:lang w:val="en-US" w:eastAsia="zh-CN"/>
        </w:rPr>
        <w:t xml:space="preserve">                 </w:t>
      </w:r>
    </w:p>
    <w:p w14:paraId="3E67C994">
      <w:pPr>
        <w:pStyle w:val="9"/>
        <w:keepNext w:val="0"/>
        <w:keepLines w:val="0"/>
        <w:widowControl/>
        <w:suppressLineNumbers w:val="0"/>
        <w:spacing w:before="0" w:beforeAutospacing="0" w:after="0" w:afterAutospacing="0" w:line="240" w:lineRule="auto"/>
        <w:ind w:left="0" w:leftChars="0" w:right="-3" w:rightChars="0" w:firstLine="0" w:firstLineChars="0"/>
        <w:rPr>
          <w:rFonts w:hint="eastAsia" w:ascii="宋体" w:hAnsi="宋体" w:eastAsia="宋体" w:cs="宋体"/>
          <w:color w:val="auto"/>
          <w:kern w:val="2"/>
          <w:sz w:val="28"/>
          <w:szCs w:val="28"/>
          <w:highlight w:val="none"/>
          <w:u w:val="single"/>
          <w:lang w:val="en-US" w:eastAsia="zh-CN" w:bidi="ar-SA"/>
        </w:rPr>
      </w:pPr>
      <w:r>
        <w:rPr>
          <w:rFonts w:hint="eastAsia" w:ascii="宋体" w:hAnsi="宋体" w:eastAsia="宋体" w:cs="宋体"/>
          <w:color w:val="auto"/>
          <w:sz w:val="28"/>
          <w:szCs w:val="28"/>
          <w:highlight w:val="none"/>
        </w:rPr>
        <w:t>地址</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kern w:val="2"/>
          <w:sz w:val="28"/>
          <w:szCs w:val="28"/>
          <w:highlight w:val="none"/>
          <w:u w:val="single"/>
          <w:lang w:val="en-US" w:eastAsia="zh-CN" w:bidi="ar-SA"/>
        </w:rPr>
        <w:t xml:space="preserve">                       </w:t>
      </w:r>
    </w:p>
    <w:p w14:paraId="02C3D3A1">
      <w:pPr>
        <w:keepNext w:val="0"/>
        <w:keepLines w:val="0"/>
        <w:pageBreakBefore w:val="0"/>
        <w:widowControl w:val="0"/>
        <w:tabs>
          <w:tab w:val="left" w:pos="4200"/>
        </w:tabs>
        <w:kinsoku/>
        <w:wordWrap w:val="0"/>
        <w:overflowPunct/>
        <w:topLinePunct w:val="0"/>
        <w:autoSpaceDE/>
        <w:autoSpaceDN/>
        <w:bidi w:val="0"/>
        <w:adjustRightInd/>
        <w:snapToGrid/>
        <w:spacing w:line="240" w:lineRule="auto"/>
        <w:ind w:left="0" w:leftChars="0" w:right="-3" w:rightChars="0" w:firstLine="0" w:firstLineChars="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联系人：</w:t>
      </w:r>
      <w:r>
        <w:rPr>
          <w:rFonts w:hint="eastAsia" w:ascii="宋体" w:hAnsi="宋体" w:eastAsia="宋体" w:cs="宋体"/>
          <w:color w:val="auto"/>
          <w:sz w:val="28"/>
          <w:szCs w:val="28"/>
          <w:highlight w:val="none"/>
          <w:u w:val="single"/>
          <w:lang w:val="en-US" w:eastAsia="zh-CN"/>
        </w:rPr>
        <w:t xml:space="preserve">                       </w:t>
      </w:r>
    </w:p>
    <w:p w14:paraId="3537D359">
      <w:pPr>
        <w:keepNext w:val="0"/>
        <w:keepLines w:val="0"/>
        <w:pageBreakBefore w:val="0"/>
        <w:widowControl w:val="0"/>
        <w:tabs>
          <w:tab w:val="left" w:pos="4200"/>
        </w:tabs>
        <w:kinsoku/>
        <w:wordWrap w:val="0"/>
        <w:overflowPunct/>
        <w:topLinePunct w:val="0"/>
        <w:autoSpaceDE/>
        <w:autoSpaceDN/>
        <w:bidi w:val="0"/>
        <w:adjustRightInd/>
        <w:snapToGrid/>
        <w:spacing w:line="240" w:lineRule="auto"/>
        <w:ind w:left="0" w:leftChars="0" w:right="-3" w:rightChars="0" w:firstLine="0" w:firstLineChars="0"/>
        <w:textAlignment w:val="auto"/>
        <w:rPr>
          <w:rFonts w:hint="eastAsia" w:ascii="宋体" w:hAnsi="宋体" w:eastAsia="宋体" w:cs="宋体"/>
          <w:color w:val="auto"/>
          <w:sz w:val="28"/>
          <w:szCs w:val="28"/>
          <w:highlight w:val="none"/>
          <w:u w:val="single"/>
          <w:lang w:val="en-US" w:eastAsia="zh-CN"/>
        </w:rPr>
      </w:pPr>
      <w:r>
        <w:rPr>
          <w:rFonts w:hint="eastAsia" w:ascii="宋体" w:hAnsi="宋体" w:eastAsia="宋体" w:cs="宋体"/>
          <w:color w:val="auto"/>
          <w:sz w:val="28"/>
          <w:szCs w:val="28"/>
          <w:highlight w:val="none"/>
          <w:lang w:val="en-US" w:eastAsia="zh-CN"/>
        </w:rPr>
        <w:t>联系方式</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lang w:val="en-US" w:eastAsia="zh-CN"/>
        </w:rPr>
        <w:t xml:space="preserve">                     </w:t>
      </w:r>
    </w:p>
    <w:p w14:paraId="33C26E74">
      <w:pPr>
        <w:pStyle w:val="9"/>
        <w:keepNext w:val="0"/>
        <w:keepLines w:val="0"/>
        <w:widowControl/>
        <w:suppressLineNumbers w:val="0"/>
        <w:spacing w:before="0" w:beforeAutospacing="0" w:after="0" w:afterAutospacing="0" w:line="240" w:lineRule="auto"/>
        <w:ind w:left="0" w:leftChars="0" w:right="-3" w:rightChars="0" w:firstLine="0" w:firstLineChars="0"/>
        <w:rPr>
          <w:rFonts w:hint="eastAsia" w:ascii="宋体" w:hAnsi="宋体" w:eastAsia="宋体" w:cs="宋体"/>
          <w:color w:val="auto"/>
          <w:sz w:val="28"/>
          <w:szCs w:val="28"/>
          <w:highlight w:val="none"/>
          <w:u w:val="single"/>
          <w:lang w:val="en-US" w:eastAsia="zh-CN"/>
        </w:rPr>
      </w:pPr>
      <w:r>
        <w:rPr>
          <w:rFonts w:hint="eastAsia" w:ascii="宋体" w:hAnsi="宋体" w:eastAsia="宋体" w:cs="宋体"/>
          <w:color w:val="auto"/>
          <w:sz w:val="28"/>
          <w:szCs w:val="28"/>
          <w:highlight w:val="none"/>
        </w:rPr>
        <w:t>开户银行</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kern w:val="2"/>
          <w:sz w:val="28"/>
          <w:szCs w:val="28"/>
          <w:highlight w:val="none"/>
          <w:u w:val="single"/>
          <w:lang w:val="en-US" w:eastAsia="zh-CN" w:bidi="ar-SA"/>
        </w:rPr>
        <w:t xml:space="preserve">  </w:t>
      </w:r>
    </w:p>
    <w:p w14:paraId="6974E195">
      <w:pPr>
        <w:keepNext w:val="0"/>
        <w:keepLines w:val="0"/>
        <w:pageBreakBefore w:val="0"/>
        <w:widowControl w:val="0"/>
        <w:tabs>
          <w:tab w:val="left" w:pos="4200"/>
        </w:tabs>
        <w:kinsoku/>
        <w:wordWrap w:val="0"/>
        <w:overflowPunct/>
        <w:topLinePunct w:val="0"/>
        <w:autoSpaceDE/>
        <w:autoSpaceDN/>
        <w:bidi w:val="0"/>
        <w:adjustRightInd/>
        <w:snapToGrid/>
        <w:spacing w:line="240" w:lineRule="auto"/>
        <w:ind w:left="0" w:leftChars="0" w:right="-3" w:rightChars="0" w:firstLine="0" w:firstLineChars="0"/>
        <w:textAlignment w:val="auto"/>
        <w:rPr>
          <w:rFonts w:hint="eastAsia" w:ascii="仿宋_GB2312" w:hAnsi="仿宋_GB2312" w:eastAsia="仿宋_GB2312" w:cs="仿宋_GB2312"/>
          <w:color w:val="auto"/>
          <w:sz w:val="30"/>
          <w:szCs w:val="30"/>
          <w:highlight w:val="none"/>
          <w:u w:val="single"/>
          <w:lang w:val="en-US" w:eastAsia="zh-CN"/>
        </w:rPr>
        <w:sectPr>
          <w:type w:val="continuous"/>
          <w:pgSz w:w="11906" w:h="16838"/>
          <w:pgMar w:top="1418" w:right="1555" w:bottom="1418" w:left="1531" w:header="851" w:footer="992" w:gutter="0"/>
          <w:pgNumType w:fmt="decimal"/>
          <w:cols w:equalWidth="0" w:num="2">
            <w:col w:w="4620" w:space="2"/>
            <w:col w:w="4197"/>
          </w:cols>
          <w:docGrid w:type="lines" w:linePitch="312" w:charSpace="0"/>
        </w:sectPr>
      </w:pPr>
      <w:r>
        <w:rPr>
          <w:rFonts w:hint="eastAsia" w:ascii="宋体" w:hAnsi="宋体" w:eastAsia="宋体" w:cs="宋体"/>
          <w:color w:val="auto"/>
          <w:sz w:val="28"/>
          <w:szCs w:val="28"/>
          <w:highlight w:val="none"/>
        </w:rPr>
        <w:t xml:space="preserve">账  </w:t>
      </w:r>
      <w:r>
        <w:rPr>
          <w:rFonts w:hint="eastAsia" w:ascii="仿宋_GB2312" w:hAnsi="仿宋_GB2312" w:eastAsia="仿宋_GB2312" w:cs="仿宋_GB2312"/>
          <w:color w:val="auto"/>
          <w:sz w:val="30"/>
          <w:szCs w:val="30"/>
          <w:highlight w:val="none"/>
        </w:rPr>
        <w:t>号</w:t>
      </w:r>
      <w:r>
        <w:rPr>
          <w:rFonts w:hint="eastAsia" w:ascii="仿宋_GB2312" w:hAnsi="仿宋_GB2312" w:eastAsia="仿宋_GB2312" w:cs="仿宋_GB2312"/>
          <w:color w:val="auto"/>
          <w:sz w:val="30"/>
          <w:szCs w:val="30"/>
          <w:highlight w:val="none"/>
          <w:lang w:eastAsia="zh-CN"/>
        </w:rPr>
        <w:t>：</w:t>
      </w:r>
      <w:r>
        <w:rPr>
          <w:rFonts w:hint="eastAsia" w:ascii="仿宋_GB2312" w:hAnsi="仿宋_GB2312" w:eastAsia="仿宋_GB2312" w:cs="仿宋_GB2312"/>
          <w:color w:val="auto"/>
          <w:sz w:val="30"/>
          <w:szCs w:val="30"/>
          <w:highlight w:val="none"/>
          <w:u w:val="single"/>
          <w:lang w:val="en-US" w:eastAsia="zh-CN"/>
        </w:rPr>
        <w:t xml:space="preserve">                     </w:t>
      </w:r>
    </w:p>
    <w:p w14:paraId="5B07D641">
      <w:pPr>
        <w:pStyle w:val="2"/>
        <w:rPr>
          <w:rFonts w:hint="default"/>
          <w:highlight w:val="none"/>
          <w:lang w:val="en-US" w:eastAsia="zh-CN"/>
        </w:rPr>
        <w:sectPr>
          <w:type w:val="continuous"/>
          <w:pgSz w:w="11906" w:h="16838"/>
          <w:pgMar w:top="1418" w:right="1555" w:bottom="1418" w:left="1531" w:header="851" w:footer="992" w:gutter="0"/>
          <w:pgNumType w:fmt="decimal"/>
          <w:cols w:equalWidth="0" w:num="2">
            <w:col w:w="4620" w:space="2"/>
            <w:col w:w="4197"/>
          </w:cols>
          <w:docGrid w:type="lines" w:linePitch="312" w:charSpace="0"/>
        </w:sectPr>
      </w:pPr>
    </w:p>
    <w:p w14:paraId="646E735F">
      <w:pPr>
        <w:tabs>
          <w:tab w:val="left" w:pos="756"/>
        </w:tabs>
        <w:jc w:val="both"/>
        <w:textAlignment w:val="baseline"/>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八、采购单位、采购单位地址、项目联系人及联系电话</w:t>
      </w:r>
    </w:p>
    <w:p w14:paraId="7F60A840">
      <w:pPr>
        <w:pStyle w:val="2"/>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1、采购单位:府谷高新技术产业开发区管理委员会</w:t>
      </w:r>
    </w:p>
    <w:p w14:paraId="63D00AF7">
      <w:pPr>
        <w:pStyle w:val="2"/>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2、采购单位地址:府谷县新区金世纪大楼西辅楼四楼</w:t>
      </w:r>
    </w:p>
    <w:p w14:paraId="0FFF2283">
      <w:pPr>
        <w:pStyle w:val="2"/>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3、联系电话:8720977</w:t>
      </w:r>
    </w:p>
    <w:p w14:paraId="03DD445D">
      <w:pPr>
        <w:pStyle w:val="2"/>
        <w:rPr>
          <w:rFonts w:hint="eastAsia" w:ascii="仿宋_GB2312" w:hAnsi="仿宋_GB2312" w:eastAsia="仿宋_GB2312" w:cs="仿宋_GB2312"/>
          <w:sz w:val="30"/>
          <w:szCs w:val="30"/>
          <w:highlight w:val="none"/>
          <w:lang w:val="en-US" w:eastAsia="zh-CN"/>
        </w:rPr>
      </w:pPr>
    </w:p>
    <w:p w14:paraId="0D1DBBE3">
      <w:pPr>
        <w:pStyle w:val="2"/>
        <w:jc w:val="right"/>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府谷高新技术产业开发区管理委员会</w:t>
      </w:r>
    </w:p>
    <w:p w14:paraId="0F54FA42">
      <w:pPr>
        <w:pStyle w:val="2"/>
        <w:jc w:val="left"/>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 xml:space="preserve">                            2025年7月29日</w:t>
      </w:r>
    </w:p>
    <w:bookmarkEnd w:id="1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3156CB7A-F2BA-42F3-A5BD-76F886274E9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2" w:fontKey="{54158193-E162-4889-8674-A4DBBD5686E4}"/>
  </w:font>
  <w:font w:name="仿宋_GB2312">
    <w:panose1 w:val="02010609030101010101"/>
    <w:charset w:val="86"/>
    <w:family w:val="modern"/>
    <w:pitch w:val="default"/>
    <w:sig w:usb0="00000001" w:usb1="080E0000" w:usb2="00000000" w:usb3="00000000" w:csb0="00040000" w:csb1="00000000"/>
    <w:embedRegular r:id="rId3" w:fontKey="{13D125EC-F7D4-4A86-BA31-68665F19832B}"/>
  </w:font>
  <w:font w:name="华文中宋">
    <w:panose1 w:val="02010600040101010101"/>
    <w:charset w:val="86"/>
    <w:family w:val="auto"/>
    <w:pitch w:val="default"/>
    <w:sig w:usb0="00000287" w:usb1="080F0000" w:usb2="00000000" w:usb3="00000000" w:csb0="0004009F" w:csb1="DFD70000"/>
    <w:embedRegular r:id="rId4" w:fontKey="{CF90FB91-5269-4567-828A-4D0A25D24019}"/>
  </w:font>
  <w:font w:name="楷体_GB2312">
    <w:panose1 w:val="02010609030101010101"/>
    <w:charset w:val="86"/>
    <w:family w:val="modern"/>
    <w:pitch w:val="default"/>
    <w:sig w:usb0="00000001" w:usb1="080E0000" w:usb2="00000000" w:usb3="00000000" w:csb0="00040000" w:csb1="00000000"/>
    <w:embedRegular r:id="rId5" w:fontKey="{FECF7F51-2DDD-4B80-8885-4C61B86A1FA6}"/>
  </w:font>
  <w:font w:name="方正仿宋_GB2312">
    <w:panose1 w:val="02000000000000000000"/>
    <w:charset w:val="86"/>
    <w:family w:val="auto"/>
    <w:pitch w:val="default"/>
    <w:sig w:usb0="A00002BF" w:usb1="184F6CFA" w:usb2="00000012" w:usb3="00000000" w:csb0="00040001" w:csb1="00000000"/>
    <w:embedRegular r:id="rId6" w:fontKey="{F8B638A8-F6DF-4EB6-9BA9-4F76C832B7CF}"/>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05108">
    <w:pPr>
      <w:pStyle w:val="7"/>
      <w:tabs>
        <w:tab w:val="clear" w:pos="4153"/>
      </w:tabs>
      <w:jc w:val="center"/>
      <w:rPr>
        <w:rFonts w:ascii="Times New Roman" w:hAnsi="Times New Roman" w:eastAsia="仿宋_GB2312"/>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1BF02D">
    <w:pPr>
      <w:pStyle w:val="7"/>
      <w:tabs>
        <w:tab w:val="clear" w:pos="4153"/>
      </w:tabs>
      <w:jc w:val="center"/>
      <w:rPr>
        <w:rFonts w:ascii="Times New Roman" w:hAnsi="Times New Roman" w:eastAsia="仿宋_GB2312"/>
        <w:sz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DD8AC71">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3DD8AC71">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D33C9C"/>
    <w:multiLevelType w:val="singleLevel"/>
    <w:tmpl w:val="B2D33C9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5NTVhZDc3NTM3ZTE0OTRlNDY4Mjk4MGFkYTJiMGQifQ=="/>
  </w:docVars>
  <w:rsids>
    <w:rsidRoot w:val="6D293A61"/>
    <w:rsid w:val="000F5062"/>
    <w:rsid w:val="00255A4D"/>
    <w:rsid w:val="002C4520"/>
    <w:rsid w:val="00404FF6"/>
    <w:rsid w:val="00424BD9"/>
    <w:rsid w:val="004D501E"/>
    <w:rsid w:val="00574216"/>
    <w:rsid w:val="0086669C"/>
    <w:rsid w:val="008861B3"/>
    <w:rsid w:val="00F04B98"/>
    <w:rsid w:val="016519C1"/>
    <w:rsid w:val="02315E13"/>
    <w:rsid w:val="02957727"/>
    <w:rsid w:val="02B21D78"/>
    <w:rsid w:val="03EE5241"/>
    <w:rsid w:val="04C01B8C"/>
    <w:rsid w:val="052120A3"/>
    <w:rsid w:val="06234B8E"/>
    <w:rsid w:val="0703442E"/>
    <w:rsid w:val="0A250B34"/>
    <w:rsid w:val="0A466107"/>
    <w:rsid w:val="0AE659E0"/>
    <w:rsid w:val="0EE505E5"/>
    <w:rsid w:val="0FA358B5"/>
    <w:rsid w:val="12426411"/>
    <w:rsid w:val="12E00606"/>
    <w:rsid w:val="15972179"/>
    <w:rsid w:val="15C43B46"/>
    <w:rsid w:val="160C2CF4"/>
    <w:rsid w:val="16FA28DD"/>
    <w:rsid w:val="1782031A"/>
    <w:rsid w:val="181363AF"/>
    <w:rsid w:val="19097B9D"/>
    <w:rsid w:val="1A8859D1"/>
    <w:rsid w:val="1B1A7868"/>
    <w:rsid w:val="1C4B2955"/>
    <w:rsid w:val="1D7F02C4"/>
    <w:rsid w:val="1FB31021"/>
    <w:rsid w:val="22C850E1"/>
    <w:rsid w:val="25F041DE"/>
    <w:rsid w:val="27644345"/>
    <w:rsid w:val="27C328C2"/>
    <w:rsid w:val="2837020A"/>
    <w:rsid w:val="289B4836"/>
    <w:rsid w:val="28F86D6C"/>
    <w:rsid w:val="29A9603F"/>
    <w:rsid w:val="29C25353"/>
    <w:rsid w:val="2A8A3870"/>
    <w:rsid w:val="2B007CEA"/>
    <w:rsid w:val="2B3B5536"/>
    <w:rsid w:val="2B6D12EE"/>
    <w:rsid w:val="2B6E2610"/>
    <w:rsid w:val="2B942FF0"/>
    <w:rsid w:val="2E6B1968"/>
    <w:rsid w:val="2FC82297"/>
    <w:rsid w:val="307E0863"/>
    <w:rsid w:val="33F26A6A"/>
    <w:rsid w:val="346D1CC9"/>
    <w:rsid w:val="35523030"/>
    <w:rsid w:val="37172072"/>
    <w:rsid w:val="37925F81"/>
    <w:rsid w:val="39225214"/>
    <w:rsid w:val="397D1D67"/>
    <w:rsid w:val="3CF91804"/>
    <w:rsid w:val="3D7B244D"/>
    <w:rsid w:val="401C4C1F"/>
    <w:rsid w:val="404B3E9C"/>
    <w:rsid w:val="42E83C24"/>
    <w:rsid w:val="44B51013"/>
    <w:rsid w:val="45672ECE"/>
    <w:rsid w:val="46315613"/>
    <w:rsid w:val="4667220C"/>
    <w:rsid w:val="4693595F"/>
    <w:rsid w:val="46A30F4F"/>
    <w:rsid w:val="48134756"/>
    <w:rsid w:val="496A1990"/>
    <w:rsid w:val="49904702"/>
    <w:rsid w:val="4AA746D9"/>
    <w:rsid w:val="4AF75462"/>
    <w:rsid w:val="4CC43841"/>
    <w:rsid w:val="4CD07C03"/>
    <w:rsid w:val="4ECC2AAC"/>
    <w:rsid w:val="50174B95"/>
    <w:rsid w:val="50F8114D"/>
    <w:rsid w:val="52D34CA0"/>
    <w:rsid w:val="5347425E"/>
    <w:rsid w:val="562B68A3"/>
    <w:rsid w:val="563E68F4"/>
    <w:rsid w:val="567E6AC6"/>
    <w:rsid w:val="56EE1B2F"/>
    <w:rsid w:val="58730043"/>
    <w:rsid w:val="59A374C1"/>
    <w:rsid w:val="5DDB79F5"/>
    <w:rsid w:val="5DE91852"/>
    <w:rsid w:val="5F315C21"/>
    <w:rsid w:val="653456C6"/>
    <w:rsid w:val="658A7C1D"/>
    <w:rsid w:val="65BF536D"/>
    <w:rsid w:val="6666392A"/>
    <w:rsid w:val="66A23715"/>
    <w:rsid w:val="67A321F5"/>
    <w:rsid w:val="6903051A"/>
    <w:rsid w:val="69B32328"/>
    <w:rsid w:val="6A55309E"/>
    <w:rsid w:val="6AD36E29"/>
    <w:rsid w:val="6BB96AFF"/>
    <w:rsid w:val="6D293A61"/>
    <w:rsid w:val="6E2F4E6E"/>
    <w:rsid w:val="6E46628D"/>
    <w:rsid w:val="706F478E"/>
    <w:rsid w:val="70FB3DDA"/>
    <w:rsid w:val="74A91C97"/>
    <w:rsid w:val="763B7EA7"/>
    <w:rsid w:val="77766292"/>
    <w:rsid w:val="79CD54D2"/>
    <w:rsid w:val="7A8D6B9E"/>
    <w:rsid w:val="7B55725F"/>
    <w:rsid w:val="7B841F6B"/>
    <w:rsid w:val="7BF943A3"/>
    <w:rsid w:val="7C42550F"/>
    <w:rsid w:val="7C857C67"/>
    <w:rsid w:val="7EA802D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qFormat/>
    <w:uiPriority w:val="0"/>
    <w:pPr>
      <w:keepNext/>
      <w:keepLines/>
      <w:spacing w:before="260" w:beforeLines="0" w:after="260" w:afterLines="0" w:line="413" w:lineRule="auto"/>
      <w:outlineLvl w:val="2"/>
    </w:pPr>
    <w:rPr>
      <w:b/>
      <w:bCs/>
      <w:sz w:val="32"/>
      <w:szCs w:val="32"/>
    </w:rPr>
  </w:style>
  <w:style w:type="paragraph" w:styleId="4">
    <w:name w:val="heading 4"/>
    <w:basedOn w:val="1"/>
    <w:next w:val="1"/>
    <w:qFormat/>
    <w:uiPriority w:val="0"/>
    <w:pPr>
      <w:keepNext/>
      <w:keepLines/>
      <w:spacing w:before="280" w:beforeLines="0" w:after="290" w:afterLines="0" w:line="372" w:lineRule="auto"/>
      <w:outlineLvl w:val="3"/>
    </w:pPr>
    <w:rPr>
      <w:rFonts w:ascii="Cambria" w:hAnsi="Cambria"/>
      <w:b/>
      <w:bCs/>
      <w:sz w:val="28"/>
      <w:szCs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正文缩进1"/>
    <w:basedOn w:val="1"/>
    <w:qFormat/>
    <w:uiPriority w:val="0"/>
    <w:pPr>
      <w:ind w:firstLine="420" w:firstLineChars="200"/>
    </w:pPr>
  </w:style>
  <w:style w:type="paragraph" w:styleId="5">
    <w:name w:val="Body Text"/>
    <w:basedOn w:val="1"/>
    <w:next w:val="1"/>
    <w:unhideWhenUsed/>
    <w:qFormat/>
    <w:uiPriority w:val="99"/>
    <w:pPr>
      <w:spacing w:after="120"/>
    </w:pPr>
    <w:rPr>
      <w:rFonts w:eastAsia="Times New Roman"/>
    </w:rPr>
  </w:style>
  <w:style w:type="paragraph" w:styleId="6">
    <w:name w:val="Body Text Indent"/>
    <w:basedOn w:val="1"/>
    <w:qFormat/>
    <w:uiPriority w:val="99"/>
    <w:pPr>
      <w:spacing w:after="120"/>
      <w:ind w:left="420" w:leftChars="200"/>
    </w:pPr>
    <w:rPr>
      <w:szCs w:val="24"/>
    </w:rPr>
  </w:style>
  <w:style w:type="paragraph" w:styleId="7">
    <w:name w:val="footer"/>
    <w:basedOn w:val="1"/>
    <w:link w:val="15"/>
    <w:qFormat/>
    <w:uiPriority w:val="0"/>
    <w:pPr>
      <w:tabs>
        <w:tab w:val="center" w:pos="4153"/>
        <w:tab w:val="right" w:pos="8306"/>
      </w:tabs>
      <w:snapToGrid w:val="0"/>
      <w:jc w:val="left"/>
    </w:pPr>
    <w:rPr>
      <w:sz w:val="18"/>
      <w:szCs w:val="18"/>
    </w:rPr>
  </w:style>
  <w:style w:type="paragraph" w:styleId="8">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widowControl/>
      <w:spacing w:before="100" w:beforeLines="0" w:beforeAutospacing="1" w:after="100" w:afterLines="0" w:afterAutospacing="1"/>
      <w:jc w:val="left"/>
    </w:pPr>
    <w:rPr>
      <w:rFonts w:ascii="宋体" w:hAnsi="宋体"/>
      <w:kern w:val="0"/>
      <w:sz w:val="24"/>
      <w:szCs w:val="24"/>
    </w:rPr>
  </w:style>
  <w:style w:type="paragraph" w:styleId="10">
    <w:name w:val="Body Text First Indent"/>
    <w:basedOn w:val="5"/>
    <w:unhideWhenUsed/>
    <w:qFormat/>
    <w:uiPriority w:val="99"/>
    <w:pPr>
      <w:spacing w:line="360" w:lineRule="auto"/>
      <w:ind w:firstLine="309" w:firstLineChars="100"/>
      <w:outlineLvl w:val="0"/>
    </w:pPr>
    <w:rPr>
      <w:bCs/>
      <w:color w:val="000000"/>
      <w:kern w:val="28"/>
      <w:szCs w:val="21"/>
    </w:rPr>
  </w:style>
  <w:style w:type="paragraph" w:styleId="11">
    <w:name w:val="Body Text First Indent 2"/>
    <w:basedOn w:val="6"/>
    <w:next w:val="10"/>
    <w:qFormat/>
    <w:uiPriority w:val="0"/>
    <w:pPr>
      <w:tabs>
        <w:tab w:val="left" w:pos="6060"/>
      </w:tabs>
      <w:spacing w:after="120" w:afterLines="0"/>
      <w:ind w:left="420" w:leftChars="200" w:firstLine="420" w:firstLineChars="200"/>
      <w:jc w:val="left"/>
    </w:pPr>
    <w:rPr>
      <w:rFonts w:ascii="Times New Roman" w:hAnsi="Times New Roman"/>
      <w:color w:val="auto"/>
      <w:kern w:val="2"/>
      <w:szCs w:val="22"/>
    </w:rPr>
  </w:style>
  <w:style w:type="character" w:customStyle="1" w:styleId="14">
    <w:name w:val="页眉 Char"/>
    <w:basedOn w:val="13"/>
    <w:link w:val="8"/>
    <w:qFormat/>
    <w:uiPriority w:val="0"/>
    <w:rPr>
      <w:rFonts w:asciiTheme="minorHAnsi" w:hAnsiTheme="minorHAnsi" w:eastAsiaTheme="minorEastAsia" w:cstheme="minorBidi"/>
      <w:kern w:val="2"/>
      <w:sz w:val="18"/>
      <w:szCs w:val="18"/>
    </w:rPr>
  </w:style>
  <w:style w:type="character" w:customStyle="1" w:styleId="15">
    <w:name w:val="页脚 Char"/>
    <w:basedOn w:val="13"/>
    <w:link w:val="7"/>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1888</Words>
  <Characters>2060</Characters>
  <Lines>12</Lines>
  <Paragraphs>3</Paragraphs>
  <TotalTime>4</TotalTime>
  <ScaleCrop>false</ScaleCrop>
  <LinksUpToDate>false</LinksUpToDate>
  <CharactersWithSpaces>2593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2021-07-24T01:06:00Z</dcterms:created>
  <dc:creator>温柔一刀</dc:creator>
  <cp:lastModifiedBy>gbc</cp:lastModifiedBy>
  <dcterms:modified xsi:type="dcterms:W3CDTF">2025-07-29T02:30:08Z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EE0EF225E1E045638841DF6C7DAD6E49_13</vt:lpwstr>
  </property>
  <property fmtid="{D5CDD505-2E9C-101B-9397-08002B2CF9AE}" pid="4" name="KSOTemplateDocerSaveRecord">
    <vt:lpwstr>eyJoZGlkIjoiNDlhZDllN2ZhZmMyZDFkNjA0NjJlNTYzN2E0MDFlNzciLCJ1c2VySWQiOiIzNDczNTI1NDgifQ==</vt:lpwstr>
  </property>
</Properties>
</file>